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C7DC" w14:textId="77777777" w:rsidR="00412B62" w:rsidRPr="001F349B" w:rsidRDefault="00412B62" w:rsidP="00412B62">
      <w:pPr>
        <w:pStyle w:val="Title"/>
        <w:spacing w:line="360" w:lineRule="auto"/>
        <w:jc w:val="lowKashida"/>
      </w:pPr>
      <w:r w:rsidRPr="001F349B">
        <w:t>Early post-operative performance of an anatomically designed hybrid thread interference screw for ACL reconstruction: A comparative study</w:t>
      </w:r>
    </w:p>
    <w:p w14:paraId="1A890E14" w14:textId="25CAF10B" w:rsidR="00412B62" w:rsidRPr="001F349B" w:rsidRDefault="00412B62" w:rsidP="00412B62">
      <w:pPr>
        <w:pStyle w:val="AuthorList"/>
        <w:spacing w:line="360" w:lineRule="auto"/>
        <w:jc w:val="lowKashida"/>
      </w:pPr>
      <w:r w:rsidRPr="001F349B">
        <w:t>Nazanin Daneshvarhashjin</w:t>
      </w:r>
      <w:r w:rsidRPr="001F349B">
        <w:rPr>
          <w:vertAlign w:val="superscript"/>
        </w:rPr>
        <w:t>1,2</w:t>
      </w:r>
      <w:r w:rsidRPr="001F349B">
        <w:t>, Mahmoud Chizari</w:t>
      </w:r>
      <w:r w:rsidRPr="001F349B">
        <w:rPr>
          <w:vertAlign w:val="superscript"/>
        </w:rPr>
        <w:t>3,4</w:t>
      </w:r>
      <w:r w:rsidR="009E4921" w:rsidRPr="001F349B">
        <w:rPr>
          <w:vertAlign w:val="superscript"/>
        </w:rPr>
        <w:t>*</w:t>
      </w:r>
      <w:r w:rsidRPr="001F349B">
        <w:t>, SM Javad Mortazavi</w:t>
      </w:r>
      <w:r w:rsidRPr="001F349B">
        <w:rPr>
          <w:vertAlign w:val="superscript"/>
        </w:rPr>
        <w:t>5</w:t>
      </w:r>
      <w:r w:rsidRPr="001F349B">
        <w:t xml:space="preserve">, </w:t>
      </w:r>
      <w:proofErr w:type="spellStart"/>
      <w:r w:rsidRPr="001F349B">
        <w:t>Gholamreza</w:t>
      </w:r>
      <w:proofErr w:type="spellEnd"/>
      <w:r w:rsidRPr="001F349B">
        <w:t xml:space="preserve"> Rouhi</w:t>
      </w:r>
      <w:r w:rsidRPr="001F349B">
        <w:rPr>
          <w:vertAlign w:val="superscript"/>
        </w:rPr>
        <w:t>1*</w:t>
      </w:r>
      <w:r w:rsidR="009E4921" w:rsidRPr="001F349B">
        <w:rPr>
          <w:vertAlign w:val="superscript"/>
        </w:rPr>
        <w:t>*</w:t>
      </w:r>
    </w:p>
    <w:p w14:paraId="16EDCFDD" w14:textId="77777777" w:rsidR="00412B62" w:rsidRPr="001F349B" w:rsidRDefault="00412B62" w:rsidP="00412B62">
      <w:pPr>
        <w:spacing w:before="240" w:after="0" w:line="360" w:lineRule="auto"/>
        <w:jc w:val="lowKashida"/>
        <w:rPr>
          <w:rFonts w:asciiTheme="majorBidi" w:hAnsiTheme="majorBidi" w:cstheme="majorBidi"/>
        </w:rPr>
      </w:pPr>
      <w:r w:rsidRPr="001F349B">
        <w:rPr>
          <w:rFonts w:asciiTheme="majorBidi" w:hAnsiTheme="majorBidi" w:cstheme="majorBidi"/>
          <w:vertAlign w:val="superscript"/>
        </w:rPr>
        <w:t>1</w:t>
      </w:r>
      <w:r w:rsidRPr="001F349B">
        <w:rPr>
          <w:rFonts w:asciiTheme="majorBidi" w:hAnsiTheme="majorBidi" w:cstheme="majorBidi"/>
        </w:rPr>
        <w:t xml:space="preserve">Faculty of Biomedical Engineering, </w:t>
      </w:r>
      <w:proofErr w:type="spellStart"/>
      <w:r w:rsidRPr="001F349B">
        <w:rPr>
          <w:rFonts w:asciiTheme="majorBidi" w:hAnsiTheme="majorBidi" w:cstheme="majorBidi"/>
        </w:rPr>
        <w:t>Amirkabir</w:t>
      </w:r>
      <w:proofErr w:type="spellEnd"/>
      <w:r w:rsidRPr="001F349B">
        <w:rPr>
          <w:rFonts w:asciiTheme="majorBidi" w:hAnsiTheme="majorBidi" w:cstheme="majorBidi"/>
        </w:rPr>
        <w:t xml:space="preserve"> University of Technology, Tehran, Iran</w:t>
      </w:r>
    </w:p>
    <w:p w14:paraId="3C4C0669" w14:textId="77777777" w:rsidR="00412B62" w:rsidRPr="001F349B" w:rsidRDefault="00412B62" w:rsidP="00412B62">
      <w:pPr>
        <w:spacing w:after="0" w:line="360" w:lineRule="auto"/>
        <w:jc w:val="lowKashida"/>
        <w:rPr>
          <w:rFonts w:asciiTheme="majorBidi" w:hAnsiTheme="majorBidi" w:cstheme="majorBidi"/>
        </w:rPr>
      </w:pPr>
      <w:r w:rsidRPr="001F349B">
        <w:rPr>
          <w:rFonts w:asciiTheme="majorBidi" w:hAnsiTheme="majorBidi" w:cstheme="majorBidi"/>
          <w:vertAlign w:val="superscript"/>
        </w:rPr>
        <w:t>2</w:t>
      </w:r>
      <w:r w:rsidRPr="001F349B">
        <w:rPr>
          <w:rFonts w:asciiTheme="majorBidi" w:hAnsiTheme="majorBidi" w:cstheme="majorBidi"/>
        </w:rPr>
        <w:t xml:space="preserve">Institute for </w:t>
      </w:r>
      <w:proofErr w:type="spellStart"/>
      <w:r w:rsidRPr="001F349B">
        <w:rPr>
          <w:rFonts w:asciiTheme="majorBidi" w:hAnsiTheme="majorBidi" w:cstheme="majorBidi"/>
        </w:rPr>
        <w:t>Orthopaedic</w:t>
      </w:r>
      <w:proofErr w:type="spellEnd"/>
      <w:r w:rsidRPr="001F349B">
        <w:rPr>
          <w:rFonts w:asciiTheme="majorBidi" w:hAnsiTheme="majorBidi" w:cstheme="majorBidi"/>
        </w:rPr>
        <w:t xml:space="preserve"> Research and Training, Department of Biomedical science, Faculty of Medicine, </w:t>
      </w:r>
      <w:proofErr w:type="spellStart"/>
      <w:r w:rsidRPr="001F349B">
        <w:rPr>
          <w:rFonts w:asciiTheme="majorBidi" w:hAnsiTheme="majorBidi" w:cstheme="majorBidi"/>
        </w:rPr>
        <w:t>Katholieke</w:t>
      </w:r>
      <w:proofErr w:type="spellEnd"/>
      <w:r w:rsidRPr="001F349B">
        <w:rPr>
          <w:rFonts w:asciiTheme="majorBidi" w:hAnsiTheme="majorBidi" w:cstheme="majorBidi"/>
        </w:rPr>
        <w:t xml:space="preserve"> Universiteit Leuven, Leuven, Belgium </w:t>
      </w:r>
    </w:p>
    <w:p w14:paraId="4B9EBBAB" w14:textId="77777777" w:rsidR="00412B62" w:rsidRPr="001F349B" w:rsidRDefault="00412B62" w:rsidP="00412B62">
      <w:pPr>
        <w:spacing w:after="0" w:line="360" w:lineRule="auto"/>
        <w:jc w:val="lowKashida"/>
        <w:rPr>
          <w:rFonts w:asciiTheme="majorBidi" w:hAnsiTheme="majorBidi" w:cstheme="majorBidi"/>
        </w:rPr>
      </w:pPr>
      <w:r w:rsidRPr="001F349B">
        <w:rPr>
          <w:rFonts w:asciiTheme="majorBidi" w:hAnsiTheme="majorBidi" w:cstheme="majorBidi"/>
          <w:vertAlign w:val="superscript"/>
        </w:rPr>
        <w:t>3</w:t>
      </w:r>
      <w:r w:rsidRPr="001F349B">
        <w:rPr>
          <w:rFonts w:asciiTheme="majorBidi" w:hAnsiTheme="majorBidi" w:cstheme="majorBidi"/>
        </w:rPr>
        <w:t>Faculty of Mechanical Engineering, Sharif University of Technology, Tehran, Iran</w:t>
      </w:r>
    </w:p>
    <w:p w14:paraId="23925A93" w14:textId="6DFCC038" w:rsidR="00412B62" w:rsidRPr="001F349B" w:rsidRDefault="00412B62" w:rsidP="00412B62">
      <w:pPr>
        <w:spacing w:after="0" w:line="360" w:lineRule="auto"/>
        <w:jc w:val="lowKashida"/>
        <w:rPr>
          <w:rFonts w:asciiTheme="majorBidi" w:hAnsiTheme="majorBidi" w:cstheme="majorBidi"/>
        </w:rPr>
      </w:pPr>
      <w:r w:rsidRPr="001F349B">
        <w:rPr>
          <w:rFonts w:asciiTheme="majorBidi" w:hAnsiTheme="majorBidi" w:cstheme="majorBidi"/>
          <w:vertAlign w:val="superscript"/>
        </w:rPr>
        <w:t>4</w:t>
      </w:r>
      <w:r w:rsidRPr="001F349B">
        <w:rPr>
          <w:rFonts w:asciiTheme="majorBidi" w:hAnsiTheme="majorBidi" w:cstheme="majorBidi"/>
        </w:rPr>
        <w:t>D</w:t>
      </w:r>
      <w:r w:rsidR="000B5A93" w:rsidRPr="001F349B">
        <w:rPr>
          <w:rFonts w:asciiTheme="majorBidi" w:hAnsiTheme="majorBidi" w:cstheme="majorBidi"/>
        </w:rPr>
        <w:t>epartment of Engineering</w:t>
      </w:r>
      <w:r w:rsidRPr="001F349B">
        <w:rPr>
          <w:rFonts w:asciiTheme="majorBidi" w:hAnsiTheme="majorBidi" w:cstheme="majorBidi"/>
        </w:rPr>
        <w:t xml:space="preserve">, School of </w:t>
      </w:r>
      <w:r w:rsidR="000B5A93" w:rsidRPr="001F349B">
        <w:rPr>
          <w:rFonts w:asciiTheme="majorBidi" w:hAnsiTheme="majorBidi" w:cstheme="majorBidi"/>
        </w:rPr>
        <w:t xml:space="preserve">Physics, </w:t>
      </w:r>
      <w:r w:rsidRPr="001F349B">
        <w:rPr>
          <w:rFonts w:asciiTheme="majorBidi" w:hAnsiTheme="majorBidi" w:cstheme="majorBidi"/>
        </w:rPr>
        <w:t>Engineering and Computer Science</w:t>
      </w:r>
      <w:r w:rsidR="000B5A93" w:rsidRPr="001F349B">
        <w:rPr>
          <w:rFonts w:asciiTheme="majorBidi" w:hAnsiTheme="majorBidi" w:cstheme="majorBidi"/>
        </w:rPr>
        <w:t>s</w:t>
      </w:r>
      <w:r w:rsidRPr="001F349B">
        <w:rPr>
          <w:rFonts w:asciiTheme="majorBidi" w:hAnsiTheme="majorBidi" w:cstheme="majorBidi"/>
        </w:rPr>
        <w:t xml:space="preserve">, University of Hertfordshire, Hatfield, UK </w:t>
      </w:r>
    </w:p>
    <w:p w14:paraId="40A98FDF" w14:textId="77777777" w:rsidR="00412B62" w:rsidRPr="001F349B" w:rsidRDefault="00412B62" w:rsidP="00412B62">
      <w:pPr>
        <w:spacing w:after="0" w:line="360" w:lineRule="auto"/>
        <w:jc w:val="lowKashida"/>
        <w:rPr>
          <w:rFonts w:asciiTheme="majorBidi" w:hAnsiTheme="majorBidi" w:cstheme="majorBidi"/>
        </w:rPr>
      </w:pPr>
      <w:r w:rsidRPr="001F349B">
        <w:rPr>
          <w:rFonts w:asciiTheme="majorBidi" w:hAnsiTheme="majorBidi" w:cstheme="majorBidi"/>
          <w:vertAlign w:val="superscript"/>
        </w:rPr>
        <w:t>5</w:t>
      </w:r>
      <w:r w:rsidRPr="001F349B">
        <w:rPr>
          <w:rFonts w:asciiTheme="majorBidi" w:hAnsiTheme="majorBidi" w:cstheme="majorBidi"/>
        </w:rPr>
        <w:t>Joint Reconstruction Research Center, Tehran University of Medical Sciences, Tehran, Iran</w:t>
      </w:r>
    </w:p>
    <w:p w14:paraId="44012904" w14:textId="77777777" w:rsidR="00AF489F" w:rsidRPr="001F349B" w:rsidRDefault="00AF489F" w:rsidP="00AF489F">
      <w:pPr>
        <w:spacing w:before="23" w:after="0" w:line="360" w:lineRule="auto"/>
        <w:jc w:val="lowKashida"/>
        <w:rPr>
          <w:rFonts w:asciiTheme="majorBidi" w:eastAsiaTheme="majorEastAsia" w:hAnsiTheme="majorBidi" w:cstheme="majorBidi"/>
          <w:iCs/>
        </w:rPr>
      </w:pPr>
    </w:p>
    <w:p w14:paraId="7B8F5178" w14:textId="758DF933" w:rsidR="00AF489F" w:rsidRPr="001F349B" w:rsidRDefault="009E4921" w:rsidP="00AF489F">
      <w:pPr>
        <w:spacing w:before="23" w:after="0" w:line="360" w:lineRule="auto"/>
        <w:jc w:val="lowKashida"/>
        <w:rPr>
          <w:rFonts w:asciiTheme="majorBidi" w:eastAsiaTheme="majorEastAsia" w:hAnsiTheme="majorBidi" w:cstheme="majorBidi"/>
          <w:iCs/>
        </w:rPr>
      </w:pPr>
      <w:r w:rsidRPr="001F349B">
        <w:rPr>
          <w:rFonts w:asciiTheme="majorBidi" w:eastAsiaTheme="majorEastAsia" w:hAnsiTheme="majorBidi" w:cstheme="majorBidi"/>
          <w:iCs/>
        </w:rPr>
        <w:t>*</w:t>
      </w:r>
      <w:r w:rsidR="00AF489F" w:rsidRPr="001F349B">
        <w:rPr>
          <w:rFonts w:asciiTheme="majorBidi" w:eastAsiaTheme="majorEastAsia" w:hAnsiTheme="majorBidi" w:cstheme="majorBidi"/>
          <w:iCs/>
        </w:rPr>
        <w:t>*Corresponding Author</w:t>
      </w:r>
    </w:p>
    <w:p w14:paraId="443572B0" w14:textId="77777777" w:rsidR="00AF489F" w:rsidRPr="001F349B" w:rsidRDefault="00AF489F" w:rsidP="00AF489F">
      <w:pPr>
        <w:spacing w:before="23" w:after="0" w:line="276" w:lineRule="auto"/>
        <w:ind w:right="-360"/>
        <w:jc w:val="lowKashida"/>
        <w:rPr>
          <w:rFonts w:asciiTheme="majorBidi" w:eastAsia="Times New Roman" w:hAnsiTheme="majorBidi" w:cstheme="majorBidi"/>
          <w:lang w:bidi="fa-IR"/>
        </w:rPr>
      </w:pPr>
      <w:r w:rsidRPr="001F349B">
        <w:rPr>
          <w:rFonts w:asciiTheme="majorBidi" w:eastAsia="Times New Roman" w:hAnsiTheme="majorBidi" w:cstheme="majorBidi"/>
          <w:lang w:val="en-CA"/>
        </w:rPr>
        <w:t xml:space="preserve">Faculty of Biomedical Engineering, </w:t>
      </w:r>
      <w:proofErr w:type="spellStart"/>
      <w:r w:rsidRPr="001F349B">
        <w:rPr>
          <w:rFonts w:asciiTheme="majorBidi" w:eastAsia="Times New Roman" w:hAnsiTheme="majorBidi" w:cstheme="majorBidi"/>
          <w:lang w:val="en-CA"/>
        </w:rPr>
        <w:t>Amirkabir</w:t>
      </w:r>
      <w:proofErr w:type="spellEnd"/>
      <w:r w:rsidRPr="001F349B">
        <w:rPr>
          <w:rFonts w:asciiTheme="majorBidi" w:eastAsia="Times New Roman" w:hAnsiTheme="majorBidi" w:cstheme="majorBidi"/>
          <w:lang w:val="en-CA"/>
        </w:rPr>
        <w:t xml:space="preserve"> University of Technology, No. 350 Hafez Ave, Tehran, Iran, 15875-4413. Phone: </w:t>
      </w:r>
      <w:r w:rsidRPr="001F349B">
        <w:rPr>
          <w:rFonts w:asciiTheme="majorBidi" w:eastAsia="Times New Roman" w:hAnsiTheme="majorBidi" w:cstheme="majorBidi"/>
        </w:rPr>
        <w:t>+982164542380.</w:t>
      </w:r>
    </w:p>
    <w:p w14:paraId="517D9AC9" w14:textId="77777777" w:rsidR="00AF489F" w:rsidRPr="001F349B" w:rsidRDefault="00AF489F" w:rsidP="00AF489F">
      <w:pPr>
        <w:spacing w:before="23" w:after="0" w:line="360" w:lineRule="auto"/>
        <w:rPr>
          <w:rFonts w:asciiTheme="majorBidi" w:eastAsia="Times New Roman" w:hAnsiTheme="majorBidi" w:cstheme="majorBidi"/>
          <w:lang w:val="en-CA"/>
        </w:rPr>
      </w:pPr>
      <w:r w:rsidRPr="001F349B">
        <w:rPr>
          <w:rFonts w:asciiTheme="majorBidi" w:eastAsia="Times New Roman" w:hAnsiTheme="majorBidi" w:cstheme="majorBidi"/>
          <w:lang w:val="en-CA"/>
        </w:rPr>
        <w:t>Email: grouhi@aut.ac.ir</w:t>
      </w:r>
    </w:p>
    <w:p w14:paraId="5AA7EA7C" w14:textId="64F03189" w:rsidR="00AF489F" w:rsidRPr="001F349B" w:rsidRDefault="00AF489F" w:rsidP="00AF489F">
      <w:pPr>
        <w:spacing w:before="23" w:after="0" w:line="360" w:lineRule="auto"/>
        <w:rPr>
          <w:rFonts w:asciiTheme="majorBidi" w:hAnsiTheme="majorBidi" w:cstheme="majorBidi"/>
        </w:rPr>
      </w:pPr>
    </w:p>
    <w:p w14:paraId="11FA3F7B" w14:textId="77777777" w:rsidR="000B5A93" w:rsidRPr="001F349B" w:rsidRDefault="000B5A93" w:rsidP="000B5A93">
      <w:pPr>
        <w:spacing w:before="23" w:after="0" w:line="360" w:lineRule="auto"/>
        <w:jc w:val="lowKashida"/>
        <w:rPr>
          <w:rFonts w:asciiTheme="majorBidi" w:eastAsiaTheme="majorEastAsia" w:hAnsiTheme="majorBidi" w:cstheme="majorBidi"/>
          <w:iCs/>
        </w:rPr>
      </w:pPr>
      <w:r w:rsidRPr="001F349B">
        <w:rPr>
          <w:rFonts w:asciiTheme="majorBidi" w:eastAsiaTheme="majorEastAsia" w:hAnsiTheme="majorBidi" w:cstheme="majorBidi"/>
          <w:iCs/>
        </w:rPr>
        <w:t>*Corresponding Author</w:t>
      </w:r>
    </w:p>
    <w:p w14:paraId="486206F5" w14:textId="453CD68B" w:rsidR="000B5A93" w:rsidRPr="001F349B" w:rsidRDefault="009E4921" w:rsidP="009E4921">
      <w:pPr>
        <w:spacing w:before="23" w:after="0" w:line="276" w:lineRule="auto"/>
        <w:ind w:right="-360"/>
        <w:jc w:val="lowKashida"/>
        <w:rPr>
          <w:rFonts w:asciiTheme="majorBidi" w:eastAsia="Times New Roman" w:hAnsiTheme="majorBidi" w:cstheme="majorBidi"/>
          <w:lang w:bidi="fa-IR"/>
        </w:rPr>
      </w:pPr>
      <w:r w:rsidRPr="001F349B">
        <w:rPr>
          <w:rFonts w:asciiTheme="majorBidi" w:eastAsia="Times New Roman" w:hAnsiTheme="majorBidi" w:cstheme="majorBidi"/>
          <w:lang w:val="en-CA"/>
        </w:rPr>
        <w:t xml:space="preserve">Engineering Department, School of Physics, Engineering &amp; Computer Sciences, University of Hertfordshire, College Lane Campus, Hatfield, AL10 9AB, UK. </w:t>
      </w:r>
      <w:r w:rsidR="000B5A93" w:rsidRPr="001F349B">
        <w:rPr>
          <w:rFonts w:asciiTheme="majorBidi" w:eastAsia="Times New Roman" w:hAnsiTheme="majorBidi" w:cstheme="majorBidi"/>
          <w:lang w:val="en-CA"/>
        </w:rPr>
        <w:t xml:space="preserve">Phone: </w:t>
      </w:r>
      <w:r w:rsidRPr="001F349B">
        <w:rPr>
          <w:rFonts w:asciiTheme="majorBidi" w:eastAsia="Times New Roman" w:hAnsiTheme="majorBidi" w:cstheme="majorBidi"/>
        </w:rPr>
        <w:t>+44(0)1707 285387</w:t>
      </w:r>
    </w:p>
    <w:p w14:paraId="73B1C476" w14:textId="454EF46F" w:rsidR="000B5A93" w:rsidRPr="001F349B" w:rsidRDefault="000B5A93" w:rsidP="000B5A93">
      <w:pPr>
        <w:spacing w:before="23" w:after="0" w:line="360" w:lineRule="auto"/>
        <w:rPr>
          <w:rFonts w:asciiTheme="majorBidi" w:eastAsia="Times New Roman" w:hAnsiTheme="majorBidi" w:cstheme="majorBidi"/>
          <w:lang w:val="en-CA"/>
        </w:rPr>
      </w:pPr>
      <w:r w:rsidRPr="001F349B">
        <w:rPr>
          <w:rFonts w:asciiTheme="majorBidi" w:eastAsia="Times New Roman" w:hAnsiTheme="majorBidi" w:cstheme="majorBidi"/>
          <w:lang w:val="en-CA"/>
        </w:rPr>
        <w:t xml:space="preserve">Email: </w:t>
      </w:r>
      <w:r w:rsidR="009E4921" w:rsidRPr="001F349B">
        <w:rPr>
          <w:rFonts w:asciiTheme="majorBidi" w:eastAsia="Times New Roman" w:hAnsiTheme="majorBidi" w:cstheme="majorBidi"/>
          <w:lang w:val="en-CA"/>
        </w:rPr>
        <w:t>m.chizari@herts.ac.uk</w:t>
      </w:r>
    </w:p>
    <w:p w14:paraId="5AD44E27" w14:textId="77777777" w:rsidR="00412B62" w:rsidRPr="001F349B" w:rsidRDefault="00412B62" w:rsidP="00AF489F">
      <w:pPr>
        <w:spacing w:before="23" w:after="0" w:line="360" w:lineRule="auto"/>
        <w:rPr>
          <w:rFonts w:asciiTheme="majorBidi" w:eastAsia="Times New Roman" w:hAnsiTheme="majorBidi" w:cstheme="majorBidi"/>
          <w:sz w:val="24"/>
          <w:szCs w:val="24"/>
          <w:lang w:val="en-CA"/>
        </w:rPr>
      </w:pPr>
      <w:r w:rsidRPr="001F349B">
        <w:br w:type="page"/>
      </w:r>
    </w:p>
    <w:p w14:paraId="1DC720E3" w14:textId="77777777" w:rsidR="00412B62" w:rsidRPr="001F349B" w:rsidRDefault="00412B62" w:rsidP="00412B62">
      <w:pPr>
        <w:pStyle w:val="AuthorList"/>
        <w:spacing w:line="360" w:lineRule="auto"/>
        <w:jc w:val="lowKashida"/>
      </w:pPr>
      <w:r w:rsidRPr="001F349B">
        <w:lastRenderedPageBreak/>
        <w:t>Abstract</w:t>
      </w:r>
    </w:p>
    <w:p w14:paraId="7B455B75" w14:textId="77777777" w:rsidR="00412B62" w:rsidRPr="001F349B" w:rsidRDefault="00412B62" w:rsidP="00412B62">
      <w:pPr>
        <w:spacing w:line="360" w:lineRule="auto"/>
        <w:jc w:val="lowKashida"/>
        <w:rPr>
          <w:rFonts w:ascii="Times New Roman" w:hAnsi="Times New Roman" w:cs="Times New Roman"/>
          <w:sz w:val="24"/>
          <w:szCs w:val="24"/>
        </w:rPr>
      </w:pPr>
      <w:r w:rsidRPr="001F349B">
        <w:rPr>
          <w:rFonts w:ascii="Times New Roman" w:hAnsi="Times New Roman" w:cs="Times New Roman"/>
          <w:szCs w:val="24"/>
        </w:rPr>
        <w:t xml:space="preserve">Although the anterior cruciate ligament (ACL) reconstruction using interference screw is a well-accepted surgical procedure, patients still suffer graft failure in the initial rehabilitation phase. Graft fixation stability of a newly designed anatomical hybrid thread tapered interference screw (AHTTIS) was compared with a conventional standard one (CSIS) by conducting in-vitro mechanical tests. According to the CSIS manufacturer’s instruction, eight tapered bone tunnels, matching AHTTIS geometry, and eight straight cylindrical tunnels were drilled in artificial bone blocks. Bovine tendon grafts were fixed using AHTTIS and CSIS in their corresponding bone tunnels. Each graft was subjected to a pre-load, a dynamic cyclic sinusoidal tensile load, and a tensile pullout load. Aggregate graft displacement relative to the bone tunnel under dynamic cyclic load, load corresponding to a 3mm displacement; load and displacement at yield and ultimate failure of the graft; and graft-bone-screw stiffness resulted from pullout tests were recorded. There were no significant differences between recorded parameters of the two groups, except the graft displacements relative to the bone tunnel at ultimate failure load (8.35±3.03mm versus 5.28±1.37mm) and at the yield point (7.73±3.02mm versus 4.59±1.25mm) (P &lt;0.05), which were both significantly greater for the AHTTIS group. Considering all tests were made in the worst-case scenario of fixation of an interference screw, i.e., the employed synthetic bone just mimicked cancellous bone, graft fixation with the AHTTIS is practical. However, in the case of employing high strain rate loads on AHTTIS, further considerations are </w:t>
      </w:r>
      <w:r w:rsidRPr="001F349B">
        <w:rPr>
          <w:rFonts w:ascii="Times New Roman" w:hAnsi="Times New Roman" w:cs="Times New Roman"/>
          <w:sz w:val="24"/>
          <w:szCs w:val="24"/>
        </w:rPr>
        <w:t>needed to reduce the side effect of slippage of the graft.</w:t>
      </w:r>
    </w:p>
    <w:p w14:paraId="2ED2A425" w14:textId="6F490634" w:rsidR="004350B2" w:rsidRPr="001F349B" w:rsidRDefault="00412B62" w:rsidP="00412B62">
      <w:pPr>
        <w:rPr>
          <w:rFonts w:ascii="Times New Roman" w:hAnsi="Times New Roman" w:cs="Times New Roman"/>
          <w:bCs/>
          <w:sz w:val="24"/>
          <w:szCs w:val="24"/>
        </w:rPr>
      </w:pPr>
      <w:r w:rsidRPr="001F349B">
        <w:rPr>
          <w:rFonts w:ascii="Times New Roman" w:hAnsi="Times New Roman" w:cs="Times New Roman"/>
          <w:bCs/>
          <w:sz w:val="24"/>
          <w:szCs w:val="24"/>
        </w:rPr>
        <w:t>Keywords: ACL reconstruction, Anatomical hybrid thread interference screw, Dynamic loading, Pull-out test, Tibial bone tunnel, Traumatic graft rupture.</w:t>
      </w:r>
    </w:p>
    <w:p w14:paraId="5F7FF2A6" w14:textId="4A8CAA96" w:rsidR="001F349B" w:rsidRPr="001F349B" w:rsidRDefault="001F349B" w:rsidP="00412B62">
      <w:pPr>
        <w:rPr>
          <w:rFonts w:ascii="Times New Roman" w:hAnsi="Times New Roman" w:cs="Times New Roman"/>
          <w:bCs/>
          <w:sz w:val="24"/>
          <w:szCs w:val="24"/>
        </w:rPr>
      </w:pPr>
    </w:p>
    <w:p w14:paraId="4D4B49C3" w14:textId="77777777" w:rsidR="001F349B" w:rsidRPr="001F349B" w:rsidRDefault="001F349B" w:rsidP="001F349B">
      <w:pPr>
        <w:pStyle w:val="Heading1"/>
        <w:spacing w:line="360" w:lineRule="auto"/>
        <w:jc w:val="lowKashida"/>
      </w:pPr>
      <w:r w:rsidRPr="001F349B">
        <w:t>Introduction</w:t>
      </w:r>
    </w:p>
    <w:p w14:paraId="5C598DC9" w14:textId="77777777" w:rsidR="001F349B" w:rsidRPr="001F349B" w:rsidRDefault="001F349B" w:rsidP="001F349B">
      <w:pPr>
        <w:spacing w:line="360" w:lineRule="auto"/>
        <w:jc w:val="lowKashida"/>
        <w:rPr>
          <w:szCs w:val="24"/>
        </w:rPr>
      </w:pPr>
      <w:r w:rsidRPr="001F349B">
        <w:rPr>
          <w:szCs w:val="24"/>
        </w:rPr>
        <w:t xml:space="preserve">One of the </w:t>
      </w:r>
      <w:proofErr w:type="gramStart"/>
      <w:r w:rsidRPr="001F349B">
        <w:rPr>
          <w:szCs w:val="24"/>
        </w:rPr>
        <w:t>most commonly performed</w:t>
      </w:r>
      <w:proofErr w:type="gramEnd"/>
      <w:r w:rsidRPr="001F349B">
        <w:rPr>
          <w:szCs w:val="24"/>
        </w:rPr>
        <w:t xml:space="preserve"> orthopedic surgeries is anterior cruciate ligament (ACL) reconstruction (</w:t>
      </w:r>
      <w:proofErr w:type="spellStart"/>
      <w:r w:rsidRPr="001F349B">
        <w:rPr>
          <w:szCs w:val="24"/>
        </w:rPr>
        <w:t>Sajovic</w:t>
      </w:r>
      <w:proofErr w:type="spellEnd"/>
      <w:r w:rsidRPr="001F349B">
        <w:rPr>
          <w:szCs w:val="24"/>
        </w:rPr>
        <w:t xml:space="preserve"> et al., 2018). In 2014, the incidence of ACL injury was between 40 and 60 in 100,000, and this number is growing every year (</w:t>
      </w:r>
      <w:proofErr w:type="spellStart"/>
      <w:r w:rsidRPr="001F349B">
        <w:rPr>
          <w:szCs w:val="24"/>
        </w:rPr>
        <w:t>Sajovic</w:t>
      </w:r>
      <w:proofErr w:type="spellEnd"/>
      <w:r w:rsidRPr="001F349B">
        <w:rPr>
          <w:szCs w:val="24"/>
        </w:rPr>
        <w:t xml:space="preserve"> et al., 2018). To reconstruct a ruptured ACL, various soft tissue grafts and fixation techniques can be used. However, this procedure is often performed using the hamstring tendon or bone-patellar tendon-bone as an autogenous graft (Monaco et al., 2017). Due to less donor-site morbidity, less knee pain, and no extensor mechanism alterations along with acceptable mechanical behavior, employing hamstring tendon as graft has gained popularity over the recent years (</w:t>
      </w:r>
      <w:proofErr w:type="spellStart"/>
      <w:r w:rsidRPr="001F349B">
        <w:rPr>
          <w:szCs w:val="24"/>
        </w:rPr>
        <w:t>Carulli</w:t>
      </w:r>
      <w:proofErr w:type="spellEnd"/>
      <w:r w:rsidRPr="001F349B">
        <w:rPr>
          <w:szCs w:val="24"/>
        </w:rPr>
        <w:t xml:space="preserve"> et al., 2017). Fixation of hamstring tendon graft using interference screws (bioabsorbable, or metallic ones) is a popular technique, and many biomechanical studies reported an </w:t>
      </w:r>
      <w:r w:rsidRPr="001F349B">
        <w:rPr>
          <w:szCs w:val="24"/>
        </w:rPr>
        <w:lastRenderedPageBreak/>
        <w:t>acceptable level of stability for this type of fixation that allows an accelerated rehabilitation process (</w:t>
      </w:r>
      <w:proofErr w:type="spellStart"/>
      <w:r w:rsidRPr="001F349B">
        <w:rPr>
          <w:szCs w:val="24"/>
        </w:rPr>
        <w:t>Arama</w:t>
      </w:r>
      <w:proofErr w:type="spellEnd"/>
      <w:r w:rsidRPr="001F349B">
        <w:rPr>
          <w:szCs w:val="24"/>
        </w:rPr>
        <w:t xml:space="preserve"> et al., 2015; </w:t>
      </w:r>
      <w:proofErr w:type="spellStart"/>
      <w:r w:rsidRPr="001F349B">
        <w:rPr>
          <w:szCs w:val="24"/>
        </w:rPr>
        <w:t>Micucci</w:t>
      </w:r>
      <w:proofErr w:type="spellEnd"/>
      <w:r w:rsidRPr="001F349B">
        <w:rPr>
          <w:szCs w:val="24"/>
        </w:rPr>
        <w:t xml:space="preserve"> et al., 2010; Shen et al., 2010; Watson et al., 2015). Interference screws would reduce the graft working length and thus avoid graft-bone tunnel relative motion by compressing tendon grafts to the bone tunnel's wall and creating friction (Hu et al., 2018;</w:t>
      </w:r>
      <w:r w:rsidRPr="001F349B">
        <w:t xml:space="preserve"> </w:t>
      </w:r>
      <w:r w:rsidRPr="001F349B">
        <w:rPr>
          <w:szCs w:val="24"/>
        </w:rPr>
        <w:t>Meyer et al., 2012). It is noteworthy that the graft fixator must be able to withstand early postoperative forces and prevent graft displacement relative to bone tunnel until its biological incorporation into the bone tunnel occurs (</w:t>
      </w:r>
      <w:proofErr w:type="spellStart"/>
      <w:r w:rsidRPr="001F349B">
        <w:rPr>
          <w:szCs w:val="24"/>
        </w:rPr>
        <w:t>Carulli</w:t>
      </w:r>
      <w:proofErr w:type="spellEnd"/>
      <w:r w:rsidRPr="001F349B">
        <w:rPr>
          <w:szCs w:val="24"/>
        </w:rPr>
        <w:t xml:space="preserve"> et al., 2017). On the other hand, an optimal fixator should minimize the amount of extreme adverse stresses to avoid excessive bone resorption (</w:t>
      </w:r>
      <w:proofErr w:type="spellStart"/>
      <w:r w:rsidRPr="001F349B">
        <w:rPr>
          <w:szCs w:val="24"/>
        </w:rPr>
        <w:t>Abuhussein</w:t>
      </w:r>
      <w:proofErr w:type="spellEnd"/>
      <w:r w:rsidRPr="001F349B">
        <w:rPr>
          <w:szCs w:val="24"/>
        </w:rPr>
        <w:t xml:space="preserve"> et al., 2010; </w:t>
      </w:r>
      <w:proofErr w:type="spellStart"/>
      <w:r w:rsidRPr="001F349B">
        <w:rPr>
          <w:szCs w:val="24"/>
        </w:rPr>
        <w:t>Vahdati</w:t>
      </w:r>
      <w:proofErr w:type="spellEnd"/>
      <w:r w:rsidRPr="001F349B">
        <w:rPr>
          <w:szCs w:val="24"/>
        </w:rPr>
        <w:t xml:space="preserve"> and </w:t>
      </w:r>
      <w:proofErr w:type="spellStart"/>
      <w:r w:rsidRPr="001F349B">
        <w:rPr>
          <w:szCs w:val="24"/>
        </w:rPr>
        <w:t>Rouhi</w:t>
      </w:r>
      <w:proofErr w:type="spellEnd"/>
      <w:r w:rsidRPr="001F349B">
        <w:rPr>
          <w:szCs w:val="24"/>
        </w:rPr>
        <w:t xml:space="preserve">, 2009; </w:t>
      </w:r>
      <w:proofErr w:type="spellStart"/>
      <w:r w:rsidRPr="001F349B">
        <w:rPr>
          <w:szCs w:val="24"/>
        </w:rPr>
        <w:t>Rouhi</w:t>
      </w:r>
      <w:proofErr w:type="spellEnd"/>
      <w:r w:rsidRPr="001F349B">
        <w:rPr>
          <w:szCs w:val="24"/>
        </w:rPr>
        <w:t xml:space="preserve"> et al., 2015) and provide sufficient levels of compressive mechanical stimuli in the bone around the fixator (</w:t>
      </w:r>
      <w:proofErr w:type="spellStart"/>
      <w:r w:rsidRPr="001F349B">
        <w:rPr>
          <w:szCs w:val="24"/>
        </w:rPr>
        <w:t>Haase</w:t>
      </w:r>
      <w:proofErr w:type="spellEnd"/>
      <w:r w:rsidRPr="001F349B">
        <w:rPr>
          <w:szCs w:val="24"/>
        </w:rPr>
        <w:t xml:space="preserve"> and </w:t>
      </w:r>
      <w:proofErr w:type="spellStart"/>
      <w:r w:rsidRPr="001F349B">
        <w:rPr>
          <w:szCs w:val="24"/>
        </w:rPr>
        <w:t>Rouhi</w:t>
      </w:r>
      <w:proofErr w:type="spellEnd"/>
      <w:r w:rsidRPr="001F349B">
        <w:rPr>
          <w:szCs w:val="24"/>
        </w:rPr>
        <w:t xml:space="preserve">, 2013; </w:t>
      </w:r>
      <w:proofErr w:type="spellStart"/>
      <w:r w:rsidRPr="001F349B">
        <w:rPr>
          <w:szCs w:val="24"/>
        </w:rPr>
        <w:t>Rouhi</w:t>
      </w:r>
      <w:proofErr w:type="spellEnd"/>
      <w:r w:rsidRPr="001F349B">
        <w:rPr>
          <w:szCs w:val="24"/>
        </w:rPr>
        <w:t xml:space="preserve"> et al., 2015). </w:t>
      </w:r>
    </w:p>
    <w:p w14:paraId="72A150F3" w14:textId="77777777" w:rsidR="001F349B" w:rsidRPr="001F349B" w:rsidRDefault="001F349B" w:rsidP="001F349B">
      <w:pPr>
        <w:spacing w:line="360" w:lineRule="auto"/>
        <w:jc w:val="lowKashida"/>
        <w:rPr>
          <w:szCs w:val="24"/>
        </w:rPr>
      </w:pPr>
      <w:r w:rsidRPr="001F349B">
        <w:rPr>
          <w:szCs w:val="24"/>
        </w:rPr>
        <w:t xml:space="preserve">Despite effective long-term outcomes of ACL reconstruction, it is still broadly accepted that the weakest point of the ACL-construct, in the immediate postoperative period, is the region where graft, bone, and interference screw meet and interact with each other (Cheng et al., 2016; </w:t>
      </w:r>
      <w:proofErr w:type="spellStart"/>
      <w:r w:rsidRPr="001F349B">
        <w:rPr>
          <w:szCs w:val="24"/>
        </w:rPr>
        <w:t>Halewood</w:t>
      </w:r>
      <w:proofErr w:type="spellEnd"/>
      <w:r w:rsidRPr="001F349B">
        <w:rPr>
          <w:szCs w:val="24"/>
        </w:rPr>
        <w:t xml:space="preserve"> et al., 2011). The interaction of the screw and bone is more crucial in the tibial bone tunnel, due to its poor bone density, as well as the direction of applied load, which is parallel with the bone tunnel (</w:t>
      </w:r>
      <w:proofErr w:type="spellStart"/>
      <w:r w:rsidRPr="001F349B">
        <w:rPr>
          <w:szCs w:val="24"/>
        </w:rPr>
        <w:t>Micucci</w:t>
      </w:r>
      <w:proofErr w:type="spellEnd"/>
      <w:r w:rsidRPr="001F349B">
        <w:rPr>
          <w:szCs w:val="24"/>
        </w:rPr>
        <w:t xml:space="preserve"> et al., 2010; Aga et al., 2013;</w:t>
      </w:r>
      <w:r w:rsidRPr="001F349B">
        <w:t xml:space="preserve"> </w:t>
      </w:r>
      <w:proofErr w:type="spellStart"/>
      <w:r w:rsidRPr="001F349B">
        <w:rPr>
          <w:szCs w:val="24"/>
        </w:rPr>
        <w:t>Weiler</w:t>
      </w:r>
      <w:proofErr w:type="spellEnd"/>
      <w:r w:rsidRPr="001F349B">
        <w:rPr>
          <w:szCs w:val="24"/>
        </w:rPr>
        <w:t xml:space="preserve"> et al., 2000). Ten to twenty-five percent of patients still suffer from graft failure in the initial phase of rehabilitation (Cheng et al., 2016), and micro-motion between the graft and the interference screw within the bone tunnel, graft irritation, and even laceration caused by metal screws have been reported to be the causes of clinical failures (Hu et al., 2018). Moreover, even a well-functioning reconstructed ACL was reported to be at the risk of traumatic rupture with a pooled rate of 5.8 % at a minimum of 5-year follow-up (Feller et al., 2017). </w:t>
      </w:r>
    </w:p>
    <w:p w14:paraId="31AB80ED" w14:textId="77777777" w:rsidR="001F349B" w:rsidRPr="001F349B" w:rsidRDefault="001F349B" w:rsidP="001F349B">
      <w:pPr>
        <w:spacing w:line="360" w:lineRule="auto"/>
        <w:jc w:val="lowKashida"/>
        <w:rPr>
          <w:szCs w:val="24"/>
        </w:rPr>
      </w:pPr>
      <w:r w:rsidRPr="001F349B">
        <w:rPr>
          <w:szCs w:val="24"/>
        </w:rPr>
        <w:t>In this study, to improve the performance of current interference screws, the following three concepts were considered to design a new interference screw. The first point was based on the concept of a “triple-threaded” screw with triple thread helix of a single-threaded screw, consisting of three intertwined threads running parallel to one another (</w:t>
      </w:r>
      <w:proofErr w:type="spellStart"/>
      <w:r w:rsidRPr="001F349B">
        <w:rPr>
          <w:szCs w:val="24"/>
        </w:rPr>
        <w:t>Abuhussein</w:t>
      </w:r>
      <w:proofErr w:type="spellEnd"/>
      <w:r w:rsidRPr="001F349B">
        <w:rPr>
          <w:szCs w:val="24"/>
        </w:rPr>
        <w:t xml:space="preserve"> et al., 2010).</w:t>
      </w:r>
      <w:r w:rsidRPr="001F349B">
        <w:rPr>
          <w:color w:val="000000"/>
          <w:szCs w:val="24"/>
          <w:lang w:bidi="fa-IR"/>
        </w:rPr>
        <w:t xml:space="preserve"> Fig. 1a, shows the fine threaded part of the designed screw. </w:t>
      </w:r>
      <w:r w:rsidRPr="001F349B">
        <w:rPr>
          <w:szCs w:val="24"/>
        </w:rPr>
        <w:t xml:space="preserve"> It should be noted that the lead, i.e., the length of insertion of a screw when it is turned 360 degrees, of a triple threaded screw is threefold of its pitch </w:t>
      </w:r>
      <w:r w:rsidRPr="001F349B">
        <w:rPr>
          <w:color w:val="000000"/>
          <w:szCs w:val="24"/>
          <w:lang w:bidi="fa-IR"/>
        </w:rPr>
        <w:t xml:space="preserve">(see the fine threaded part of the designed screw </w:t>
      </w:r>
      <w:proofErr w:type="gramStart"/>
      <w:r w:rsidRPr="001F349B">
        <w:rPr>
          <w:color w:val="000000"/>
          <w:szCs w:val="24"/>
          <w:lang w:bidi="fa-IR"/>
        </w:rPr>
        <w:t>in  Fig.</w:t>
      </w:r>
      <w:proofErr w:type="gramEnd"/>
      <w:r w:rsidRPr="001F349B">
        <w:rPr>
          <w:color w:val="000000"/>
          <w:szCs w:val="24"/>
          <w:lang w:bidi="fa-IR"/>
        </w:rPr>
        <w:t xml:space="preserve"> 1a)</w:t>
      </w:r>
      <w:r w:rsidRPr="001F349B">
        <w:rPr>
          <w:szCs w:val="24"/>
        </w:rPr>
        <w:t>, while in a single-threaded screw, the screw pitch equals the screw lead (</w:t>
      </w:r>
      <w:proofErr w:type="spellStart"/>
      <w:r w:rsidRPr="001F349B">
        <w:rPr>
          <w:szCs w:val="24"/>
        </w:rPr>
        <w:t>Abuhussein</w:t>
      </w:r>
      <w:proofErr w:type="spellEnd"/>
      <w:r w:rsidRPr="001F349B">
        <w:rPr>
          <w:szCs w:val="24"/>
        </w:rPr>
        <w:t xml:space="preserve"> et al., 2010). </w:t>
      </w:r>
      <w:r w:rsidRPr="001F349B">
        <w:rPr>
          <w:color w:val="000000"/>
          <w:szCs w:val="24"/>
          <w:lang w:bidi="fa-IR"/>
        </w:rPr>
        <w:t xml:space="preserve">This can be seen in Fig. 1a, where the coarse threaded part is shown. </w:t>
      </w:r>
      <w:r w:rsidRPr="001F349B">
        <w:rPr>
          <w:szCs w:val="24"/>
        </w:rPr>
        <w:t xml:space="preserve">Investigations on triple-threaded screws also showed that triple-threaded screws have less vertical displacement under vertical loads, compared to single-threaded screws with the same helix angle, i.e., </w:t>
      </w:r>
      <w:r w:rsidRPr="001F349B">
        <w:rPr>
          <w:szCs w:val="24"/>
        </w:rPr>
        <w:lastRenderedPageBreak/>
        <w:t xml:space="preserve">the same lead (Ma et al., 2017). The second concept was </w:t>
      </w:r>
      <w:proofErr w:type="gramStart"/>
      <w:r w:rsidRPr="001F349B">
        <w:rPr>
          <w:szCs w:val="24"/>
        </w:rPr>
        <w:t>based on the fact that</w:t>
      </w:r>
      <w:proofErr w:type="gramEnd"/>
      <w:r w:rsidRPr="001F349B">
        <w:rPr>
          <w:szCs w:val="24"/>
        </w:rPr>
        <w:t xml:space="preserve"> the cortical bone shell, which has a thickness of about 2-3mm on the distal end of the tibial bone tunnel, plays an important role in increasing the screw pull-out strength (Zhang et al.,2006). The last concept was to employ screws with greater pitch and depth, with a relatively narrow core diameter in cancellous bone, which creates greater holding capacity in low density bones (</w:t>
      </w:r>
      <w:r w:rsidRPr="001F349B">
        <w:rPr>
          <w:noProof/>
          <w:szCs w:val="24"/>
        </w:rPr>
        <w:t>Wang et al.,2016</w:t>
      </w:r>
      <w:r w:rsidRPr="001F349B">
        <w:rPr>
          <w:szCs w:val="24"/>
        </w:rPr>
        <w:t>), and in contrast, taking advantage of the design of cortical screws with smaller pitch and depth, with relatively larger core diameters (</w:t>
      </w:r>
      <w:r w:rsidRPr="001F349B">
        <w:rPr>
          <w:noProof/>
          <w:szCs w:val="24"/>
        </w:rPr>
        <w:t>Wang et al.,2016</w:t>
      </w:r>
      <w:r w:rsidRPr="001F349B">
        <w:rPr>
          <w:szCs w:val="24"/>
        </w:rPr>
        <w:t xml:space="preserve">). Thus, single coarse threads, i.e., screws with large thread pitches and depths, were designed for AHTTIS, in the location of their engagement with the cancellous bone, while fine triple-threads were designed in the location of screw engagement with the cortical bone. Eventually, by considering the current concept of “triple-threaded” screws, as well as the importance of screw thread's design beneath each bone type (cortical and cancellous), a novel anatomical hybrid thread tapered interference screw (AHTTIS) was designed and fabricated in this study. </w:t>
      </w:r>
    </w:p>
    <w:p w14:paraId="1B7DC750" w14:textId="77777777" w:rsidR="001F349B" w:rsidRPr="001F349B" w:rsidRDefault="001F349B" w:rsidP="001F349B">
      <w:pPr>
        <w:adjustRightInd w:val="0"/>
        <w:spacing w:line="360" w:lineRule="auto"/>
        <w:ind w:firstLine="360"/>
        <w:jc w:val="both"/>
        <w:rPr>
          <w:color w:val="000000"/>
          <w:szCs w:val="24"/>
          <w:lang w:bidi="fa-IR"/>
        </w:rPr>
      </w:pPr>
      <w:r w:rsidRPr="001F349B">
        <w:rPr>
          <w:szCs w:val="24"/>
        </w:rPr>
        <w:t xml:space="preserve">This study aimed at investigating the early post-operative </w:t>
      </w:r>
      <w:r w:rsidRPr="001F349B">
        <w:rPr>
          <w:color w:val="000000"/>
          <w:szCs w:val="24"/>
          <w:lang w:bidi="fa-IR"/>
        </w:rPr>
        <w:t xml:space="preserve">performance of the </w:t>
      </w:r>
      <w:r w:rsidRPr="001F349B">
        <w:rPr>
          <w:szCs w:val="24"/>
        </w:rPr>
        <w:t xml:space="preserve">AHTTIS through comparing the stability of a graft fixed with the AHTTIS </w:t>
      </w:r>
      <w:r w:rsidRPr="001F349B">
        <w:rPr>
          <w:color w:val="000000"/>
          <w:szCs w:val="24"/>
          <w:lang w:bidi="fa-IR"/>
        </w:rPr>
        <w:t xml:space="preserve">and a graft fixed with a </w:t>
      </w:r>
      <w:r w:rsidRPr="001F349B">
        <w:rPr>
          <w:szCs w:val="24"/>
        </w:rPr>
        <w:t>conventional standard titanium interference screw (CSIS).</w:t>
      </w:r>
      <w:r w:rsidRPr="001F349B">
        <w:rPr>
          <w:color w:val="000000"/>
          <w:szCs w:val="24"/>
          <w:lang w:bidi="fa-IR"/>
        </w:rPr>
        <w:t xml:space="preserve"> The comparison performed when the cases are under a dynamic cyclic loading combined with a single cycle of pullout loading, using in-vitro tests.</w:t>
      </w:r>
      <w:r w:rsidRPr="001F349B">
        <w:rPr>
          <w:color w:val="000000"/>
          <w:lang w:bidi="fa-IR"/>
        </w:rPr>
        <w:t xml:space="preserve"> The stability of the fixation was evaluated by assessing different parameters, </w:t>
      </w:r>
      <w:proofErr w:type="gramStart"/>
      <w:r w:rsidRPr="001F349B">
        <w:rPr>
          <w:color w:val="000000"/>
          <w:lang w:bidi="fa-IR"/>
        </w:rPr>
        <w:t>i.e.</w:t>
      </w:r>
      <w:proofErr w:type="gramEnd"/>
      <w:r w:rsidRPr="001F349B">
        <w:rPr>
          <w:color w:val="000000"/>
          <w:lang w:bidi="fa-IR"/>
        </w:rPr>
        <w:t xml:space="preserve"> measuring </w:t>
      </w:r>
      <w:r w:rsidRPr="001F349B">
        <w:rPr>
          <w:szCs w:val="24"/>
        </w:rPr>
        <w:t>graft displacement</w:t>
      </w:r>
      <w:r w:rsidRPr="001F349B">
        <w:t>s and evaluating endurable loads which the graft can stand for it.</w:t>
      </w:r>
      <w:r w:rsidRPr="001F349B">
        <w:rPr>
          <w:color w:val="000000"/>
          <w:szCs w:val="24"/>
          <w:lang w:bidi="fa-IR"/>
        </w:rPr>
        <w:t xml:space="preserve"> </w:t>
      </w:r>
      <w:r w:rsidRPr="001F349B">
        <w:rPr>
          <w:color w:val="000000"/>
          <w:lang w:bidi="fa-IR"/>
        </w:rPr>
        <w:t xml:space="preserve"> </w:t>
      </w:r>
      <w:r w:rsidRPr="001F349B">
        <w:rPr>
          <w:szCs w:val="24"/>
        </w:rPr>
        <w:t xml:space="preserve">It was aimed to make the comparison as a preliminary step using the synthetic bone. </w:t>
      </w:r>
      <w:r w:rsidRPr="001F349B">
        <w:rPr>
          <w:color w:val="000000"/>
          <w:szCs w:val="24"/>
          <w:lang w:bidi="fa-IR"/>
        </w:rPr>
        <w:t xml:space="preserve">The bone was simulating a homogeneous cancellous bone without any cortical bone component, which can be deemed as the worse-case scenario of a screw fixation </w:t>
      </w:r>
      <w:r w:rsidRPr="001F349B">
        <w:rPr>
          <w:szCs w:val="24"/>
        </w:rPr>
        <w:t>(</w:t>
      </w:r>
      <w:r w:rsidRPr="001F349B">
        <w:rPr>
          <w:noProof/>
          <w:szCs w:val="24"/>
        </w:rPr>
        <w:t>Pelletier et al.,2017</w:t>
      </w:r>
      <w:r w:rsidRPr="001F349B">
        <w:rPr>
          <w:szCs w:val="24"/>
        </w:rPr>
        <w:t xml:space="preserve">). It was hypothesized that the grafts fixed with the AHTTIS, due to the region-specific thread design and graft locking mechanism in the tapered bone tunnel, should exhibit less graft slippage during the dynamic cyclic loading and higher ultimate </w:t>
      </w:r>
      <w:r w:rsidRPr="001F349B">
        <w:rPr>
          <w:color w:val="000000"/>
          <w:szCs w:val="24"/>
          <w:lang w:bidi="fa-IR"/>
        </w:rPr>
        <w:t>tolerable or withstanding load which the graft can stand for it in comparison to the CSIS.</w:t>
      </w:r>
    </w:p>
    <w:p w14:paraId="4353F8EA" w14:textId="77777777" w:rsidR="001F349B" w:rsidRPr="001F349B" w:rsidRDefault="001F349B" w:rsidP="001F349B">
      <w:pPr>
        <w:pStyle w:val="Heading1"/>
        <w:spacing w:line="360" w:lineRule="auto"/>
        <w:jc w:val="lowKashida"/>
      </w:pPr>
      <w:r w:rsidRPr="001F349B">
        <w:t>Materials and Methods</w:t>
      </w:r>
    </w:p>
    <w:p w14:paraId="07811356" w14:textId="77777777" w:rsidR="001F349B" w:rsidRPr="001F349B" w:rsidRDefault="001F349B" w:rsidP="001F349B">
      <w:pPr>
        <w:pStyle w:val="Heading2"/>
        <w:spacing w:line="360" w:lineRule="auto"/>
        <w:jc w:val="lowKashida"/>
      </w:pPr>
      <w:r w:rsidRPr="001F349B">
        <w:t>Anatomical hybrid thread tapered interference screw</w:t>
      </w:r>
      <w:r w:rsidRPr="001F349B">
        <w:rPr>
          <w:lang w:bidi="fa-IR"/>
        </w:rPr>
        <w:t xml:space="preserve"> (AHTTIS) design features</w:t>
      </w:r>
    </w:p>
    <w:p w14:paraId="7DCF740C" w14:textId="77777777" w:rsidR="001F349B" w:rsidRPr="001F349B" w:rsidRDefault="001F349B" w:rsidP="001F349B">
      <w:pPr>
        <w:spacing w:line="360" w:lineRule="auto"/>
        <w:jc w:val="lowKashida"/>
        <w:rPr>
          <w:szCs w:val="24"/>
        </w:rPr>
      </w:pPr>
      <w:r w:rsidRPr="001F349B">
        <w:rPr>
          <w:szCs w:val="24"/>
        </w:rPr>
        <w:t xml:space="preserve">Using Catia V6 software (Dassault Systems©), the AHTTIS with a 30mm length and a flat head was designed (Fig. 1a). The diameter of the AHTTIS decreased gradually from 10mm in its head to 7.5mm on its tip, creating a tapered body. Furthermore, due to the location of the interference screw in the tibial bone tunnel, two distinct types of threads were designed for AHTTIS (Fig. 1a). When the interference </w:t>
      </w:r>
      <w:r w:rsidRPr="001F349B">
        <w:rPr>
          <w:szCs w:val="24"/>
        </w:rPr>
        <w:lastRenderedPageBreak/>
        <w:t>screw is placed in tibial bone tunnel, approximately 4mm of its length, near its head region, is engaged with cortical bone, and the rest is engaged with cancellous bone (</w:t>
      </w:r>
      <w:proofErr w:type="spellStart"/>
      <w:r w:rsidRPr="001F349B">
        <w:rPr>
          <w:szCs w:val="24"/>
        </w:rPr>
        <w:t>Capozza</w:t>
      </w:r>
      <w:proofErr w:type="spellEnd"/>
      <w:r w:rsidRPr="001F349B">
        <w:rPr>
          <w:szCs w:val="24"/>
        </w:rPr>
        <w:t xml:space="preserve"> et al., 2010). Thus, adjacent part of the AHTTIS to the compact bone has a fine triple thread design (Fig. 1b), which has three-start threads and consists of three intertwined threads, running parallel to one another (shown in Fig. 1B with different colors), and adjacent part of AHTTIS to cancellous bone has a coarse and single thread design (Fig. 1a). Although the pitch in coarse thread part is triple the pitch of fine thread part, leads of both thread parts was </w:t>
      </w:r>
      <w:proofErr w:type="gramStart"/>
      <w:r w:rsidRPr="001F349B">
        <w:rPr>
          <w:szCs w:val="24"/>
        </w:rPr>
        <w:t>similar to</w:t>
      </w:r>
      <w:proofErr w:type="gramEnd"/>
      <w:r w:rsidRPr="001F349B">
        <w:rPr>
          <w:szCs w:val="24"/>
        </w:rPr>
        <w:t xml:space="preserve"> each other, i.e., 3mm, to prevent further rotation of the screw in the insertion procedure. Eventually, the AHTTIS was fabricated from available CK45 steel, with the aid of a CNC machine (Fig. 1c).</w:t>
      </w:r>
      <w:r w:rsidRPr="001F349B">
        <w:rPr>
          <w:color w:val="000000"/>
          <w:szCs w:val="24"/>
          <w:lang w:bidi="fa-IR"/>
        </w:rPr>
        <w:t xml:space="preserve"> For the initial prototyping, this material was selected due to accessibility and focus of study which is on screw design.  The study </w:t>
      </w:r>
      <w:r w:rsidRPr="001F349B">
        <w:rPr>
          <w:rFonts w:asciiTheme="majorBidi" w:hAnsiTheme="majorBidi" w:cstheme="majorBidi"/>
          <w:color w:val="1F4E79" w:themeColor="accent1" w:themeShade="80"/>
          <w:lang w:bidi="fa-IR"/>
        </w:rPr>
        <w:t xml:space="preserve">appreciates that CK45 is not a surgical steel or is not an appropriate material for an in-vivo trial. </w:t>
      </w:r>
      <w:r w:rsidRPr="001F349B">
        <w:rPr>
          <w:szCs w:val="24"/>
        </w:rPr>
        <w:t>More details about the AHTTIS's design features can be found in Table 1.</w:t>
      </w:r>
    </w:p>
    <w:p w14:paraId="1AA3FE34" w14:textId="77777777" w:rsidR="001F349B" w:rsidRPr="001F349B" w:rsidRDefault="001F349B" w:rsidP="001F349B">
      <w:pPr>
        <w:pStyle w:val="Heading2"/>
        <w:spacing w:line="360" w:lineRule="auto"/>
        <w:jc w:val="lowKashida"/>
      </w:pPr>
      <w:r w:rsidRPr="001F349B">
        <w:t>Bone tunnel preparation</w:t>
      </w:r>
    </w:p>
    <w:p w14:paraId="205BBE86" w14:textId="77777777" w:rsidR="001F349B" w:rsidRPr="001F349B" w:rsidRDefault="001F349B" w:rsidP="001F349B">
      <w:pPr>
        <w:widowControl w:val="0"/>
        <w:adjustRightInd w:val="0"/>
        <w:spacing w:line="360" w:lineRule="auto"/>
        <w:jc w:val="lowKashida"/>
        <w:rPr>
          <w:szCs w:val="24"/>
        </w:rPr>
      </w:pPr>
      <w:r w:rsidRPr="001F349B">
        <w:rPr>
          <w:szCs w:val="24"/>
        </w:rPr>
        <w:t>To prepare bone tunnels in each comparing group, rigid polyurethane foam blocks (Sawbones, Pacific Research Laboratories, Inc., WA); with a density of 320 kg/m</w:t>
      </w:r>
      <w:r w:rsidRPr="001F349B">
        <w:rPr>
          <w:szCs w:val="24"/>
          <w:vertAlign w:val="superscript"/>
        </w:rPr>
        <w:t>3</w:t>
      </w:r>
      <w:r w:rsidRPr="001F349B">
        <w:rPr>
          <w:szCs w:val="24"/>
        </w:rPr>
        <w:t xml:space="preserve">, were used to simulate </w:t>
      </w:r>
      <w:r w:rsidRPr="001F349B">
        <w:rPr>
          <w:szCs w:val="24"/>
          <w:lang w:val="en-GB"/>
        </w:rPr>
        <w:t>dense cancellous bone in tibial bone tunnel (</w:t>
      </w:r>
      <w:proofErr w:type="spellStart"/>
      <w:r w:rsidRPr="001F349B">
        <w:rPr>
          <w:szCs w:val="24"/>
          <w:lang w:val="en-GB"/>
        </w:rPr>
        <w:t>Asnis</w:t>
      </w:r>
      <w:proofErr w:type="spellEnd"/>
      <w:r w:rsidRPr="001F349B">
        <w:rPr>
          <w:szCs w:val="24"/>
          <w:lang w:val="en-GB"/>
        </w:rPr>
        <w:t xml:space="preserve"> et al., 2017)</w:t>
      </w:r>
      <w:r w:rsidRPr="001F349B">
        <w:rPr>
          <w:szCs w:val="24"/>
        </w:rPr>
        <w:t>, and 16 through-all bone tunnels were created in two groups (Fig. 2a). For CSIS group, straight cylindrical bone tunnels with the same size as of conventional standard screw (RCI; Smith and Nephew screw, with a diameter of 10mm), according to manufacturer’s instruction (Fig. 2b), and for AHTTIS group, tapered bone tunnels, with the same size of AHTTIS, with an increasing diameter from 7.5mm to 10mm (Fig. 2c), were created using a custom-made drill-bit.</w:t>
      </w:r>
    </w:p>
    <w:p w14:paraId="7AA8E5E8" w14:textId="77777777" w:rsidR="001F349B" w:rsidRPr="001F349B" w:rsidRDefault="001F349B" w:rsidP="001F349B">
      <w:pPr>
        <w:pStyle w:val="Heading2"/>
        <w:spacing w:line="360" w:lineRule="auto"/>
        <w:jc w:val="lowKashida"/>
      </w:pPr>
      <w:r w:rsidRPr="001F349B">
        <w:t xml:space="preserve">Soft-tissue graft </w:t>
      </w:r>
      <w:r w:rsidRPr="001F349B">
        <w:rPr>
          <w:lang w:bidi="fa-IR"/>
        </w:rPr>
        <w:t>preparation and fixation</w:t>
      </w:r>
    </w:p>
    <w:p w14:paraId="3C88DD35" w14:textId="77777777" w:rsidR="001F349B" w:rsidRPr="001F349B" w:rsidRDefault="001F349B" w:rsidP="001F349B">
      <w:pPr>
        <w:spacing w:after="0" w:line="360" w:lineRule="auto"/>
        <w:jc w:val="lowKashida"/>
        <w:rPr>
          <w:rFonts w:eastAsia="Times New Roman" w:cs="Times New Roman"/>
          <w:szCs w:val="24"/>
          <w:lang w:val="en-GB" w:eastAsia="en-GB"/>
        </w:rPr>
      </w:pPr>
      <w:r w:rsidRPr="001F349B">
        <w:rPr>
          <w:rFonts w:eastAsia="Times New Roman" w:cs="Times New Roman"/>
          <w:szCs w:val="24"/>
          <w:lang w:eastAsia="en-GB"/>
        </w:rPr>
        <w:t>Fresh bovine digital extensor tendon was used to mimic hamstring tendon graft</w:t>
      </w:r>
      <w:r w:rsidRPr="001F349B">
        <w:rPr>
          <w:rFonts w:eastAsia="Times New Roman" w:cs="Times New Roman"/>
          <w:szCs w:val="24"/>
          <w:lang w:val="en-GB" w:eastAsia="en-GB"/>
        </w:rPr>
        <w:t xml:space="preserve"> (Meyer et al., 2012; Donahue et al., 2001)</w:t>
      </w:r>
      <w:r w:rsidRPr="001F349B">
        <w:rPr>
          <w:rFonts w:eastAsia="Times New Roman" w:cs="Times New Roman"/>
          <w:szCs w:val="24"/>
          <w:lang w:eastAsia="en-GB"/>
        </w:rPr>
        <w:t>, which was cleared of adherent muscle fibers and other surrounding soft tissues, wrapped, and stored frozen at -20˚C in sealed plastic bags for no longer than one month (3 weeks) (Chizari et al., 2009). On the testing day, the tendons were thawed to room temperature (for 2–4 h), and all of them were kept moist with 0.9% normal saline solution during the sample preparation and test procedure</w:t>
      </w:r>
      <w:r w:rsidRPr="001F349B">
        <w:t xml:space="preserve"> (</w:t>
      </w:r>
      <w:r w:rsidRPr="001F349B">
        <w:rPr>
          <w:rFonts w:eastAsia="Times New Roman" w:cs="Times New Roman"/>
          <w:szCs w:val="24"/>
          <w:lang w:eastAsia="en-GB"/>
        </w:rPr>
        <w:t xml:space="preserve">Chizari et al., 2009). Sixteen similar looped bovine tendon strands of 80mm length were then prepared. Circumferential size of the looped strands </w:t>
      </w:r>
      <w:proofErr w:type="gramStart"/>
      <w:r w:rsidRPr="001F349B">
        <w:rPr>
          <w:rFonts w:eastAsia="Times New Roman" w:cs="Times New Roman"/>
          <w:szCs w:val="24"/>
          <w:lang w:eastAsia="en-GB"/>
        </w:rPr>
        <w:t>were</w:t>
      </w:r>
      <w:proofErr w:type="gramEnd"/>
      <w:r w:rsidRPr="001F349B">
        <w:rPr>
          <w:rFonts w:eastAsia="Times New Roman" w:cs="Times New Roman"/>
          <w:szCs w:val="24"/>
          <w:lang w:eastAsia="en-GB"/>
        </w:rPr>
        <w:t xml:space="preserve"> measured by using an ACL graft–sizing block to be 7.5mm. Half of the prepared grafts, i.e., 8 grafts, were inserted into the straight cylindrical bone tunnels and were fixed with CSIS, which were inserted in the middle of the graft strands (Fig. 2b). The remaining 8 grafts were inserted into the tapered bone tunnels and fixed by AHTTIS (Fig. 1c). Three centimeters of the </w:t>
      </w:r>
      <w:r w:rsidRPr="001F349B">
        <w:rPr>
          <w:rFonts w:eastAsia="Times New Roman" w:cs="Times New Roman"/>
          <w:szCs w:val="24"/>
          <w:lang w:eastAsia="en-GB"/>
        </w:rPr>
        <w:lastRenderedPageBreak/>
        <w:t>proximal end of the tendon strands were kept outside of the bone tunnel, to be secured in the custom-made jig (Fig. 2a). Finally, 16 samples, which consist soft tissue grafts, synthetic bone blocks, and interference screws were made ready for the mechanical tests.</w:t>
      </w:r>
    </w:p>
    <w:p w14:paraId="699B11B1" w14:textId="77777777" w:rsidR="001F349B" w:rsidRPr="001F349B" w:rsidRDefault="001F349B" w:rsidP="001F349B">
      <w:pPr>
        <w:pStyle w:val="Heading2"/>
        <w:spacing w:line="360" w:lineRule="auto"/>
        <w:jc w:val="lowKashida"/>
      </w:pPr>
      <w:r w:rsidRPr="001F349B">
        <w:t>Experimental testing procedure</w:t>
      </w:r>
    </w:p>
    <w:p w14:paraId="7D02B287" w14:textId="77777777" w:rsidR="001F349B" w:rsidRPr="001F349B" w:rsidRDefault="001F349B" w:rsidP="001F349B">
      <w:pPr>
        <w:spacing w:line="360" w:lineRule="auto"/>
        <w:jc w:val="lowKashida"/>
        <w:rPr>
          <w:szCs w:val="24"/>
        </w:rPr>
      </w:pPr>
      <w:r w:rsidRPr="001F349B">
        <w:rPr>
          <w:szCs w:val="24"/>
        </w:rPr>
        <w:t xml:space="preserve">Right after preparing each sample, mechanical tests were performed. Bone blocks were fixed with a hand-made fixture (Fig. 2a), the proximal looped end of the tendon strands </w:t>
      </w:r>
      <w:proofErr w:type="gramStart"/>
      <w:r w:rsidRPr="001F349B">
        <w:rPr>
          <w:szCs w:val="24"/>
        </w:rPr>
        <w:t>were</w:t>
      </w:r>
      <w:proofErr w:type="gramEnd"/>
      <w:r w:rsidRPr="001F349B">
        <w:rPr>
          <w:szCs w:val="24"/>
        </w:rPr>
        <w:t xml:space="preserve"> hooked to custom-made rigs in Zwick/</w:t>
      </w:r>
      <w:proofErr w:type="spellStart"/>
      <w:r w:rsidRPr="001F349B">
        <w:rPr>
          <w:szCs w:val="24"/>
        </w:rPr>
        <w:t>Roell</w:t>
      </w:r>
      <w:proofErr w:type="spellEnd"/>
      <w:r w:rsidRPr="001F349B">
        <w:rPr>
          <w:szCs w:val="24"/>
        </w:rPr>
        <w:t xml:space="preserve"> (</w:t>
      </w:r>
      <w:proofErr w:type="spellStart"/>
      <w:r w:rsidRPr="001F349B">
        <w:rPr>
          <w:szCs w:val="24"/>
        </w:rPr>
        <w:t>Amsler</w:t>
      </w:r>
      <w:proofErr w:type="spellEnd"/>
      <w:r w:rsidRPr="001F349B">
        <w:rPr>
          <w:szCs w:val="24"/>
        </w:rPr>
        <w:t xml:space="preserve"> HCT 25-400), and the load was applied parallel to the longitudinal axis of the tunnel (Fig. 2a), to imitate the worst-case scenario of load occurring in the body (</w:t>
      </w:r>
      <w:proofErr w:type="spellStart"/>
      <w:r w:rsidRPr="001F349B">
        <w:rPr>
          <w:szCs w:val="24"/>
        </w:rPr>
        <w:t>Micucci</w:t>
      </w:r>
      <w:proofErr w:type="spellEnd"/>
      <w:r w:rsidRPr="001F349B">
        <w:rPr>
          <w:szCs w:val="24"/>
        </w:rPr>
        <w:t xml:space="preserve"> et al., 2010). Similar loading patterns were applied to the grafts in both groups as follow: 1) Pre-loading: a sinusoidal tensile load, ranging from 5N to 20N, with a frequency of 1Hz, and for 10 cycles; 2) Dynamic cyclic loading: a sinusoidal tensile load, ranging from 20 N to 100N, with a frequency of 1Hz (</w:t>
      </w:r>
      <w:proofErr w:type="spellStart"/>
      <w:r w:rsidRPr="001F349B">
        <w:rPr>
          <w:szCs w:val="24"/>
        </w:rPr>
        <w:t>Saithna</w:t>
      </w:r>
      <w:proofErr w:type="spellEnd"/>
      <w:r w:rsidRPr="001F349B">
        <w:rPr>
          <w:szCs w:val="24"/>
        </w:rPr>
        <w:t xml:space="preserve"> et al., 2015), and for 100 cycles; and 3) Pullout loading: a tensile load with a rate of 20mm/s to evaluate the reaction of the constructs to a sudden over-load event (Fig. 3),</w:t>
      </w:r>
      <w:r w:rsidRPr="001F349B" w:rsidDel="00D80C66">
        <w:rPr>
          <w:szCs w:val="24"/>
        </w:rPr>
        <w:t xml:space="preserve"> </w:t>
      </w:r>
      <w:r w:rsidRPr="001F349B">
        <w:rPr>
          <w:szCs w:val="24"/>
        </w:rPr>
        <w:t xml:space="preserve">and to find the maximum load capacity of the reconstructed graft. </w:t>
      </w:r>
    </w:p>
    <w:p w14:paraId="6B87CF37" w14:textId="77777777" w:rsidR="001F349B" w:rsidRPr="001F349B" w:rsidRDefault="001F349B" w:rsidP="001F349B">
      <w:pPr>
        <w:spacing w:line="360" w:lineRule="auto"/>
        <w:jc w:val="lowKashida"/>
        <w:rPr>
          <w:szCs w:val="24"/>
        </w:rPr>
      </w:pPr>
      <w:r w:rsidRPr="001F349B">
        <w:rPr>
          <w:szCs w:val="24"/>
        </w:rPr>
        <w:t>After the 1</w:t>
      </w:r>
      <w:r w:rsidRPr="001F349B">
        <w:rPr>
          <w:szCs w:val="24"/>
          <w:vertAlign w:val="superscript"/>
        </w:rPr>
        <w:t>st</w:t>
      </w:r>
      <w:r w:rsidRPr="001F349B">
        <w:rPr>
          <w:szCs w:val="24"/>
        </w:rPr>
        <w:t xml:space="preserve"> and 2</w:t>
      </w:r>
      <w:r w:rsidRPr="001F349B">
        <w:rPr>
          <w:szCs w:val="24"/>
          <w:vertAlign w:val="superscript"/>
        </w:rPr>
        <w:t>nd</w:t>
      </w:r>
      <w:r w:rsidRPr="001F349B">
        <w:rPr>
          <w:szCs w:val="24"/>
        </w:rPr>
        <w:t xml:space="preserve"> steps of loading, initial- and cyclic graft displacement, relative to the bone tunnel, were measured. Initial graft displacement was obtained by subtracting the graft displacement at the end of pre-loading phase from its displacement after the 1</w:t>
      </w:r>
      <w:r w:rsidRPr="001F349B">
        <w:rPr>
          <w:szCs w:val="24"/>
          <w:vertAlign w:val="superscript"/>
        </w:rPr>
        <w:t>st</w:t>
      </w:r>
      <w:r w:rsidRPr="001F349B">
        <w:rPr>
          <w:szCs w:val="24"/>
        </w:rPr>
        <w:t xml:space="preserve"> cycle of dynamic loading, and cyclic graft displacement was obtained by subtracting graft displacement corresponding to the 100</w:t>
      </w:r>
      <w:r w:rsidRPr="001F349B">
        <w:rPr>
          <w:szCs w:val="24"/>
          <w:vertAlign w:val="superscript"/>
        </w:rPr>
        <w:t>th</w:t>
      </w:r>
      <w:r w:rsidRPr="001F349B">
        <w:rPr>
          <w:szCs w:val="24"/>
        </w:rPr>
        <w:t xml:space="preserve"> loading cycle from its displacement in the 1</w:t>
      </w:r>
      <w:r w:rsidRPr="001F349B">
        <w:rPr>
          <w:szCs w:val="24"/>
          <w:vertAlign w:val="superscript"/>
        </w:rPr>
        <w:t>st</w:t>
      </w:r>
      <w:r w:rsidRPr="001F349B">
        <w:rPr>
          <w:szCs w:val="24"/>
        </w:rPr>
        <w:t xml:space="preserve"> cycle of loading (</w:t>
      </w:r>
      <w:proofErr w:type="spellStart"/>
      <w:r w:rsidRPr="001F349B">
        <w:rPr>
          <w:szCs w:val="24"/>
        </w:rPr>
        <w:t>Kousa</w:t>
      </w:r>
      <w:proofErr w:type="spellEnd"/>
      <w:r w:rsidRPr="001F349B">
        <w:rPr>
          <w:szCs w:val="24"/>
        </w:rPr>
        <w:t xml:space="preserve"> et al., 2003) (Fig. 3). </w:t>
      </w:r>
    </w:p>
    <w:p w14:paraId="542559A8" w14:textId="77777777" w:rsidR="001F349B" w:rsidRPr="001F349B" w:rsidRDefault="001F349B" w:rsidP="001F349B">
      <w:pPr>
        <w:spacing w:line="360" w:lineRule="auto"/>
        <w:jc w:val="lowKashida"/>
        <w:rPr>
          <w:szCs w:val="24"/>
        </w:rPr>
      </w:pPr>
      <w:r w:rsidRPr="001F349B">
        <w:rPr>
          <w:szCs w:val="24"/>
        </w:rPr>
        <w:t>As can be seen in a typical load-displacement curve resulted from the pullout test (Fig. 4), the curve is approximately linear up to the yield point. The slope of this linear region was calculated as the graft-bone-interference screw construct stiffness (</w:t>
      </w:r>
      <w:proofErr w:type="spellStart"/>
      <w:r w:rsidRPr="001F349B">
        <w:rPr>
          <w:szCs w:val="24"/>
        </w:rPr>
        <w:t>Kousa</w:t>
      </w:r>
      <w:proofErr w:type="spellEnd"/>
      <w:r w:rsidRPr="001F349B">
        <w:rPr>
          <w:szCs w:val="24"/>
        </w:rPr>
        <w:t xml:space="preserve"> et al., 2003). Just after the yield point, the graft experiences significant stretching till the ultimate failure </w:t>
      </w:r>
      <w:bookmarkStart w:id="0" w:name="OLE_LINK3"/>
      <w:r w:rsidRPr="001F349B">
        <w:rPr>
          <w:szCs w:val="24"/>
        </w:rPr>
        <w:t>occurs</w:t>
      </w:r>
      <w:bookmarkEnd w:id="0"/>
      <w:r w:rsidRPr="001F349B">
        <w:rPr>
          <w:szCs w:val="24"/>
        </w:rPr>
        <w:t xml:space="preserve"> (</w:t>
      </w:r>
      <w:proofErr w:type="spellStart"/>
      <w:r w:rsidRPr="001F349B">
        <w:rPr>
          <w:szCs w:val="24"/>
        </w:rPr>
        <w:t>Kousa</w:t>
      </w:r>
      <w:proofErr w:type="spellEnd"/>
      <w:r w:rsidRPr="001F349B">
        <w:rPr>
          <w:szCs w:val="24"/>
        </w:rPr>
        <w:t xml:space="preserve"> et al., 2003). This failure mostly happens at the screw and graft interface (Fig.4) (Daneshvarhashjin et al., 2021</w:t>
      </w:r>
      <w:proofErr w:type="gramStart"/>
      <w:r w:rsidRPr="001F349B">
        <w:rPr>
          <w:szCs w:val="24"/>
        </w:rPr>
        <w:t>) .Load</w:t>
      </w:r>
      <w:proofErr w:type="gramEnd"/>
      <w:r w:rsidRPr="001F349B">
        <w:rPr>
          <w:szCs w:val="24"/>
        </w:rPr>
        <w:t xml:space="preserve"> and displacement at the yield point, load and displacement at ultimate failure all were recorded in the tests. Another measured parameter in this study was minimum graft laxity load, i.e., the load corresponding to a 3mm graft's displacement (Aga et al., 2013), that shows clinically important load level in which anterior knee laxity appears (Smith et al., 2010).</w:t>
      </w:r>
    </w:p>
    <w:p w14:paraId="37ED526E" w14:textId="77777777" w:rsidR="001F349B" w:rsidRPr="001F349B" w:rsidRDefault="001F349B" w:rsidP="001F349B">
      <w:pPr>
        <w:pStyle w:val="Heading2"/>
        <w:spacing w:line="360" w:lineRule="auto"/>
        <w:jc w:val="lowKashida"/>
      </w:pPr>
      <w:r w:rsidRPr="001F349B">
        <w:t>Statistical analysis</w:t>
      </w:r>
    </w:p>
    <w:p w14:paraId="26801BFB" w14:textId="77777777" w:rsidR="001F349B" w:rsidRPr="001F349B" w:rsidRDefault="001F349B" w:rsidP="001F349B">
      <w:pPr>
        <w:spacing w:line="360" w:lineRule="auto"/>
        <w:jc w:val="lowKashida"/>
      </w:pPr>
      <w:r w:rsidRPr="001F349B">
        <w:lastRenderedPageBreak/>
        <w:t xml:space="preserve">Statistical analysis was conducted with GraphPad </w:t>
      </w:r>
      <w:proofErr w:type="spellStart"/>
      <w:r w:rsidRPr="001F349B">
        <w:t>Prisim</w:t>
      </w:r>
      <w:proofErr w:type="spellEnd"/>
      <w:r w:rsidRPr="001F349B">
        <w:t xml:space="preserve"> software (GraphPad Software, Inc.), version 6. In all groups, nonparametric distribution of the data was found using </w:t>
      </w:r>
      <w:proofErr w:type="spellStart"/>
      <w:r w:rsidRPr="001F349B">
        <w:t>Kolmogorow-Smirnow</w:t>
      </w:r>
      <w:proofErr w:type="spellEnd"/>
      <w:r w:rsidRPr="001F349B">
        <w:t xml:space="preserve"> test (Scheffler et al., 2002). Parameters of interest were statistically compared between the two groups, i.e., between AHTTIS and CSIS groups, using the Mann-Whitney U Wilcoxon rank-sum test (Scheffler et al., 2002). The level of significant difference </w:t>
      </w:r>
      <w:proofErr w:type="gramStart"/>
      <w:r w:rsidRPr="001F349B">
        <w:t>was considered to be</w:t>
      </w:r>
      <w:proofErr w:type="gramEnd"/>
      <w:r w:rsidRPr="001F349B">
        <w:t xml:space="preserve"> P&lt;0.05.</w:t>
      </w:r>
    </w:p>
    <w:p w14:paraId="1BBE33BE" w14:textId="77777777" w:rsidR="001F349B" w:rsidRPr="001F349B" w:rsidRDefault="001F349B" w:rsidP="001F349B">
      <w:pPr>
        <w:pStyle w:val="Heading1"/>
        <w:spacing w:line="360" w:lineRule="auto"/>
        <w:jc w:val="lowKashida"/>
        <w:rPr>
          <w:rFonts w:eastAsiaTheme="minorHAnsi" w:cstheme="minorBidi"/>
          <w:bCs/>
          <w:lang w:val="en-GB"/>
        </w:rPr>
      </w:pPr>
      <w:r w:rsidRPr="001F349B">
        <w:rPr>
          <w:rFonts w:eastAsiaTheme="minorHAnsi" w:cstheme="minorBidi"/>
          <w:bCs/>
          <w:lang w:val="en-GB"/>
        </w:rPr>
        <w:t>Results</w:t>
      </w:r>
    </w:p>
    <w:p w14:paraId="6AD3C568" w14:textId="77777777" w:rsidR="001F349B" w:rsidRPr="001F349B" w:rsidRDefault="001F349B" w:rsidP="001F349B">
      <w:pPr>
        <w:spacing w:line="360" w:lineRule="auto"/>
        <w:jc w:val="lowKashida"/>
        <w:rPr>
          <w:lang w:val="en-GB"/>
        </w:rPr>
      </w:pPr>
      <w:r w:rsidRPr="001F349B">
        <w:rPr>
          <w:lang w:val="en-GB"/>
        </w:rPr>
        <w:t xml:space="preserve">In dynamic cyclic loading, dynamic graft displacements after 100 cycles were not significantly different in the constructs fixed with CSIS and those fixed with AHTTIS, i.e., 0.9±0.5mm versus 0.9±0.4mm, respectively (P&gt;0.05) (Fig. 5). Nonetheless, the difference between initial grafts' displacements in the constructs fixed with CSIS and those fixed with AHTTIS, was significant, i.e., 1.2 ±0.5mm versus 1.8±0.4mm, respectively (P&lt;0.05) (Fig. 5). </w:t>
      </w:r>
    </w:p>
    <w:p w14:paraId="59490843" w14:textId="77777777" w:rsidR="001F349B" w:rsidRPr="001F349B" w:rsidRDefault="001F349B" w:rsidP="001F349B">
      <w:pPr>
        <w:spacing w:line="360" w:lineRule="auto"/>
        <w:jc w:val="lowKashida"/>
        <w:rPr>
          <w:lang w:val="en-GB"/>
        </w:rPr>
      </w:pPr>
      <w:r w:rsidRPr="001F349B">
        <w:rPr>
          <w:lang w:val="en-GB"/>
        </w:rPr>
        <w:t xml:space="preserve">In </w:t>
      </w:r>
      <w:proofErr w:type="spellStart"/>
      <w:r w:rsidRPr="001F349B">
        <w:rPr>
          <w:lang w:val="en-GB"/>
        </w:rPr>
        <w:t>pullout</w:t>
      </w:r>
      <w:proofErr w:type="spellEnd"/>
      <w:r w:rsidRPr="001F349B">
        <w:rPr>
          <w:lang w:val="en-GB"/>
        </w:rPr>
        <w:t xml:space="preserve"> loading, the grafts which were fixed with the CSIS and those of AHTTIS showed no significant differences in their minimum laxity loads, i.e., 523.1±147.6N versus 393.9±75.0N, respectively, also in their yielding loads, i.e., 695.9±173.9N versus 641.9±136.1N, respectively, as well as in their ultimate loads, i.e., 716.8±225.0N versus 646.3±221.5N, respectively (P&gt;0.05) (Fig. 6). However, significant differences were observed in graft displacements relative to bone tunnel at both yield and ultimate loads between CSIS and AHTTIS groups (p&lt;0.05), and the grafts fixed with CSIS showed less displacement than those fixed with AHTTIS. At yield, graft displacements relative to bone tunnel for CSIS and AHTTIS were 4.6±1.2mm and 7.7±3.0mm, respectively, and at ultimate load, they were 5.3±1.4mm and 8.3±3.0mm, respectively (Fig. 7). </w:t>
      </w:r>
    </w:p>
    <w:p w14:paraId="61CED851" w14:textId="77777777" w:rsidR="001F349B" w:rsidRPr="001F349B" w:rsidRDefault="001F349B" w:rsidP="001F349B">
      <w:pPr>
        <w:spacing w:line="360" w:lineRule="auto"/>
        <w:jc w:val="lowKashida"/>
        <w:rPr>
          <w:lang w:val="en-GB"/>
        </w:rPr>
      </w:pPr>
      <w:r w:rsidRPr="001F349B">
        <w:rPr>
          <w:lang w:val="en-GB"/>
        </w:rPr>
        <w:t>In pull-out loading, the graft-bone-interference screw construct stiffness showed that there is no significant difference between the two groups. Even though the CSIS offers a greater stiffness than AHTTIS, i.e., 130.2±56.6N/mm versus 90.5±20.8N/mm (Fig. 8).</w:t>
      </w:r>
    </w:p>
    <w:p w14:paraId="574D7D6E" w14:textId="77777777" w:rsidR="001F349B" w:rsidRPr="001F349B" w:rsidRDefault="001F349B" w:rsidP="001F349B">
      <w:pPr>
        <w:pStyle w:val="Heading1"/>
        <w:spacing w:line="360" w:lineRule="auto"/>
        <w:jc w:val="lowKashida"/>
      </w:pPr>
      <w:r w:rsidRPr="001F349B">
        <w:t>Discussion</w:t>
      </w:r>
    </w:p>
    <w:p w14:paraId="52D1D547" w14:textId="77777777" w:rsidR="001F349B" w:rsidRPr="001F349B" w:rsidRDefault="001F349B" w:rsidP="001F349B">
      <w:pPr>
        <w:spacing w:line="360" w:lineRule="auto"/>
        <w:jc w:val="lowKashida"/>
        <w:rPr>
          <w:szCs w:val="24"/>
        </w:rPr>
      </w:pPr>
      <w:proofErr w:type="gramStart"/>
      <w:r w:rsidRPr="001F349B">
        <w:rPr>
          <w:szCs w:val="24"/>
        </w:rPr>
        <w:t>In spite of</w:t>
      </w:r>
      <w:proofErr w:type="gramEnd"/>
      <w:r w:rsidRPr="001F349B">
        <w:rPr>
          <w:szCs w:val="24"/>
        </w:rPr>
        <w:t xml:space="preserve"> promising long-term ACL reconstruction outcomes, fixation with the interference screw in tibial bone tunnel is still a challenging issue in knee surgery. The main scope of this study was to suggest a way to improve initial stability of the reconstructed graft, through designing and fabricating an anatomical hybrid thread tapered interference screw (AHTTIS), by using some key points learned from intact ACL and bone-screw mechanics. One key aspect of this newly designed screw was its tapered body, which can </w:t>
      </w:r>
      <w:r w:rsidRPr="001F349B">
        <w:rPr>
          <w:szCs w:val="24"/>
        </w:rPr>
        <w:lastRenderedPageBreak/>
        <w:t xml:space="preserve">resist against axial motion of the graft, and consequently result in less likelihood of graft laxity. Moreover, novelty of AHTTIS was its hybrid thread configurations, i.e., coarse- and fine threaded parts, </w:t>
      </w:r>
      <w:proofErr w:type="gramStart"/>
      <w:r w:rsidRPr="001F349B">
        <w:rPr>
          <w:szCs w:val="24"/>
        </w:rPr>
        <w:t>in order to</w:t>
      </w:r>
      <w:proofErr w:type="gramEnd"/>
      <w:r w:rsidRPr="001F349B">
        <w:rPr>
          <w:szCs w:val="24"/>
        </w:rPr>
        <w:t xml:space="preserve"> be which were more compatible with spongy and cortical bones structures, respectively (</w:t>
      </w:r>
      <w:r w:rsidRPr="001F349B">
        <w:rPr>
          <w:noProof/>
          <w:szCs w:val="24"/>
        </w:rPr>
        <w:t>Wang et al.,2016</w:t>
      </w:r>
      <w:r w:rsidRPr="001F349B">
        <w:rPr>
          <w:szCs w:val="24"/>
        </w:rPr>
        <w:t>).</w:t>
      </w:r>
    </w:p>
    <w:p w14:paraId="56EFE958" w14:textId="77777777" w:rsidR="001F349B" w:rsidRPr="001F349B" w:rsidRDefault="001F349B" w:rsidP="001F349B">
      <w:pPr>
        <w:spacing w:line="360" w:lineRule="auto"/>
        <w:jc w:val="lowKashida"/>
        <w:rPr>
          <w:color w:val="000000"/>
          <w:szCs w:val="24"/>
          <w:lang w:bidi="fa-IR"/>
        </w:rPr>
      </w:pPr>
      <w:r w:rsidRPr="001F349B">
        <w:rPr>
          <w:szCs w:val="24"/>
        </w:rPr>
        <w:t>In this research, the performance of the AHTTIS, compared to conventional standard titanium interference screws (CSIS), was evaluated in the worst-case scenario of using an interference screw, i.e., when bone tunnel lacks a cortical shell. Thus, the early post-operative performance of the reconstructed grafts, i.e., the ones fixed with AHTTIS and CSIS, were compared only using the cancellous bone. Through this study, key parameters, such as initial and cyclic graft displacement</w:t>
      </w:r>
      <w:r w:rsidRPr="001F349B" w:rsidDel="00C515EA">
        <w:rPr>
          <w:szCs w:val="24"/>
        </w:rPr>
        <w:t xml:space="preserve"> </w:t>
      </w:r>
      <w:r w:rsidRPr="001F349B">
        <w:rPr>
          <w:szCs w:val="24"/>
        </w:rPr>
        <w:t>under dynamic cyclic loading (a sinusoidal tensile load, 100 cycles, 20-100N, 1Hz), and load corresponding to a 3mm displacement, load and displacement at yield and at ultimate failure of the graft, and graft-bone-screw construct's stiffness in pullout loading (a tensile load, with the rate of 20mm/s) were all measured and compared between the AHTTIS and CSIS groups. From the experimental tests on the AHTTIS prototypes and CSIS samples, it was found that even though in the 1</w:t>
      </w:r>
      <w:r w:rsidRPr="001F349B">
        <w:rPr>
          <w:szCs w:val="24"/>
          <w:vertAlign w:val="superscript"/>
        </w:rPr>
        <w:t>st</w:t>
      </w:r>
      <w:r w:rsidRPr="001F349B">
        <w:rPr>
          <w:szCs w:val="24"/>
        </w:rPr>
        <w:t xml:space="preserve"> cycle of dynamic loading, there was a significant difference between the graft’s displacement in AHTTIS and CSIS groups, but in the consequent cycles, with the load in the range of 20-100N, AHTTIS and CSIS performed similarly (Fig. 5). </w:t>
      </w:r>
      <w:r w:rsidRPr="001F349B">
        <w:rPr>
          <w:color w:val="000000"/>
          <w:szCs w:val="24"/>
          <w:lang w:bidi="fa-IR"/>
        </w:rPr>
        <w:t xml:space="preserve">Greater graft displacement in the first cycle of loading in AHTTIS group, compared to CSIS group, can be due to the initial stretching and displacement of the graft relative to the inserted screw and the bone tunnel right after screw fixation. Moreover, in dynamic cyclic loading AHTTIS, with only 0.9±0.5 mm of graft displacement, relative to bone tunnel, can be considered as a stable construct, and can prevent considerable graft slippage in the physiologic loading level, </w:t>
      </w:r>
      <w:proofErr w:type="gramStart"/>
      <w:r w:rsidRPr="001F349B">
        <w:rPr>
          <w:color w:val="000000"/>
          <w:szCs w:val="24"/>
          <w:lang w:bidi="fa-IR"/>
        </w:rPr>
        <w:t>i.e.</w:t>
      </w:r>
      <w:proofErr w:type="gramEnd"/>
      <w:r w:rsidRPr="001F349B">
        <w:rPr>
          <w:color w:val="000000"/>
          <w:szCs w:val="24"/>
          <w:lang w:bidi="fa-IR"/>
        </w:rPr>
        <w:t xml:space="preserve"> up to 100 N (</w:t>
      </w:r>
      <w:r w:rsidRPr="001F349B">
        <w:t>Chizari et al., 2011)</w:t>
      </w:r>
      <w:r w:rsidRPr="001F349B">
        <w:rPr>
          <w:color w:val="000000"/>
          <w:szCs w:val="24"/>
          <w:lang w:bidi="fa-IR"/>
        </w:rPr>
        <w:t>. Normalizing cyclic graft displacement after 100 cycles in AHTTIS (0.9 mm) (Fig. 5</w:t>
      </w:r>
      <w:proofErr w:type="gramStart"/>
      <w:r w:rsidRPr="001F349B">
        <w:rPr>
          <w:color w:val="000000"/>
          <w:szCs w:val="24"/>
          <w:lang w:bidi="fa-IR"/>
        </w:rPr>
        <w:t>)  to</w:t>
      </w:r>
      <w:proofErr w:type="gramEnd"/>
      <w:r w:rsidRPr="001F349B">
        <w:rPr>
          <w:color w:val="000000"/>
          <w:szCs w:val="24"/>
          <w:lang w:bidi="fa-IR"/>
        </w:rPr>
        <w:t xml:space="preserve"> the graft length outside the of bone tunnel (30 mm) shows 3% of tendon length increase and was stabled with increasing the cycle numbers (Fig. 3). This value is comparable with study of </w:t>
      </w:r>
      <w:r w:rsidRPr="001F349B">
        <w:rPr>
          <w:rFonts w:cs="Times New Roman"/>
          <w:color w:val="000000"/>
          <w:szCs w:val="24"/>
          <w:lang w:bidi="fa-IR"/>
        </w:rPr>
        <w:t>Jiang</w:t>
      </w:r>
      <w:r w:rsidRPr="001F349B">
        <w:rPr>
          <w:color w:val="000000"/>
          <w:szCs w:val="24"/>
          <w:lang w:bidi="fa-IR"/>
        </w:rPr>
        <w:t xml:space="preserve"> et al., investigating in-situ effect of cyclic knee motion on the elongation of four-strand hamstring (</w:t>
      </w:r>
      <w:r w:rsidRPr="001F349B">
        <w:rPr>
          <w:noProof/>
          <w:szCs w:val="24"/>
        </w:rPr>
        <w:t>Jiang et al., 2019)</w:t>
      </w:r>
      <w:r w:rsidRPr="001F349B">
        <w:rPr>
          <w:color w:val="000000"/>
          <w:szCs w:val="24"/>
          <w:lang w:bidi="fa-IR"/>
        </w:rPr>
        <w:t xml:space="preserve">. They found 4.8% </w:t>
      </w:r>
      <w:proofErr w:type="gramStart"/>
      <w:r w:rsidRPr="001F349B">
        <w:rPr>
          <w:color w:val="000000"/>
          <w:szCs w:val="24"/>
          <w:lang w:bidi="fa-IR"/>
        </w:rPr>
        <w:t>of  graft</w:t>
      </w:r>
      <w:proofErr w:type="gramEnd"/>
      <w:r w:rsidRPr="001F349B">
        <w:rPr>
          <w:color w:val="000000"/>
          <w:szCs w:val="24"/>
          <w:lang w:bidi="fa-IR"/>
        </w:rPr>
        <w:t xml:space="preserve"> length increase by repeated flexing and extending the knee joint and 110° with the tension load of 89 N, which reaches a stable value after 30 cycles and </w:t>
      </w:r>
      <w:r w:rsidRPr="001F349B">
        <w:rPr>
          <w:rFonts w:cs="Times New Roman"/>
          <w:color w:val="000000"/>
          <w:szCs w:val="24"/>
          <w:lang w:bidi="fa-IR"/>
        </w:rPr>
        <w:t>these values were</w:t>
      </w:r>
      <w:r w:rsidRPr="001F349B">
        <w:rPr>
          <w:color w:val="000000"/>
          <w:szCs w:val="24"/>
          <w:lang w:bidi="fa-IR"/>
        </w:rPr>
        <w:t xml:space="preserve"> </w:t>
      </w:r>
      <w:r w:rsidRPr="001F349B">
        <w:rPr>
          <w:rFonts w:cs="Times New Roman"/>
          <w:color w:val="000000"/>
          <w:szCs w:val="24"/>
          <w:lang w:bidi="fa-IR"/>
        </w:rPr>
        <w:t xml:space="preserve">not correlated with </w:t>
      </w:r>
      <w:r w:rsidRPr="001F349B">
        <w:rPr>
          <w:color w:val="000000"/>
          <w:szCs w:val="24"/>
          <w:lang w:bidi="fa-IR"/>
        </w:rPr>
        <w:t>demographic data of patients (gender and age)</w:t>
      </w:r>
      <w:r w:rsidRPr="001F349B">
        <w:rPr>
          <w:rFonts w:cs="Times New Roman"/>
          <w:color w:val="000000"/>
          <w:szCs w:val="24"/>
          <w:lang w:bidi="fa-IR"/>
        </w:rPr>
        <w:t xml:space="preserve"> and  graft diameter and </w:t>
      </w:r>
      <w:r w:rsidRPr="001F349B">
        <w:rPr>
          <w:color w:val="000000"/>
          <w:szCs w:val="24"/>
          <w:lang w:bidi="fa-IR"/>
        </w:rPr>
        <w:t>length (</w:t>
      </w:r>
      <w:r w:rsidRPr="001F349B">
        <w:rPr>
          <w:noProof/>
          <w:szCs w:val="24"/>
        </w:rPr>
        <w:t>Jiang et al., 2019)</w:t>
      </w:r>
      <w:r w:rsidRPr="001F349B">
        <w:rPr>
          <w:color w:val="000000"/>
          <w:szCs w:val="24"/>
          <w:lang w:bidi="fa-IR"/>
        </w:rPr>
        <w:t xml:space="preserve">. Thus graft elongation and displacement during cyclic </w:t>
      </w:r>
      <w:proofErr w:type="gramStart"/>
      <w:r w:rsidRPr="001F349B">
        <w:rPr>
          <w:color w:val="000000"/>
          <w:szCs w:val="24"/>
          <w:lang w:bidi="fa-IR"/>
        </w:rPr>
        <w:t>loading  can</w:t>
      </w:r>
      <w:proofErr w:type="gramEnd"/>
      <w:r w:rsidRPr="001F349B">
        <w:rPr>
          <w:color w:val="000000"/>
          <w:szCs w:val="24"/>
          <w:lang w:bidi="fa-IR"/>
        </w:rPr>
        <w:t xml:space="preserve"> reach the stable level and can be minimized in the clinical setting by preconditioning of the construct.  </w:t>
      </w:r>
    </w:p>
    <w:p w14:paraId="4CD7CC08" w14:textId="77777777" w:rsidR="001F349B" w:rsidRPr="001F349B" w:rsidRDefault="001F349B" w:rsidP="001F349B">
      <w:pPr>
        <w:spacing w:line="360" w:lineRule="auto"/>
        <w:jc w:val="lowKashida"/>
        <w:rPr>
          <w:szCs w:val="24"/>
        </w:rPr>
      </w:pPr>
      <w:r w:rsidRPr="001F349B">
        <w:rPr>
          <w:szCs w:val="24"/>
        </w:rPr>
        <w:t xml:space="preserve">In this study, it was also found that the minimum graft laxity load, as well as yield and ultimate loads, collected in pullout tests, were not significantly different between AHTTIS and CSIS groups, which may </w:t>
      </w:r>
      <w:r w:rsidRPr="001F349B">
        <w:rPr>
          <w:szCs w:val="24"/>
        </w:rPr>
        <w:lastRenderedPageBreak/>
        <w:t>indicate promising performance of the AHTTIS (Fig. 6). As can be seen in Fig. 6, the grafts fixed with AHTTIS showed high strength and reasonable yield load (641.9±136.1N), and ultimate load (646.3±221.5N), which were in the same range as those of CSIS. The recorded loads for both AHTTIS and CSIS groups were all greater than the load exerted to graft during various activities in the initial stages of rehabilitation, as well as caused by daily normal activities, i.e., 500N (Herrera et al., 2010). Moreover, in AHTTIS group, mean value of the minimum graft laxity load, which is the load that causes a 3 mm displacement of the graft, relative to the bone tunnel, as a clinically important critical level for anterior knee laxity, was 393.9 N (Fig. 6), and was greater than the peak load value that an intact ACL can experience during walking, i.e., 300N (Escamilla et al., 2012).</w:t>
      </w:r>
    </w:p>
    <w:p w14:paraId="0DBB1A70" w14:textId="77777777" w:rsidR="001F349B" w:rsidRPr="001F349B" w:rsidRDefault="001F349B" w:rsidP="001F349B">
      <w:pPr>
        <w:spacing w:line="360" w:lineRule="auto"/>
        <w:jc w:val="both"/>
        <w:rPr>
          <w:rFonts w:cs="Times New Roman"/>
          <w:color w:val="000000"/>
          <w:szCs w:val="24"/>
          <w:lang w:bidi="fa-IR"/>
        </w:rPr>
      </w:pPr>
      <w:r w:rsidRPr="001F349B">
        <w:rPr>
          <w:szCs w:val="24"/>
        </w:rPr>
        <w:t xml:space="preserve">Notwithstanding all acceptable results of measured parameters for the AHTTIS, greater graft slippage in AHTTIS group compared to CSIS group (Fig. 7), observed in pullout test at both yield and ultimate failure, might be partly due to its increased pitch and depth of the coarse threaded screw part, compared to the CSIS. </w:t>
      </w:r>
      <w:r w:rsidRPr="001F349B">
        <w:rPr>
          <w:rFonts w:cs="Times New Roman"/>
          <w:color w:val="000000"/>
          <w:szCs w:val="24"/>
          <w:lang w:bidi="fa-IR"/>
        </w:rPr>
        <w:t>Investigation on effect of screw thread design such as pitch and depth on their pullout strength has been widely investigated. It has been shown that in cancellous bone increasing thread depth to pitch ratio will lead to higher pullout strength (</w:t>
      </w:r>
      <w:r w:rsidRPr="001F349B">
        <w:t>Chapman et al., 1996)</w:t>
      </w:r>
      <w:r w:rsidRPr="001F349B">
        <w:rPr>
          <w:rFonts w:cs="Times New Roman"/>
          <w:color w:val="000000"/>
          <w:szCs w:val="24"/>
          <w:lang w:bidi="fa-IR"/>
        </w:rPr>
        <w:t xml:space="preserve">. However, for assessing interference screws fixation, it should be noted that graft screw interaction also plays a role in the final outcome and it is </w:t>
      </w:r>
      <w:proofErr w:type="gramStart"/>
      <w:r w:rsidRPr="001F349B">
        <w:rPr>
          <w:rFonts w:cs="Times New Roman"/>
          <w:color w:val="000000"/>
          <w:szCs w:val="24"/>
          <w:lang w:bidi="fa-IR"/>
        </w:rPr>
        <w:t>beyond  the</w:t>
      </w:r>
      <w:proofErr w:type="gramEnd"/>
      <w:r w:rsidRPr="001F349B">
        <w:rPr>
          <w:rFonts w:cs="Times New Roman"/>
          <w:color w:val="000000"/>
          <w:szCs w:val="24"/>
          <w:lang w:bidi="fa-IR"/>
        </w:rPr>
        <w:t xml:space="preserve">  pullout of  the screw from the bone. Desirable outcome is combination </w:t>
      </w:r>
      <w:proofErr w:type="gramStart"/>
      <w:r w:rsidRPr="001F349B">
        <w:rPr>
          <w:rFonts w:cs="Times New Roman"/>
          <w:color w:val="000000"/>
          <w:szCs w:val="24"/>
          <w:lang w:bidi="fa-IR"/>
        </w:rPr>
        <w:t>of  higher</w:t>
      </w:r>
      <w:proofErr w:type="gramEnd"/>
      <w:r w:rsidRPr="001F349B">
        <w:rPr>
          <w:rFonts w:cs="Times New Roman"/>
          <w:color w:val="000000"/>
          <w:szCs w:val="24"/>
          <w:lang w:bidi="fa-IR"/>
        </w:rPr>
        <w:t xml:space="preserve"> fixation of screw in adjacent bone and providing sufficient pressure on graft while avoiding graft laceration. Furthermore, the insertion method of the graft-screw plays an </w:t>
      </w:r>
      <w:proofErr w:type="gramStart"/>
      <w:r w:rsidRPr="001F349B">
        <w:rPr>
          <w:rFonts w:cs="Times New Roman"/>
          <w:color w:val="000000"/>
          <w:szCs w:val="24"/>
          <w:lang w:bidi="fa-IR"/>
        </w:rPr>
        <w:t>important  role</w:t>
      </w:r>
      <w:proofErr w:type="gramEnd"/>
      <w:r w:rsidRPr="001F349B">
        <w:rPr>
          <w:rFonts w:cs="Times New Roman"/>
          <w:color w:val="000000"/>
          <w:szCs w:val="24"/>
          <w:lang w:bidi="fa-IR"/>
        </w:rPr>
        <w:t xml:space="preserve"> on the outcome of the pullout strength. Ideally, the screw should be placed among graft strands so the screw threads should only face with soft graft. But as the screw turns into the bone tunnel the graft may push away and screw get in touch with the bone. In this scenario, the effect of the variable screw pitch and depth may need to be studied at a combined bone-graft-screw. </w:t>
      </w:r>
    </w:p>
    <w:p w14:paraId="5DF1F1C2" w14:textId="77777777" w:rsidR="001F349B" w:rsidRPr="001F349B" w:rsidRDefault="001F349B" w:rsidP="001F349B">
      <w:pPr>
        <w:spacing w:line="360" w:lineRule="auto"/>
        <w:jc w:val="both"/>
        <w:rPr>
          <w:rFonts w:cs="Times New Roman"/>
          <w:color w:val="000000"/>
          <w:szCs w:val="24"/>
          <w:lang w:bidi="fa-IR"/>
        </w:rPr>
      </w:pPr>
      <w:r w:rsidRPr="001F349B">
        <w:rPr>
          <w:rFonts w:cs="Times New Roman"/>
          <w:color w:val="000000"/>
          <w:szCs w:val="24"/>
          <w:lang w:bidi="fa-IR"/>
        </w:rPr>
        <w:t xml:space="preserve">Unlike orthopedic </w:t>
      </w:r>
      <w:proofErr w:type="gramStart"/>
      <w:r w:rsidRPr="001F349B">
        <w:rPr>
          <w:rFonts w:cs="Times New Roman"/>
          <w:color w:val="000000"/>
          <w:szCs w:val="24"/>
          <w:lang w:bidi="fa-IR"/>
        </w:rPr>
        <w:t>screws ,the</w:t>
      </w:r>
      <w:proofErr w:type="gramEnd"/>
      <w:r w:rsidRPr="001F349B">
        <w:rPr>
          <w:rFonts w:cs="Times New Roman"/>
          <w:color w:val="000000"/>
          <w:szCs w:val="24"/>
          <w:lang w:bidi="fa-IR"/>
        </w:rPr>
        <w:t xml:space="preserve"> current literature on effect of variable interference screw design such as pitch and depth is limited.  </w:t>
      </w:r>
      <w:proofErr w:type="spellStart"/>
      <w:r w:rsidRPr="001F349B">
        <w:rPr>
          <w:rFonts w:cs="Times New Roman"/>
          <w:color w:val="000000"/>
          <w:szCs w:val="24"/>
          <w:lang w:bidi="fa-IR"/>
        </w:rPr>
        <w:t>Weiler</w:t>
      </w:r>
      <w:proofErr w:type="spellEnd"/>
      <w:r w:rsidRPr="001F349B">
        <w:rPr>
          <w:rFonts w:cs="Times New Roman"/>
          <w:color w:val="000000"/>
          <w:szCs w:val="24"/>
          <w:lang w:bidi="fa-IR"/>
        </w:rPr>
        <w:t xml:space="preserve"> et al found an interesting correlation between stability of fixation and thread depth. They commented on the rigidity of screw fixation and concluded that the thread depth is more important than thread diameter (</w:t>
      </w:r>
      <w:proofErr w:type="spellStart"/>
      <w:r w:rsidRPr="001F349B">
        <w:rPr>
          <w:rFonts w:cs="Times New Roman"/>
          <w:color w:val="000000"/>
          <w:szCs w:val="24"/>
          <w:lang w:bidi="fa-IR"/>
        </w:rPr>
        <w:t>Weiler</w:t>
      </w:r>
      <w:proofErr w:type="spellEnd"/>
      <w:r w:rsidRPr="001F349B">
        <w:rPr>
          <w:rFonts w:cs="Times New Roman"/>
          <w:color w:val="000000"/>
          <w:szCs w:val="24"/>
          <w:lang w:bidi="fa-IR"/>
        </w:rPr>
        <w:t xml:space="preserve"> et al., 1998). </w:t>
      </w:r>
      <w:proofErr w:type="gramStart"/>
      <w:r w:rsidRPr="001F349B">
        <w:rPr>
          <w:rFonts w:cs="Times New Roman"/>
          <w:color w:val="000000"/>
          <w:szCs w:val="24"/>
          <w:lang w:bidi="fa-IR"/>
        </w:rPr>
        <w:t>However</w:t>
      </w:r>
      <w:proofErr w:type="gramEnd"/>
      <w:r w:rsidRPr="001F349B">
        <w:rPr>
          <w:rFonts w:cs="Times New Roman"/>
          <w:color w:val="000000"/>
          <w:szCs w:val="24"/>
          <w:lang w:bidi="fa-IR"/>
        </w:rPr>
        <w:t xml:space="preserve"> in their study, screws with different thread diameters were used, which making the comparison difficult (</w:t>
      </w:r>
      <w:proofErr w:type="spellStart"/>
      <w:r w:rsidRPr="001F349B">
        <w:rPr>
          <w:rFonts w:cs="Times New Roman"/>
          <w:color w:val="000000"/>
          <w:szCs w:val="24"/>
          <w:lang w:bidi="fa-IR"/>
        </w:rPr>
        <w:t>Weiler</w:t>
      </w:r>
      <w:proofErr w:type="spellEnd"/>
      <w:r w:rsidRPr="001F349B">
        <w:rPr>
          <w:rFonts w:cs="Times New Roman"/>
          <w:color w:val="000000"/>
          <w:szCs w:val="24"/>
          <w:lang w:bidi="fa-IR"/>
        </w:rPr>
        <w:t xml:space="preserve"> et al., 1998).  On the other hands,</w:t>
      </w:r>
      <w:hyperlink r:id="rId5" w:history="1">
        <w:r w:rsidRPr="001F349B">
          <w:rPr>
            <w:rFonts w:cs="Times New Roman"/>
            <w:color w:val="000000"/>
            <w:szCs w:val="24"/>
            <w:lang w:bidi="fa-IR"/>
          </w:rPr>
          <w:t xml:space="preserve"> </w:t>
        </w:r>
        <w:proofErr w:type="spellStart"/>
        <w:r w:rsidRPr="001F349B">
          <w:rPr>
            <w:rFonts w:cs="Times New Roman"/>
            <w:color w:val="000000"/>
            <w:szCs w:val="24"/>
            <w:lang w:bidi="fa-IR"/>
          </w:rPr>
          <w:t>Garcés</w:t>
        </w:r>
        <w:proofErr w:type="spellEnd"/>
        <w:r w:rsidRPr="001F349B">
          <w:rPr>
            <w:rFonts w:cs="Times New Roman"/>
            <w:color w:val="000000"/>
            <w:szCs w:val="24"/>
            <w:lang w:bidi="fa-IR"/>
          </w:rPr>
          <w:t xml:space="preserve"> </w:t>
        </w:r>
      </w:hyperlink>
      <w:r w:rsidRPr="001F349B">
        <w:rPr>
          <w:rFonts w:cs="Times New Roman"/>
          <w:color w:val="000000"/>
          <w:szCs w:val="24"/>
          <w:lang w:bidi="fa-IR"/>
        </w:rPr>
        <w:t>et al investigated the effect of pitch on fixation strength and they did not find significant difference between  interference screws performance with 2.5 and 5 mm pitch (</w:t>
      </w:r>
      <w:proofErr w:type="spellStart"/>
      <w:r w:rsidRPr="001F349B">
        <w:rPr>
          <w:rFonts w:cs="Times New Roman"/>
          <w:color w:val="000000"/>
          <w:szCs w:val="24"/>
          <w:lang w:bidi="fa-IR"/>
        </w:rPr>
        <w:t>Garcés</w:t>
      </w:r>
      <w:proofErr w:type="spellEnd"/>
      <w:r w:rsidRPr="001F349B">
        <w:rPr>
          <w:rFonts w:cs="Times New Roman"/>
          <w:color w:val="000000"/>
          <w:szCs w:val="24"/>
          <w:lang w:bidi="fa-IR"/>
        </w:rPr>
        <w:t xml:space="preserve"> et al., 2019). To </w:t>
      </w:r>
      <w:r w:rsidRPr="001F349B">
        <w:rPr>
          <w:rFonts w:cs="Times New Roman"/>
          <w:color w:val="000000"/>
          <w:szCs w:val="24"/>
          <w:lang w:bidi="fa-IR"/>
        </w:rPr>
        <w:lastRenderedPageBreak/>
        <w:t xml:space="preserve">our knowledge the interference screw pitch depth ratio </w:t>
      </w:r>
      <w:proofErr w:type="gramStart"/>
      <w:r w:rsidRPr="001F349B">
        <w:rPr>
          <w:rFonts w:cs="Times New Roman"/>
          <w:color w:val="000000"/>
          <w:szCs w:val="24"/>
          <w:lang w:bidi="fa-IR"/>
        </w:rPr>
        <w:t>similar to</w:t>
      </w:r>
      <w:proofErr w:type="gramEnd"/>
      <w:r w:rsidRPr="001F349B">
        <w:rPr>
          <w:rFonts w:cs="Times New Roman"/>
          <w:color w:val="000000"/>
          <w:szCs w:val="24"/>
          <w:lang w:bidi="fa-IR"/>
        </w:rPr>
        <w:t xml:space="preserve"> previous studies on orthopedic screws has not been evaluated yet. </w:t>
      </w:r>
    </w:p>
    <w:p w14:paraId="25D48CB9" w14:textId="77777777" w:rsidR="001F349B" w:rsidRPr="001F349B" w:rsidRDefault="001F349B" w:rsidP="001F349B">
      <w:pPr>
        <w:spacing w:line="360" w:lineRule="auto"/>
        <w:jc w:val="both"/>
        <w:rPr>
          <w:rFonts w:cs="Times New Roman"/>
          <w:color w:val="000000"/>
          <w:szCs w:val="24"/>
          <w:lang w:bidi="fa-IR"/>
        </w:rPr>
      </w:pPr>
      <w:r w:rsidRPr="001F349B">
        <w:rPr>
          <w:rFonts w:cs="Times New Roman"/>
          <w:color w:val="000000"/>
          <w:szCs w:val="24"/>
          <w:lang w:bidi="fa-IR"/>
        </w:rPr>
        <w:t xml:space="preserve">In the current study, the size of bone tunnel was equal to the outer diameter of each screw along each screw's length, but increasing pitch and depth in AHTTIS, in the coarse thread part, might cause to remove more bone and consequently provides greater space between graft and bone tunnel in the coarse thread part of AHTTIS, and thus less squeezing pressure will be applied to the graft in that region. It is believed that the reduction of the graft’s squeezing pressure can lead to reduction of the friction between graft and bone tunnel, which can cause an increase in graft slippage. </w:t>
      </w:r>
      <w:r w:rsidRPr="001F349B">
        <w:rPr>
          <w:szCs w:val="24"/>
        </w:rPr>
        <w:t>It is speculated that, based on the explanations provided regarding the greater slippage of the grafts fixed with AHTTIS, through making smaller tapered bone tunnel for fixation of the AHTTIS, and thus by increasing the graft squeezing pressure, graft slippage might reduce in this group.</w:t>
      </w:r>
    </w:p>
    <w:p w14:paraId="6627689A" w14:textId="77777777" w:rsidR="001F349B" w:rsidRPr="001F349B" w:rsidRDefault="001F349B" w:rsidP="001F349B">
      <w:pPr>
        <w:spacing w:line="360" w:lineRule="auto"/>
        <w:jc w:val="lowKashida"/>
        <w:rPr>
          <w:rFonts w:asciiTheme="majorBidi" w:hAnsiTheme="majorBidi" w:cstheme="majorBidi"/>
          <w:color w:val="1F4E79" w:themeColor="accent1" w:themeShade="80"/>
          <w:lang w:bidi="fa-IR"/>
        </w:rPr>
      </w:pPr>
      <w:r w:rsidRPr="001F349B">
        <w:rPr>
          <w:szCs w:val="24"/>
        </w:rPr>
        <w:t>It should be acknowledged that this study suffers from some limitations. First of all, due to the existing differences in bone; graft species; method of fixation; graft diameters and material properties; design specifications of the interference screws; size of interference screws (length and diameter); bone tunnel dimensions, as well as bone drilling quality; and wide range of loading protocols, used in this study with those reported in the literature, no close studies were found to make us able to compare results of this investigation with them. Nonetheless, the mean ultimate load for metal screws evaluated in several studies was reported to be from 233 to 817N (Aga et al., 2013; Herrera et al., 2010</w:t>
      </w:r>
      <w:r w:rsidRPr="001F349B">
        <w:t xml:space="preserve">; </w:t>
      </w:r>
      <w:proofErr w:type="spellStart"/>
      <w:r w:rsidRPr="001F349B">
        <w:rPr>
          <w:szCs w:val="24"/>
        </w:rPr>
        <w:t>Zantop</w:t>
      </w:r>
      <w:proofErr w:type="spellEnd"/>
      <w:r w:rsidRPr="001F349B">
        <w:rPr>
          <w:szCs w:val="24"/>
        </w:rPr>
        <w:t xml:space="preserve"> et al., 2006), which </w:t>
      </w:r>
      <w:proofErr w:type="gramStart"/>
      <w:r w:rsidRPr="001F349B">
        <w:rPr>
          <w:szCs w:val="24"/>
        </w:rPr>
        <w:t>are in agreement</w:t>
      </w:r>
      <w:proofErr w:type="gramEnd"/>
      <w:r w:rsidRPr="001F349B">
        <w:rPr>
          <w:szCs w:val="24"/>
        </w:rPr>
        <w:t xml:space="preserve"> with the results of this work, i.e., 646.3N for AHTTIS group, and 716.8N for CSIS group (Fig. 6). Secondly, it should be noted that the comparison between the newly designed screw (AHTTIS) and CSIS, was performed using synthetic bone, which only mimics cancellous bone, and lacks cortical shell that can affect the reconstruction process. Despite this fact, as an initial step of evaluating AHTTIS performance, a comparison was made between the newly designed screw with CSIS, both fixed in cancellous bone, which can be deemed the worst-case scenario of using an interference screw in a bone sample. It is speculated that performance of the AHTTIS compared to CSIS due to its design’s features can be improved in the presence of the bone cortex. Thirdly, the employed synthetic bone had homogenous and isotropic material properties, unlike natural bone, which is non-homogenous and anisotropic, and this can be seen as an advantage when one compares the performance of AHTTIS and CSIS (</w:t>
      </w:r>
      <w:proofErr w:type="spellStart"/>
      <w:r w:rsidRPr="001F349B">
        <w:rPr>
          <w:szCs w:val="24"/>
        </w:rPr>
        <w:t>Cift</w:t>
      </w:r>
      <w:proofErr w:type="spellEnd"/>
      <w:r w:rsidRPr="001F349B">
        <w:rPr>
          <w:szCs w:val="24"/>
        </w:rPr>
        <w:t xml:space="preserve"> et al., 2010). The other limitation of this study was using digital extensor bovine tendon instead of real human hamstring tendon grafts, even though it has been shown that these grafts can be substituted for the human tendon grafts (</w:t>
      </w:r>
      <w:r w:rsidRPr="001F349B">
        <w:t xml:space="preserve">Donahue et al., 2001; </w:t>
      </w:r>
      <w:proofErr w:type="spellStart"/>
      <w:r w:rsidRPr="001F349B">
        <w:rPr>
          <w:szCs w:val="24"/>
        </w:rPr>
        <w:t>Domnick</w:t>
      </w:r>
      <w:proofErr w:type="spellEnd"/>
      <w:r w:rsidRPr="001F349B">
        <w:rPr>
          <w:szCs w:val="24"/>
        </w:rPr>
        <w:t xml:space="preserve"> et al., 2016). Furthermore, </w:t>
      </w:r>
      <w:r w:rsidRPr="001F349B">
        <w:rPr>
          <w:color w:val="000000"/>
          <w:szCs w:val="24"/>
          <w:lang w:bidi="fa-IR"/>
        </w:rPr>
        <w:t xml:space="preserve">the study </w:t>
      </w:r>
      <w:r w:rsidRPr="001F349B">
        <w:rPr>
          <w:rFonts w:asciiTheme="majorBidi" w:hAnsiTheme="majorBidi" w:cstheme="majorBidi"/>
          <w:color w:val="1F4E79" w:themeColor="accent1" w:themeShade="80"/>
          <w:lang w:bidi="fa-IR"/>
        </w:rPr>
        <w:t xml:space="preserve">appreciates that </w:t>
      </w:r>
      <w:r w:rsidRPr="001F349B">
        <w:rPr>
          <w:rFonts w:asciiTheme="majorBidi" w:hAnsiTheme="majorBidi" w:cstheme="majorBidi"/>
          <w:color w:val="1F4E79" w:themeColor="accent1" w:themeShade="80"/>
          <w:lang w:bidi="fa-IR"/>
        </w:rPr>
        <w:lastRenderedPageBreak/>
        <w:t xml:space="preserve">CK45 is not a surgical steel or is not an appropriate material for an in-vivo trial. However, we can accept the fact that the strength of the screw is significantly higher than the bone and the graft, therefore the focus of the study is on failure of the fixation at bone and graft side not on the screw side and </w:t>
      </w:r>
      <w:r w:rsidRPr="001F349B">
        <w:rPr>
          <w:rFonts w:asciiTheme="majorBidi" w:hAnsiTheme="majorBidi" w:cstheme="majorBidi"/>
          <w:szCs w:val="24"/>
        </w:rPr>
        <w:t xml:space="preserve">this selection will not limit importance </w:t>
      </w:r>
      <w:proofErr w:type="gramStart"/>
      <w:r w:rsidRPr="001F349B">
        <w:rPr>
          <w:rFonts w:asciiTheme="majorBidi" w:hAnsiTheme="majorBidi" w:cstheme="majorBidi"/>
          <w:szCs w:val="24"/>
        </w:rPr>
        <w:t>of  comparing</w:t>
      </w:r>
      <w:proofErr w:type="gramEnd"/>
      <w:r w:rsidRPr="001F349B">
        <w:rPr>
          <w:rFonts w:asciiTheme="majorBidi" w:hAnsiTheme="majorBidi" w:cstheme="majorBidi"/>
          <w:szCs w:val="24"/>
        </w:rPr>
        <w:t xml:space="preserve"> two designs of interference screws both made of metals. </w:t>
      </w:r>
      <w:r w:rsidRPr="001F349B">
        <w:rPr>
          <w:rFonts w:asciiTheme="majorBidi" w:hAnsiTheme="majorBidi" w:cstheme="majorBidi"/>
          <w:color w:val="1F4E79" w:themeColor="accent1" w:themeShade="80"/>
          <w:lang w:bidi="fa-IR"/>
        </w:rPr>
        <w:t xml:space="preserve">In our initial prototyping, the study has chosen CK45 steel due to accessibility and the cost. However, the sample only used to carry the lab tests and for any in-vivo trial of course, the use of a proper surgical steel or titanium with the ability to resist against corrosive environment in the human body, is recommended. </w:t>
      </w:r>
      <w:r w:rsidRPr="001F349B">
        <w:rPr>
          <w:rFonts w:asciiTheme="majorBidi" w:hAnsiTheme="majorBidi" w:cstheme="majorBidi"/>
          <w:szCs w:val="24"/>
        </w:rPr>
        <w:t xml:space="preserve">For comparing the fixation stability using the newly designed screw, with polymer </w:t>
      </w:r>
      <w:proofErr w:type="gramStart"/>
      <w:r w:rsidRPr="001F349B">
        <w:rPr>
          <w:rFonts w:asciiTheme="majorBidi" w:hAnsiTheme="majorBidi" w:cstheme="majorBidi"/>
          <w:szCs w:val="24"/>
        </w:rPr>
        <w:t>materials  further</w:t>
      </w:r>
      <w:proofErr w:type="gramEnd"/>
      <w:r w:rsidRPr="001F349B">
        <w:rPr>
          <w:rFonts w:asciiTheme="majorBidi" w:hAnsiTheme="majorBidi" w:cstheme="majorBidi"/>
          <w:szCs w:val="24"/>
        </w:rPr>
        <w:t xml:space="preserve"> in-vitro tests maybe also helpful.</w:t>
      </w:r>
      <w:r w:rsidRPr="001F349B">
        <w:rPr>
          <w:rFonts w:asciiTheme="majorBidi" w:hAnsiTheme="majorBidi" w:cstheme="majorBidi"/>
          <w:color w:val="1F4E79" w:themeColor="accent1" w:themeShade="80"/>
          <w:lang w:bidi="fa-IR"/>
        </w:rPr>
        <w:t xml:space="preserve"> </w:t>
      </w:r>
      <w:r w:rsidRPr="001F349B">
        <w:rPr>
          <w:szCs w:val="24"/>
        </w:rPr>
        <w:t xml:space="preserve"> Finally, the experimental tests done in this study were performed to simulate immediate loading of the fixed grafts right after reconstruction, and the effects of healing and remodeling processes were not considered here. In-vitro experimental tests on real human bones; in-vivo investigations on the performance of AHTTIS during the course of graft healing process; among other aspects of this multifactorial problem, can be subjects of future studies, which can shed </w:t>
      </w:r>
      <w:proofErr w:type="gramStart"/>
      <w:r w:rsidRPr="001F349B">
        <w:rPr>
          <w:szCs w:val="24"/>
        </w:rPr>
        <w:t>more light</w:t>
      </w:r>
      <w:proofErr w:type="gramEnd"/>
      <w:r w:rsidRPr="001F349B">
        <w:rPr>
          <w:szCs w:val="24"/>
        </w:rPr>
        <w:t xml:space="preserve"> on the problem of ACL reconstruction with the interference screws.</w:t>
      </w:r>
    </w:p>
    <w:p w14:paraId="10E4BC28" w14:textId="77777777" w:rsidR="001F349B" w:rsidRPr="001F349B" w:rsidRDefault="001F349B" w:rsidP="001F349B">
      <w:pPr>
        <w:pStyle w:val="Heading1"/>
        <w:spacing w:line="360" w:lineRule="auto"/>
        <w:jc w:val="lowKashida"/>
      </w:pPr>
      <w:r w:rsidRPr="001F349B">
        <w:t>Conclusions</w:t>
      </w:r>
    </w:p>
    <w:p w14:paraId="321306B3" w14:textId="77777777" w:rsidR="001F349B" w:rsidRPr="001F349B" w:rsidRDefault="001F349B" w:rsidP="001F349B">
      <w:pPr>
        <w:spacing w:after="0" w:line="360" w:lineRule="auto"/>
        <w:jc w:val="lowKashida"/>
        <w:rPr>
          <w:rFonts w:eastAsia="Times New Roman" w:cs="Times New Roman"/>
          <w:szCs w:val="24"/>
          <w:lang w:eastAsia="en-GB"/>
        </w:rPr>
      </w:pPr>
      <w:r w:rsidRPr="001F349B">
        <w:rPr>
          <w:rFonts w:eastAsia="Times New Roman" w:cs="Times New Roman"/>
          <w:szCs w:val="24"/>
          <w:lang w:eastAsia="en-GB"/>
        </w:rPr>
        <w:t xml:space="preserve">This investigation revealed that fixation of the grafts through employing the anatomical hybrid thread tapered interference screw (AHTTIS), even in the worst-case scenario from the mechanical perspective, i.e., using the interference screw in a synthetic bone with just spongy bone structure, is feasible. </w:t>
      </w:r>
      <w:r w:rsidRPr="001F349B">
        <w:rPr>
          <w:rFonts w:cs="Times New Roman"/>
        </w:rPr>
        <w:t xml:space="preserve">In the current study, the amount for the graft slippage of AHTTIS samples during the dynamic cyclic loading </w:t>
      </w:r>
      <w:proofErr w:type="gramStart"/>
      <w:r w:rsidRPr="001F349B">
        <w:rPr>
          <w:rFonts w:cs="Times New Roman"/>
        </w:rPr>
        <w:t>tests  compared</w:t>
      </w:r>
      <w:proofErr w:type="gramEnd"/>
      <w:r w:rsidRPr="001F349B">
        <w:rPr>
          <w:rFonts w:cs="Times New Roman"/>
        </w:rPr>
        <w:t xml:space="preserve"> to the results of those conventional standard screws, proves  that the variable screw pitch is comparable with the best of conventional market.  Furthermore, AHTTIS fixation can tolerate loads that are greater than those a graft experiences during the early stages of rehabilitation. </w:t>
      </w:r>
      <w:r w:rsidRPr="001F349B">
        <w:rPr>
          <w:rFonts w:eastAsia="Times New Roman" w:cs="Times New Roman"/>
          <w:szCs w:val="24"/>
          <w:lang w:eastAsia="en-GB"/>
        </w:rPr>
        <w:t>Nonetheless, greater graft slippage in sudden-overload events for the AHTTIS, compared to the CSIS, can be likely controlled by modifying screw thread design, also through choosing smaller tapered bone tunnel to increase squeezing pressure, which needs further investigations and can be tackled in future studies.</w:t>
      </w:r>
    </w:p>
    <w:p w14:paraId="1EF4D566" w14:textId="77777777" w:rsidR="001F349B" w:rsidRPr="001F349B" w:rsidRDefault="001F349B" w:rsidP="001F349B">
      <w:pPr>
        <w:pStyle w:val="Heading1"/>
        <w:spacing w:line="360" w:lineRule="auto"/>
        <w:jc w:val="lowKashida"/>
      </w:pPr>
      <w:r w:rsidRPr="001F349B">
        <w:t>Acknowledgments</w:t>
      </w:r>
    </w:p>
    <w:p w14:paraId="31AB71C3" w14:textId="77777777" w:rsidR="001F349B" w:rsidRPr="001F349B" w:rsidRDefault="001F349B" w:rsidP="001F349B">
      <w:pPr>
        <w:pStyle w:val="Heading1"/>
        <w:numPr>
          <w:ilvl w:val="0"/>
          <w:numId w:val="0"/>
        </w:numPr>
        <w:spacing w:line="360" w:lineRule="auto"/>
        <w:jc w:val="lowKashida"/>
        <w:rPr>
          <w:rFonts w:eastAsiaTheme="minorHAnsi" w:cstheme="minorBidi"/>
          <w:b w:val="0"/>
          <w:shd w:val="clear" w:color="auto" w:fill="FFFFFF"/>
        </w:rPr>
      </w:pPr>
      <w:r w:rsidRPr="001F349B">
        <w:rPr>
          <w:rFonts w:eastAsiaTheme="minorHAnsi" w:cstheme="minorBidi"/>
          <w:b w:val="0"/>
          <w:shd w:val="clear" w:color="auto" w:fill="FFFFFF"/>
        </w:rPr>
        <w:t xml:space="preserve">The authors would like to thank </w:t>
      </w:r>
      <w:proofErr w:type="spellStart"/>
      <w:r w:rsidRPr="001F349B">
        <w:rPr>
          <w:rFonts w:eastAsiaTheme="minorHAnsi" w:cstheme="minorBidi"/>
          <w:b w:val="0"/>
          <w:shd w:val="clear" w:color="auto" w:fill="FFFFFF"/>
        </w:rPr>
        <w:t>Amirkabir</w:t>
      </w:r>
      <w:proofErr w:type="spellEnd"/>
      <w:r w:rsidRPr="001F349B">
        <w:rPr>
          <w:rFonts w:eastAsiaTheme="minorHAnsi" w:cstheme="minorBidi"/>
          <w:b w:val="0"/>
          <w:shd w:val="clear" w:color="auto" w:fill="FFFFFF"/>
        </w:rPr>
        <w:t xml:space="preserve"> University of Technology, Iran, Sharif University of Technology, and Mr. Amir </w:t>
      </w:r>
      <w:proofErr w:type="spellStart"/>
      <w:r w:rsidRPr="001F349B">
        <w:rPr>
          <w:rFonts w:eastAsiaTheme="minorHAnsi" w:cstheme="minorBidi"/>
          <w:b w:val="0"/>
          <w:shd w:val="clear" w:color="auto" w:fill="FFFFFF"/>
        </w:rPr>
        <w:t>Borjali</w:t>
      </w:r>
      <w:proofErr w:type="spellEnd"/>
      <w:r w:rsidRPr="001F349B">
        <w:rPr>
          <w:rFonts w:eastAsiaTheme="minorHAnsi" w:cstheme="minorBidi"/>
          <w:b w:val="0"/>
          <w:shd w:val="clear" w:color="auto" w:fill="FFFFFF"/>
        </w:rPr>
        <w:t xml:space="preserve"> for his assistance during experimental tests.</w:t>
      </w:r>
    </w:p>
    <w:p w14:paraId="1938192A" w14:textId="77777777" w:rsidR="001F349B" w:rsidRPr="001F349B" w:rsidRDefault="001F349B" w:rsidP="001F349B">
      <w:pPr>
        <w:pStyle w:val="Heading1"/>
        <w:spacing w:line="360" w:lineRule="auto"/>
        <w:jc w:val="lowKashida"/>
      </w:pPr>
      <w:r w:rsidRPr="001F349B">
        <w:t>References</w:t>
      </w:r>
    </w:p>
    <w:p w14:paraId="182A1323" w14:textId="77777777" w:rsidR="001F349B" w:rsidRPr="001F349B" w:rsidRDefault="001F349B" w:rsidP="001F349B">
      <w:pPr>
        <w:spacing w:line="360" w:lineRule="auto"/>
        <w:jc w:val="lowKashida"/>
      </w:pPr>
      <w:proofErr w:type="spellStart"/>
      <w:r w:rsidRPr="001F349B">
        <w:lastRenderedPageBreak/>
        <w:t>Abuhussein</w:t>
      </w:r>
      <w:proofErr w:type="spellEnd"/>
      <w:r w:rsidRPr="001F349B">
        <w:t xml:space="preserve">, H., </w:t>
      </w:r>
      <w:proofErr w:type="spellStart"/>
      <w:r w:rsidRPr="001F349B">
        <w:t>Pagni</w:t>
      </w:r>
      <w:proofErr w:type="spellEnd"/>
      <w:r w:rsidRPr="001F349B">
        <w:t xml:space="preserve">, G., </w:t>
      </w:r>
      <w:proofErr w:type="spellStart"/>
      <w:r w:rsidRPr="001F349B">
        <w:t>Rebaudi</w:t>
      </w:r>
      <w:proofErr w:type="spellEnd"/>
      <w:r w:rsidRPr="001F349B">
        <w:t xml:space="preserve">, A. and Wang, H.L. (2010). The effect of thread pattern upon implant osseointegration. Clin. Oral Implants Res. 21:2. </w:t>
      </w:r>
      <w:proofErr w:type="spellStart"/>
      <w:r w:rsidRPr="001F349B">
        <w:t>doi</w:t>
      </w:r>
      <w:proofErr w:type="spellEnd"/>
      <w:r w:rsidRPr="001F349B">
        <w:t>: 10.1111/j.1600-0501.</w:t>
      </w:r>
      <w:proofErr w:type="gramStart"/>
      <w:r w:rsidRPr="001F349B">
        <w:t>2009.01800.x</w:t>
      </w:r>
      <w:proofErr w:type="gramEnd"/>
    </w:p>
    <w:p w14:paraId="212CE601" w14:textId="77777777" w:rsidR="001F349B" w:rsidRPr="001F349B" w:rsidRDefault="001F349B" w:rsidP="001F349B">
      <w:pPr>
        <w:spacing w:line="360" w:lineRule="auto"/>
        <w:jc w:val="lowKashida"/>
      </w:pPr>
      <w:r w:rsidRPr="001F349B">
        <w:t xml:space="preserve">Aga, C., Rasmussen, M.T., Smith, S.D., Jansson, K.S., </w:t>
      </w:r>
      <w:proofErr w:type="spellStart"/>
      <w:r w:rsidRPr="001F349B">
        <w:t>LaPrade</w:t>
      </w:r>
      <w:proofErr w:type="spellEnd"/>
      <w:r w:rsidRPr="001F349B">
        <w:t xml:space="preserve">, R.F., </w:t>
      </w:r>
      <w:proofErr w:type="spellStart"/>
      <w:r w:rsidRPr="001F349B">
        <w:t>Engebretsen</w:t>
      </w:r>
      <w:proofErr w:type="spellEnd"/>
      <w:r w:rsidRPr="001F349B">
        <w:t xml:space="preserve">, L. and </w:t>
      </w:r>
      <w:proofErr w:type="spellStart"/>
      <w:r w:rsidRPr="001F349B">
        <w:t>Wijdicks</w:t>
      </w:r>
      <w:proofErr w:type="spellEnd"/>
      <w:r w:rsidRPr="001F349B">
        <w:t xml:space="preserve">, C.A., 2013. Biomechanical comparison of interference screws and combination </w:t>
      </w:r>
      <w:proofErr w:type="gramStart"/>
      <w:r w:rsidRPr="001F349B">
        <w:t>screw</w:t>
      </w:r>
      <w:proofErr w:type="gramEnd"/>
      <w:r w:rsidRPr="001F349B">
        <w:t xml:space="preserve"> and sheath devices for soft tissue anterior cruciate ligament reconstruction on the tibial side. Am. J. Sports Med. 41:4. </w:t>
      </w:r>
      <w:proofErr w:type="spellStart"/>
      <w:r w:rsidRPr="001F349B">
        <w:t>doi</w:t>
      </w:r>
      <w:proofErr w:type="spellEnd"/>
      <w:r w:rsidRPr="001F349B">
        <w:t>: 10.1177/0363546512474968</w:t>
      </w:r>
    </w:p>
    <w:p w14:paraId="5280885B" w14:textId="77777777" w:rsidR="001F349B" w:rsidRPr="001F349B" w:rsidRDefault="001F349B" w:rsidP="001F349B">
      <w:pPr>
        <w:spacing w:line="360" w:lineRule="auto"/>
        <w:jc w:val="lowKashida"/>
      </w:pPr>
      <w:proofErr w:type="spellStart"/>
      <w:r w:rsidRPr="001F349B">
        <w:t>Arama</w:t>
      </w:r>
      <w:proofErr w:type="spellEnd"/>
      <w:r w:rsidRPr="001F349B">
        <w:t xml:space="preserve">, Y., Salmon, L.J., Sri-Ram, K., Linklater, J., Roe, J.P. and </w:t>
      </w:r>
      <w:proofErr w:type="spellStart"/>
      <w:r w:rsidRPr="001F349B">
        <w:t>Pinczewski</w:t>
      </w:r>
      <w:proofErr w:type="spellEnd"/>
      <w:r w:rsidRPr="001F349B">
        <w:t xml:space="preserve">, L.A., 2015. Bioabsorbable versus titanium screws in anterior cruciate ligament reconstruction using hamstring autograft: a prospective, blinded, randomized controlled trial with 5-year follow-up. Am. J. Sports Med. 43:8. </w:t>
      </w:r>
      <w:proofErr w:type="spellStart"/>
      <w:r w:rsidRPr="001F349B">
        <w:t>doi</w:t>
      </w:r>
      <w:proofErr w:type="spellEnd"/>
      <w:r w:rsidRPr="001F349B">
        <w:t>: 10.1177/0363546515588926</w:t>
      </w:r>
    </w:p>
    <w:p w14:paraId="27FBFCA7" w14:textId="77777777" w:rsidR="001F349B" w:rsidRPr="001F349B" w:rsidRDefault="001F349B" w:rsidP="001F349B">
      <w:pPr>
        <w:spacing w:line="360" w:lineRule="auto"/>
        <w:jc w:val="lowKashida"/>
      </w:pPr>
      <w:proofErr w:type="spellStart"/>
      <w:r w:rsidRPr="001F349B">
        <w:t>Asnis</w:t>
      </w:r>
      <w:proofErr w:type="spellEnd"/>
      <w:r w:rsidRPr="001F349B">
        <w:t xml:space="preserve">, S., Mullen, J., </w:t>
      </w:r>
      <w:proofErr w:type="spellStart"/>
      <w:r w:rsidRPr="001F349B">
        <w:t>Asnis</w:t>
      </w:r>
      <w:proofErr w:type="spellEnd"/>
      <w:r w:rsidRPr="001F349B">
        <w:t xml:space="preserve">, P. D., </w:t>
      </w:r>
      <w:proofErr w:type="spellStart"/>
      <w:r w:rsidRPr="001F349B">
        <w:t>Sgaglione</w:t>
      </w:r>
      <w:proofErr w:type="spellEnd"/>
      <w:r w:rsidRPr="001F349B">
        <w:t xml:space="preserve">, N., LaPorta, T., Grande, D. A., &amp; Chahine, N. O., 2017. Biomechanical analysis of an interference screw and a novel twist lock screw design for bone graft fixation. Clin. </w:t>
      </w:r>
      <w:proofErr w:type="spellStart"/>
      <w:r w:rsidRPr="001F349B">
        <w:t>Biomech</w:t>
      </w:r>
      <w:proofErr w:type="spellEnd"/>
      <w:r w:rsidRPr="001F349B">
        <w:t xml:space="preserve">. 50. </w:t>
      </w:r>
      <w:proofErr w:type="spellStart"/>
      <w:r w:rsidRPr="001F349B">
        <w:t>doi</w:t>
      </w:r>
      <w:proofErr w:type="spellEnd"/>
      <w:r w:rsidRPr="001F349B">
        <w:t>: 10.1016/j.clinbiomech.2017.10.007</w:t>
      </w:r>
    </w:p>
    <w:p w14:paraId="0918543C" w14:textId="77777777" w:rsidR="001F349B" w:rsidRPr="001F349B" w:rsidRDefault="001F349B" w:rsidP="001F349B">
      <w:pPr>
        <w:spacing w:line="360" w:lineRule="auto"/>
        <w:jc w:val="lowKashida"/>
      </w:pPr>
      <w:proofErr w:type="spellStart"/>
      <w:r w:rsidRPr="001F349B">
        <w:t>Capozza</w:t>
      </w:r>
      <w:proofErr w:type="spellEnd"/>
      <w:r w:rsidRPr="001F349B">
        <w:t xml:space="preserve">, R.F., Feldman, S., </w:t>
      </w:r>
      <w:proofErr w:type="spellStart"/>
      <w:r w:rsidRPr="001F349B">
        <w:t>Mortarino</w:t>
      </w:r>
      <w:proofErr w:type="spellEnd"/>
      <w:r w:rsidRPr="001F349B">
        <w:t xml:space="preserve">, P., Reina, P.S., </w:t>
      </w:r>
      <w:proofErr w:type="spellStart"/>
      <w:r w:rsidRPr="001F349B">
        <w:t>Schiessl</w:t>
      </w:r>
      <w:proofErr w:type="spellEnd"/>
      <w:r w:rsidRPr="001F349B">
        <w:t xml:space="preserve">, H., </w:t>
      </w:r>
      <w:proofErr w:type="spellStart"/>
      <w:r w:rsidRPr="001F349B">
        <w:t>Rittweger</w:t>
      </w:r>
      <w:proofErr w:type="spellEnd"/>
      <w:r w:rsidRPr="001F349B">
        <w:t xml:space="preserve">, J., Ferretti, J.L. and </w:t>
      </w:r>
      <w:proofErr w:type="spellStart"/>
      <w:r w:rsidRPr="001F349B">
        <w:t>Cointry</w:t>
      </w:r>
      <w:proofErr w:type="spellEnd"/>
      <w:r w:rsidRPr="001F349B">
        <w:t>, G.R., 2010. Structural analysis of the human tibia by tomographic (</w:t>
      </w:r>
      <w:proofErr w:type="spellStart"/>
      <w:r w:rsidRPr="001F349B">
        <w:t>pQCT</w:t>
      </w:r>
      <w:proofErr w:type="spellEnd"/>
      <w:r w:rsidRPr="001F349B">
        <w:t xml:space="preserve">) serial scans. J. Anat. 216:4. </w:t>
      </w:r>
      <w:proofErr w:type="spellStart"/>
      <w:r w:rsidRPr="001F349B">
        <w:t>doi</w:t>
      </w:r>
      <w:proofErr w:type="spellEnd"/>
      <w:r w:rsidRPr="001F349B">
        <w:t>: 10.1111/j.1469-7580.</w:t>
      </w:r>
      <w:proofErr w:type="gramStart"/>
      <w:r w:rsidRPr="001F349B">
        <w:t>2009.01201.x</w:t>
      </w:r>
      <w:proofErr w:type="gramEnd"/>
    </w:p>
    <w:p w14:paraId="056432CE" w14:textId="77777777" w:rsidR="001F349B" w:rsidRPr="001F349B" w:rsidRDefault="001F349B" w:rsidP="001F349B">
      <w:pPr>
        <w:spacing w:line="360" w:lineRule="auto"/>
        <w:jc w:val="lowKashida"/>
      </w:pPr>
      <w:proofErr w:type="spellStart"/>
      <w:r w:rsidRPr="001F349B">
        <w:t>Carulli</w:t>
      </w:r>
      <w:proofErr w:type="spellEnd"/>
      <w:r w:rsidRPr="001F349B">
        <w:t xml:space="preserve">, C., </w:t>
      </w:r>
      <w:proofErr w:type="spellStart"/>
      <w:r w:rsidRPr="001F349B">
        <w:t>Matassi</w:t>
      </w:r>
      <w:proofErr w:type="spellEnd"/>
      <w:r w:rsidRPr="001F349B">
        <w:t xml:space="preserve">, F., </w:t>
      </w:r>
      <w:proofErr w:type="spellStart"/>
      <w:r w:rsidRPr="001F349B">
        <w:t>Soderi</w:t>
      </w:r>
      <w:proofErr w:type="spellEnd"/>
      <w:r w:rsidRPr="001F349B">
        <w:t xml:space="preserve">, S., </w:t>
      </w:r>
      <w:proofErr w:type="spellStart"/>
      <w:r w:rsidRPr="001F349B">
        <w:t>Sirleo</w:t>
      </w:r>
      <w:proofErr w:type="spellEnd"/>
      <w:r w:rsidRPr="001F349B">
        <w:t xml:space="preserve">, L., </w:t>
      </w:r>
      <w:proofErr w:type="spellStart"/>
      <w:r w:rsidRPr="001F349B">
        <w:t>Munz</w:t>
      </w:r>
      <w:proofErr w:type="spellEnd"/>
      <w:r w:rsidRPr="001F349B">
        <w:t xml:space="preserve">, G. and </w:t>
      </w:r>
      <w:proofErr w:type="spellStart"/>
      <w:r w:rsidRPr="001F349B">
        <w:t>Innocenti</w:t>
      </w:r>
      <w:proofErr w:type="spellEnd"/>
      <w:r w:rsidRPr="001F349B">
        <w:t xml:space="preserve">, M., 2017. Resorbable screw and sheath versus resorbable interference screw and staples for ACL reconstruction: a comparison of two tibial fixation methods. Knee Surg. Sports </w:t>
      </w:r>
      <w:proofErr w:type="spellStart"/>
      <w:r w:rsidRPr="001F349B">
        <w:t>Traumatol</w:t>
      </w:r>
      <w:proofErr w:type="spellEnd"/>
      <w:r w:rsidRPr="001F349B">
        <w:t xml:space="preserve">. </w:t>
      </w:r>
      <w:proofErr w:type="spellStart"/>
      <w:r w:rsidRPr="001F349B">
        <w:t>Arthrosc</w:t>
      </w:r>
      <w:proofErr w:type="spellEnd"/>
      <w:r w:rsidRPr="001F349B">
        <w:t xml:space="preserve">. 25:4. </w:t>
      </w:r>
      <w:proofErr w:type="spellStart"/>
      <w:r w:rsidRPr="001F349B">
        <w:t>doi</w:t>
      </w:r>
      <w:proofErr w:type="spellEnd"/>
      <w:r w:rsidRPr="001F349B">
        <w:t>: 10.1007/s00167-016-4135-9</w:t>
      </w:r>
    </w:p>
    <w:p w14:paraId="6FFDB45E" w14:textId="77777777" w:rsidR="001F349B" w:rsidRPr="001F349B" w:rsidRDefault="001F349B" w:rsidP="001F349B">
      <w:pPr>
        <w:spacing w:line="360" w:lineRule="auto"/>
        <w:jc w:val="lowKashida"/>
      </w:pPr>
      <w:r w:rsidRPr="001F349B">
        <w:t xml:space="preserve">Chapman, JR., Harrington, RM., Lee, KM., Anderson, PA., </w:t>
      </w:r>
      <w:proofErr w:type="spellStart"/>
      <w:r w:rsidRPr="001F349B">
        <w:t>Tencer</w:t>
      </w:r>
      <w:proofErr w:type="spellEnd"/>
      <w:r w:rsidRPr="001F349B">
        <w:t xml:space="preserve">, AF., Kowalski, D., 1996. Factors affecting the pullout strength of cancellous bone screws. J </w:t>
      </w:r>
      <w:proofErr w:type="spellStart"/>
      <w:r w:rsidRPr="001F349B">
        <w:t>Biomech</w:t>
      </w:r>
      <w:proofErr w:type="spellEnd"/>
      <w:r w:rsidRPr="001F349B">
        <w:t xml:space="preserve"> Eng. 118(3):391-8. </w:t>
      </w:r>
      <w:proofErr w:type="spellStart"/>
      <w:r w:rsidRPr="001F349B">
        <w:t>doi</w:t>
      </w:r>
      <w:proofErr w:type="spellEnd"/>
      <w:r w:rsidRPr="001F349B">
        <w:t>: 10.1115/1.2796022</w:t>
      </w:r>
    </w:p>
    <w:p w14:paraId="72FD6871" w14:textId="77777777" w:rsidR="001F349B" w:rsidRPr="001F349B" w:rsidRDefault="001F349B" w:rsidP="001F349B">
      <w:pPr>
        <w:spacing w:line="360" w:lineRule="auto"/>
        <w:jc w:val="lowKashida"/>
      </w:pPr>
      <w:r w:rsidRPr="001F349B">
        <w:t xml:space="preserve">Cheng, P., Han, P., Zhao, C., Zhang, S., Zhang, X. and Chai, Y., 2016. Magnesium inference screw supports early graft incorporation with inhibition of graft degradation in anterior cruciate ligament reconstruction. Sci. Rep. 6:1. </w:t>
      </w:r>
      <w:proofErr w:type="spellStart"/>
      <w:r w:rsidRPr="001F349B">
        <w:t>doi</w:t>
      </w:r>
      <w:proofErr w:type="spellEnd"/>
      <w:r w:rsidRPr="001F349B">
        <w:t>: 10.1038/srep26434</w:t>
      </w:r>
    </w:p>
    <w:p w14:paraId="7E9C9F46" w14:textId="77777777" w:rsidR="001F349B" w:rsidRPr="001F349B" w:rsidRDefault="001F349B" w:rsidP="001F349B">
      <w:pPr>
        <w:spacing w:line="360" w:lineRule="auto"/>
        <w:jc w:val="lowKashida"/>
      </w:pPr>
      <w:r w:rsidRPr="001F349B">
        <w:t xml:space="preserve">Chizari, M., Snow, M., &amp; Wang, B., 2009. Post-operative analysis of ACL tibial fixation. Knee Surg. Sports </w:t>
      </w:r>
      <w:proofErr w:type="spellStart"/>
      <w:r w:rsidRPr="001F349B">
        <w:t>Traumatol</w:t>
      </w:r>
      <w:proofErr w:type="spellEnd"/>
      <w:r w:rsidRPr="001F349B">
        <w:t xml:space="preserve">. </w:t>
      </w:r>
      <w:proofErr w:type="spellStart"/>
      <w:r w:rsidRPr="001F349B">
        <w:t>Arthrosc</w:t>
      </w:r>
      <w:proofErr w:type="spellEnd"/>
      <w:r w:rsidRPr="001F349B">
        <w:t xml:space="preserve">. 17:7. </w:t>
      </w:r>
      <w:proofErr w:type="spellStart"/>
      <w:r w:rsidRPr="001F349B">
        <w:t>doi</w:t>
      </w:r>
      <w:proofErr w:type="spellEnd"/>
      <w:r w:rsidRPr="001F349B">
        <w:t>: 10.1007/s00167-008-0685-9</w:t>
      </w:r>
    </w:p>
    <w:p w14:paraId="599733BE" w14:textId="77777777" w:rsidR="001F349B" w:rsidRPr="001F349B" w:rsidRDefault="001F349B" w:rsidP="001F349B">
      <w:pPr>
        <w:spacing w:line="360" w:lineRule="auto"/>
        <w:jc w:val="lowKashida"/>
        <w:rPr>
          <w:lang w:val="nl-BE"/>
        </w:rPr>
      </w:pPr>
      <w:r w:rsidRPr="001F349B">
        <w:t xml:space="preserve">Chizari, M., Snow, M., &amp; Wang, B., 2011. Post-operative assessment of an implant fixation in anterior cruciate ligament reconstructive surgery. </w:t>
      </w:r>
      <w:r w:rsidRPr="001F349B">
        <w:rPr>
          <w:lang w:val="nl-BE"/>
        </w:rPr>
        <w:t xml:space="preserve">J. Med. Syst. 35:5. doi: 10.1007/s10916-010-9514-z </w:t>
      </w:r>
    </w:p>
    <w:p w14:paraId="18A8EED8" w14:textId="77777777" w:rsidR="001F349B" w:rsidRPr="001F349B" w:rsidRDefault="001F349B" w:rsidP="001F349B">
      <w:pPr>
        <w:spacing w:line="360" w:lineRule="auto"/>
        <w:jc w:val="lowKashida"/>
      </w:pPr>
      <w:r w:rsidRPr="001F349B">
        <w:rPr>
          <w:lang w:val="nl-BE"/>
        </w:rPr>
        <w:lastRenderedPageBreak/>
        <w:t xml:space="preserve">Cift, H., Cetik, O., Kalaycioglu, B., Dirikoglu, M. H., Ozkan, K., &amp; Eksioglu, F., 2010. </w:t>
      </w:r>
      <w:r w:rsidRPr="001F349B">
        <w:t>Biomechanical comparison of plate-screw and screw fixation in medial tibial plateau fractures (</w:t>
      </w:r>
      <w:proofErr w:type="spellStart"/>
      <w:r w:rsidRPr="001F349B">
        <w:t>Schatzker</w:t>
      </w:r>
      <w:proofErr w:type="spellEnd"/>
      <w:r w:rsidRPr="001F349B">
        <w:t xml:space="preserve"> 4). A model </w:t>
      </w:r>
      <w:proofErr w:type="gramStart"/>
      <w:r w:rsidRPr="001F349B">
        <w:t>study</w:t>
      </w:r>
      <w:proofErr w:type="gramEnd"/>
      <w:r w:rsidRPr="001F349B">
        <w:t xml:space="preserve">. </w:t>
      </w:r>
      <w:proofErr w:type="spellStart"/>
      <w:r w:rsidRPr="001F349B">
        <w:t>Orthop</w:t>
      </w:r>
      <w:proofErr w:type="spellEnd"/>
      <w:r w:rsidRPr="001F349B">
        <w:t xml:space="preserve">. </w:t>
      </w:r>
      <w:proofErr w:type="spellStart"/>
      <w:r w:rsidRPr="001F349B">
        <w:t>Traumatol</w:t>
      </w:r>
      <w:proofErr w:type="spellEnd"/>
      <w:r w:rsidRPr="001F349B">
        <w:t xml:space="preserve">. Surg. Res. 96:3. </w:t>
      </w:r>
      <w:proofErr w:type="spellStart"/>
      <w:r w:rsidRPr="001F349B">
        <w:t>doi</w:t>
      </w:r>
      <w:proofErr w:type="spellEnd"/>
      <w:r w:rsidRPr="001F349B">
        <w:t>: 10.1016/j.otsr.2009.11.016</w:t>
      </w:r>
    </w:p>
    <w:p w14:paraId="23DFA0BF" w14:textId="77777777" w:rsidR="001F349B" w:rsidRPr="001F349B" w:rsidRDefault="001F349B" w:rsidP="001F349B">
      <w:pPr>
        <w:spacing w:line="360" w:lineRule="auto"/>
        <w:jc w:val="lowKashida"/>
        <w:rPr>
          <w:lang w:val="nl-BE"/>
        </w:rPr>
      </w:pPr>
      <w:r w:rsidRPr="001F349B">
        <w:t xml:space="preserve">Daneshvarhashjin, N., Chizari, M., Mortazavi, J., &amp; </w:t>
      </w:r>
      <w:proofErr w:type="spellStart"/>
      <w:r w:rsidRPr="001F349B">
        <w:t>Rouhi</w:t>
      </w:r>
      <w:proofErr w:type="spellEnd"/>
      <w:r w:rsidRPr="001F349B">
        <w:t xml:space="preserve">, G., 2021. Can the body slope of interference screw affect initial stability of reconstructed anterior cruciate </w:t>
      </w:r>
      <w:proofErr w:type="gramStart"/>
      <w:r w:rsidRPr="001F349B">
        <w:t>ligament?:</w:t>
      </w:r>
      <w:proofErr w:type="gramEnd"/>
      <w:r w:rsidRPr="001F349B">
        <w:t xml:space="preserve"> An in-vitro investigation. </w:t>
      </w:r>
      <w:r w:rsidRPr="001F349B">
        <w:rPr>
          <w:lang w:val="nl-BE"/>
        </w:rPr>
        <w:t>BMC Musculoskelet Disord 22: 556. doi: 10.1186/s12891-021-04446-8</w:t>
      </w:r>
    </w:p>
    <w:p w14:paraId="552695C7" w14:textId="77777777" w:rsidR="001F349B" w:rsidRPr="001F349B" w:rsidRDefault="001F349B" w:rsidP="001F349B">
      <w:pPr>
        <w:spacing w:line="360" w:lineRule="auto"/>
        <w:jc w:val="lowKashida"/>
      </w:pPr>
      <w:r w:rsidRPr="001F349B">
        <w:rPr>
          <w:lang w:val="nl-BE"/>
        </w:rPr>
        <w:t xml:space="preserve">Domnick, C., Wieskötter, B., Raschke, M.J., Schulze, M., Kronenberg, D., Wefelmeier, M., Langer, M.F. and Herbort, M., 2016. </w:t>
      </w:r>
      <w:r w:rsidRPr="001F349B">
        <w:t xml:space="preserve">Evaluation of biomechanical properties: are porcine flexor tendons and bovine extensor tendons eligible surrogates for human tendons in in vitro </w:t>
      </w:r>
      <w:proofErr w:type="gramStart"/>
      <w:r w:rsidRPr="001F349B">
        <w:t>studies?.</w:t>
      </w:r>
      <w:proofErr w:type="gramEnd"/>
      <w:r w:rsidRPr="001F349B">
        <w:t xml:space="preserve"> Arch. </w:t>
      </w:r>
      <w:proofErr w:type="spellStart"/>
      <w:r w:rsidRPr="001F349B">
        <w:t>Orthop</w:t>
      </w:r>
      <w:proofErr w:type="spellEnd"/>
      <w:r w:rsidRPr="001F349B">
        <w:t xml:space="preserve">. Trauma. Surg. 136:10. </w:t>
      </w:r>
      <w:proofErr w:type="spellStart"/>
      <w:r w:rsidRPr="001F349B">
        <w:t>doi</w:t>
      </w:r>
      <w:proofErr w:type="spellEnd"/>
      <w:r w:rsidRPr="001F349B">
        <w:t>: 10.1007/s00402-016-2529-2</w:t>
      </w:r>
    </w:p>
    <w:p w14:paraId="444CDDB1" w14:textId="77777777" w:rsidR="001F349B" w:rsidRPr="001F349B" w:rsidRDefault="001F349B" w:rsidP="001F349B">
      <w:pPr>
        <w:spacing w:line="360" w:lineRule="auto"/>
        <w:jc w:val="lowKashida"/>
      </w:pPr>
      <w:r w:rsidRPr="001F349B">
        <w:t xml:space="preserve">Donahue, T. L. H., </w:t>
      </w:r>
      <w:proofErr w:type="spellStart"/>
      <w:r w:rsidRPr="001F349B">
        <w:t>Gregersen</w:t>
      </w:r>
      <w:proofErr w:type="spellEnd"/>
      <w:r w:rsidRPr="001F349B">
        <w:t xml:space="preserve">, C., Hull, M. L., &amp; Howell, S. M., 2001. Comparison of viscoelastic, structural, and material properties of double-looped anterior cruciate ligament grafts made from bovine digital extensor and human hamstring tendons. J. </w:t>
      </w:r>
      <w:proofErr w:type="spellStart"/>
      <w:r w:rsidRPr="001F349B">
        <w:t>Biomech</w:t>
      </w:r>
      <w:proofErr w:type="spellEnd"/>
      <w:r w:rsidRPr="001F349B">
        <w:t xml:space="preserve">. Eng. 123:2. </w:t>
      </w:r>
      <w:proofErr w:type="spellStart"/>
      <w:r w:rsidRPr="001F349B">
        <w:t>doi</w:t>
      </w:r>
      <w:proofErr w:type="spellEnd"/>
      <w:r w:rsidRPr="001F349B">
        <w:t>: doi.org/10.1115/1.1351889</w:t>
      </w:r>
    </w:p>
    <w:p w14:paraId="53E1A671" w14:textId="77777777" w:rsidR="001F349B" w:rsidRPr="001F349B" w:rsidRDefault="001F349B" w:rsidP="001F349B">
      <w:pPr>
        <w:spacing w:line="360" w:lineRule="auto"/>
        <w:jc w:val="lowKashida"/>
      </w:pPr>
      <w:r w:rsidRPr="001F349B">
        <w:t xml:space="preserve">Escamilla, R.F., MacLeod, T.D., Wilk, K.E., </w:t>
      </w:r>
      <w:proofErr w:type="spellStart"/>
      <w:r w:rsidRPr="001F349B">
        <w:t>Paulos</w:t>
      </w:r>
      <w:proofErr w:type="spellEnd"/>
      <w:r w:rsidRPr="001F349B">
        <w:t xml:space="preserve">, L. and Andrews, J.R., 2012. Anterior cruciate ligament strain and tensile forces for weight-bearing and non–weight-bearing exercises: a guide to exercise selection. J. </w:t>
      </w:r>
      <w:proofErr w:type="spellStart"/>
      <w:r w:rsidRPr="001F349B">
        <w:t>Orthop</w:t>
      </w:r>
      <w:proofErr w:type="spellEnd"/>
      <w:r w:rsidRPr="001F349B">
        <w:t xml:space="preserve">. Sport Phys. </w:t>
      </w:r>
      <w:proofErr w:type="spellStart"/>
      <w:r w:rsidRPr="001F349B">
        <w:t>Ther</w:t>
      </w:r>
      <w:proofErr w:type="spellEnd"/>
      <w:r w:rsidRPr="001F349B">
        <w:t xml:space="preserve">. 42:3. </w:t>
      </w:r>
      <w:proofErr w:type="spellStart"/>
      <w:r w:rsidRPr="001F349B">
        <w:t>doi</w:t>
      </w:r>
      <w:proofErr w:type="spellEnd"/>
      <w:r w:rsidRPr="001F349B">
        <w:t>: 10.2519/jospt.2012.3768</w:t>
      </w:r>
    </w:p>
    <w:p w14:paraId="12BB2069" w14:textId="77777777" w:rsidR="001F349B" w:rsidRPr="001F349B" w:rsidRDefault="001F349B" w:rsidP="001F349B">
      <w:pPr>
        <w:spacing w:line="360" w:lineRule="auto"/>
        <w:jc w:val="lowKashida"/>
      </w:pPr>
      <w:r w:rsidRPr="001F349B">
        <w:t xml:space="preserve">Feller, J.A., Webster, K.E., </w:t>
      </w:r>
      <w:proofErr w:type="spellStart"/>
      <w:r w:rsidRPr="001F349B">
        <w:t>Slullitel</w:t>
      </w:r>
      <w:proofErr w:type="spellEnd"/>
      <w:r w:rsidRPr="001F349B">
        <w:t xml:space="preserve">, D. and Galan, H., 2017. Graft Rupture and Failure After ACL Reconstruction. In Controversies in the Technical Aspects of ACL Reconstruction (Heidelberg, Berlin: Springer), 477-489. </w:t>
      </w:r>
      <w:proofErr w:type="spellStart"/>
      <w:r w:rsidRPr="001F349B">
        <w:t>doi</w:t>
      </w:r>
      <w:proofErr w:type="spellEnd"/>
      <w:r w:rsidRPr="001F349B">
        <w:t>: 10.1007/978-3-662-52742-9-44</w:t>
      </w:r>
    </w:p>
    <w:p w14:paraId="2FD70A14" w14:textId="77777777" w:rsidR="001F349B" w:rsidRPr="001F349B" w:rsidRDefault="001F349B" w:rsidP="001F349B">
      <w:pPr>
        <w:widowControl w:val="0"/>
        <w:autoSpaceDE w:val="0"/>
        <w:autoSpaceDN w:val="0"/>
        <w:adjustRightInd w:val="0"/>
        <w:spacing w:line="360" w:lineRule="auto"/>
      </w:pPr>
      <w:proofErr w:type="spellStart"/>
      <w:r w:rsidRPr="001F349B">
        <w:t>Garcés</w:t>
      </w:r>
      <w:proofErr w:type="spellEnd"/>
      <w:r w:rsidRPr="001F349B">
        <w:t xml:space="preserve">, G.L., Martel, O., </w:t>
      </w:r>
      <w:proofErr w:type="spellStart"/>
      <w:r w:rsidRPr="001F349B">
        <w:t>Yánez</w:t>
      </w:r>
      <w:proofErr w:type="spellEnd"/>
      <w:r w:rsidRPr="001F349B">
        <w:t xml:space="preserve">, A., </w:t>
      </w:r>
      <w:proofErr w:type="spellStart"/>
      <w:r w:rsidRPr="001F349B">
        <w:t>Cuadrado</w:t>
      </w:r>
      <w:proofErr w:type="spellEnd"/>
      <w:r w:rsidRPr="001F349B">
        <w:t xml:space="preserve">, A., 2019. Does thread shape affect the fixation strength of the bioabsorbable interference screws for anterior cruciate ligament reconstructions? A biomechanical study. BMC </w:t>
      </w:r>
      <w:proofErr w:type="spellStart"/>
      <w:r w:rsidRPr="001F349B">
        <w:t>Musculoskelet</w:t>
      </w:r>
      <w:proofErr w:type="spellEnd"/>
      <w:r w:rsidRPr="001F349B">
        <w:t xml:space="preserve">. </w:t>
      </w:r>
      <w:proofErr w:type="spellStart"/>
      <w:r w:rsidRPr="001F349B">
        <w:t>Disord</w:t>
      </w:r>
      <w:proofErr w:type="spellEnd"/>
      <w:r w:rsidRPr="001F349B">
        <w:t>. 20:60. doi:10.1186/s12891-019-2435-1</w:t>
      </w:r>
    </w:p>
    <w:p w14:paraId="67AA6200" w14:textId="77777777" w:rsidR="001F349B" w:rsidRPr="001F349B" w:rsidRDefault="001F349B" w:rsidP="001F349B">
      <w:pPr>
        <w:spacing w:line="360" w:lineRule="auto"/>
        <w:jc w:val="lowKashida"/>
      </w:pPr>
      <w:proofErr w:type="spellStart"/>
      <w:r w:rsidRPr="001F349B">
        <w:t>Haase</w:t>
      </w:r>
      <w:proofErr w:type="spellEnd"/>
      <w:r w:rsidRPr="001F349B">
        <w:t xml:space="preserve">, K. and </w:t>
      </w:r>
      <w:proofErr w:type="spellStart"/>
      <w:r w:rsidRPr="001F349B">
        <w:t>Rouhi</w:t>
      </w:r>
      <w:proofErr w:type="spellEnd"/>
      <w:r w:rsidRPr="001F349B">
        <w:t xml:space="preserve">, G., 2013. Prediction of stress shielding around an orthopedic screw: Using stress and strain energy density as mechanical stimuli. </w:t>
      </w:r>
      <w:proofErr w:type="spellStart"/>
      <w:r w:rsidRPr="001F349B">
        <w:t>Comput</w:t>
      </w:r>
      <w:proofErr w:type="spellEnd"/>
      <w:r w:rsidRPr="001F349B">
        <w:t xml:space="preserve">. Biol. Med. 43:11. </w:t>
      </w:r>
      <w:proofErr w:type="spellStart"/>
      <w:r w:rsidRPr="001F349B">
        <w:t>doi</w:t>
      </w:r>
      <w:proofErr w:type="spellEnd"/>
      <w:r w:rsidRPr="001F349B">
        <w:t>: 10.1016/j.compbiomed.2013.07.032</w:t>
      </w:r>
    </w:p>
    <w:p w14:paraId="0E7E97CF" w14:textId="77777777" w:rsidR="001F349B" w:rsidRPr="001F349B" w:rsidRDefault="001F349B" w:rsidP="001F349B">
      <w:pPr>
        <w:spacing w:line="360" w:lineRule="auto"/>
        <w:jc w:val="lowKashida"/>
      </w:pPr>
      <w:proofErr w:type="spellStart"/>
      <w:r w:rsidRPr="001F349B">
        <w:t>Halewood</w:t>
      </w:r>
      <w:proofErr w:type="spellEnd"/>
      <w:r w:rsidRPr="001F349B">
        <w:t xml:space="preserve">, C., </w:t>
      </w:r>
      <w:proofErr w:type="spellStart"/>
      <w:r w:rsidRPr="001F349B">
        <w:t>Hirschmann</w:t>
      </w:r>
      <w:proofErr w:type="spellEnd"/>
      <w:r w:rsidRPr="001F349B">
        <w:t xml:space="preserve">, M.T., Newman, S., </w:t>
      </w:r>
      <w:proofErr w:type="spellStart"/>
      <w:r w:rsidRPr="001F349B">
        <w:t>Hleihil</w:t>
      </w:r>
      <w:proofErr w:type="spellEnd"/>
      <w:r w:rsidRPr="001F349B">
        <w:t xml:space="preserve">, J., </w:t>
      </w:r>
      <w:proofErr w:type="spellStart"/>
      <w:r w:rsidRPr="001F349B">
        <w:t>Chaimski</w:t>
      </w:r>
      <w:proofErr w:type="spellEnd"/>
      <w:r w:rsidRPr="001F349B">
        <w:t xml:space="preserve">, G. and Amis, A. A., 2011. The fixation strength of a novel ACL soft-tissue graft fixation device compared with conventional interference screws: a biomechanical study in vitro. Knee Surg. Sports </w:t>
      </w:r>
      <w:proofErr w:type="spellStart"/>
      <w:r w:rsidRPr="001F349B">
        <w:t>Traumatol</w:t>
      </w:r>
      <w:proofErr w:type="spellEnd"/>
      <w:r w:rsidRPr="001F349B">
        <w:t xml:space="preserve">. </w:t>
      </w:r>
      <w:proofErr w:type="spellStart"/>
      <w:r w:rsidRPr="001F349B">
        <w:t>Arthrosc</w:t>
      </w:r>
      <w:proofErr w:type="spellEnd"/>
      <w:r w:rsidRPr="001F349B">
        <w:t xml:space="preserve">. 19:4. </w:t>
      </w:r>
      <w:proofErr w:type="spellStart"/>
      <w:r w:rsidRPr="001F349B">
        <w:t>doi</w:t>
      </w:r>
      <w:proofErr w:type="spellEnd"/>
      <w:r w:rsidRPr="001F349B">
        <w:t>: 10.1007/s00167-010-1255-5</w:t>
      </w:r>
    </w:p>
    <w:p w14:paraId="299292B4" w14:textId="77777777" w:rsidR="001F349B" w:rsidRPr="001F349B" w:rsidRDefault="001F349B" w:rsidP="001F349B">
      <w:pPr>
        <w:spacing w:line="360" w:lineRule="auto"/>
        <w:jc w:val="lowKashida"/>
      </w:pPr>
      <w:r w:rsidRPr="001F349B">
        <w:lastRenderedPageBreak/>
        <w:t xml:space="preserve">Herrera, A., Martínez, F., Iglesias, D., </w:t>
      </w:r>
      <w:proofErr w:type="spellStart"/>
      <w:r w:rsidRPr="001F349B">
        <w:t>Cegoñino</w:t>
      </w:r>
      <w:proofErr w:type="spellEnd"/>
      <w:r w:rsidRPr="001F349B">
        <w:t xml:space="preserve">, J., </w:t>
      </w:r>
      <w:proofErr w:type="spellStart"/>
      <w:r w:rsidRPr="001F349B">
        <w:t>Ibarz</w:t>
      </w:r>
      <w:proofErr w:type="spellEnd"/>
      <w:r w:rsidRPr="001F349B">
        <w:t xml:space="preserve">, E., &amp; </w:t>
      </w:r>
      <w:proofErr w:type="spellStart"/>
      <w:r w:rsidRPr="001F349B">
        <w:t>Gracia</w:t>
      </w:r>
      <w:proofErr w:type="spellEnd"/>
      <w:r w:rsidRPr="001F349B">
        <w:t xml:space="preserve">, L., 2010. Fixation strength of </w:t>
      </w:r>
      <w:proofErr w:type="spellStart"/>
      <w:r w:rsidRPr="001F349B">
        <w:t>biocomposite</w:t>
      </w:r>
      <w:proofErr w:type="spellEnd"/>
      <w:r w:rsidRPr="001F349B">
        <w:t xml:space="preserve"> wedge interference screw in ACL reconstruction: effect of screw length and tunnel/screw ratio. A controlled laboratory </w:t>
      </w:r>
      <w:proofErr w:type="gramStart"/>
      <w:r w:rsidRPr="001F349B">
        <w:t>study</w:t>
      </w:r>
      <w:proofErr w:type="gramEnd"/>
      <w:r w:rsidRPr="001F349B">
        <w:t xml:space="preserve">. BMC </w:t>
      </w:r>
      <w:proofErr w:type="spellStart"/>
      <w:r w:rsidRPr="001F349B">
        <w:t>Musculoskelet</w:t>
      </w:r>
      <w:proofErr w:type="spellEnd"/>
      <w:r w:rsidRPr="001F349B">
        <w:t xml:space="preserve">. </w:t>
      </w:r>
      <w:proofErr w:type="spellStart"/>
      <w:r w:rsidRPr="001F349B">
        <w:t>Disord</w:t>
      </w:r>
      <w:proofErr w:type="spellEnd"/>
      <w:r w:rsidRPr="001F349B">
        <w:t xml:space="preserve">. 11:1. </w:t>
      </w:r>
      <w:proofErr w:type="spellStart"/>
      <w:r w:rsidRPr="001F349B">
        <w:t>doi</w:t>
      </w:r>
      <w:proofErr w:type="spellEnd"/>
      <w:r w:rsidRPr="001F349B">
        <w:t>: 10.1186/1471-2474-11-139</w:t>
      </w:r>
    </w:p>
    <w:p w14:paraId="7712C733" w14:textId="77777777" w:rsidR="001F349B" w:rsidRPr="001F349B" w:rsidRDefault="001F349B" w:rsidP="001F349B">
      <w:pPr>
        <w:spacing w:line="360" w:lineRule="auto"/>
        <w:jc w:val="lowKashida"/>
      </w:pPr>
      <w:r w:rsidRPr="001F349B">
        <w:t xml:space="preserve">Hu, B., Shen, W., Zhou, C., Meng, J., Wu, H. and Yan, S., 2018. Cross pin versus interference screw for femoral graft fixation in hamstring anterior cruciate ligament reconstruction: a systematic review and meta-analysis of clinical outcomes. </w:t>
      </w:r>
      <w:proofErr w:type="spellStart"/>
      <w:r w:rsidRPr="001F349B">
        <w:t>Arthrosc</w:t>
      </w:r>
      <w:proofErr w:type="spellEnd"/>
      <w:r w:rsidRPr="001F349B">
        <w:t xml:space="preserve">. - J. </w:t>
      </w:r>
      <w:proofErr w:type="spellStart"/>
      <w:r w:rsidRPr="001F349B">
        <w:t>Arthrosc</w:t>
      </w:r>
      <w:proofErr w:type="spellEnd"/>
      <w:r w:rsidRPr="001F349B">
        <w:t xml:space="preserve">. </w:t>
      </w:r>
      <w:proofErr w:type="spellStart"/>
      <w:r w:rsidRPr="001F349B">
        <w:t>Relat</w:t>
      </w:r>
      <w:proofErr w:type="spellEnd"/>
      <w:r w:rsidRPr="001F349B">
        <w:t xml:space="preserve">. Surg. 34:2. </w:t>
      </w:r>
      <w:proofErr w:type="spellStart"/>
      <w:r w:rsidRPr="001F349B">
        <w:t>doi</w:t>
      </w:r>
      <w:proofErr w:type="spellEnd"/>
      <w:r w:rsidRPr="001F349B">
        <w:t>: 10.1016/j.arthro.2017.07.031</w:t>
      </w:r>
    </w:p>
    <w:p w14:paraId="2670D821" w14:textId="77777777" w:rsidR="001F349B" w:rsidRPr="001F349B" w:rsidRDefault="001F349B" w:rsidP="001F349B">
      <w:pPr>
        <w:spacing w:line="360" w:lineRule="auto"/>
        <w:jc w:val="lowKashida"/>
        <w:rPr>
          <w:noProof/>
          <w:szCs w:val="24"/>
        </w:rPr>
      </w:pPr>
      <w:r w:rsidRPr="001F349B">
        <w:rPr>
          <w:lang w:val="nl-BE"/>
        </w:rPr>
        <w:t>Jiang, D., Ao, Y. F., Jiao, C., Guo, Q. W., Xie, X., Zhao, F., Li, N., Wang, X. X., &amp; Hu, Y. L.,</w:t>
      </w:r>
      <w:r w:rsidRPr="001F349B">
        <w:rPr>
          <w:noProof/>
          <w:szCs w:val="24"/>
          <w:lang w:val="nl-BE"/>
        </w:rPr>
        <w:t xml:space="preserve"> 2019. </w:t>
      </w:r>
      <w:r w:rsidRPr="001F349B">
        <w:rPr>
          <w:noProof/>
          <w:szCs w:val="24"/>
        </w:rPr>
        <w:t xml:space="preserve">The effect of cyclic knee motion on the elongation of four-strand hamstring autograft in anterior cruciate ligament reconstruction: an in-situ pilot study. BMC Musculoskelet. Disord. 20:1–8. </w:t>
      </w:r>
      <w:r w:rsidRPr="001F349B">
        <w:t>doi:10.1186/s12891-019-2699-5</w:t>
      </w:r>
    </w:p>
    <w:p w14:paraId="52203358" w14:textId="77777777" w:rsidR="001F349B" w:rsidRPr="001F349B" w:rsidRDefault="001F349B" w:rsidP="001F349B">
      <w:pPr>
        <w:spacing w:line="360" w:lineRule="auto"/>
        <w:jc w:val="lowKashida"/>
      </w:pPr>
      <w:proofErr w:type="spellStart"/>
      <w:r w:rsidRPr="001F349B">
        <w:t>Kousa</w:t>
      </w:r>
      <w:proofErr w:type="spellEnd"/>
      <w:r w:rsidRPr="001F349B">
        <w:t xml:space="preserve">, P., </w:t>
      </w:r>
      <w:proofErr w:type="spellStart"/>
      <w:r w:rsidRPr="001F349B">
        <w:t>Järvinen</w:t>
      </w:r>
      <w:proofErr w:type="spellEnd"/>
      <w:r w:rsidRPr="001F349B">
        <w:t xml:space="preserve">, T. L., </w:t>
      </w:r>
      <w:proofErr w:type="spellStart"/>
      <w:r w:rsidRPr="001F349B">
        <w:t>Vihavainen</w:t>
      </w:r>
      <w:proofErr w:type="spellEnd"/>
      <w:r w:rsidRPr="001F349B">
        <w:t xml:space="preserve">, M., </w:t>
      </w:r>
      <w:proofErr w:type="spellStart"/>
      <w:r w:rsidRPr="001F349B">
        <w:t>Kannus</w:t>
      </w:r>
      <w:proofErr w:type="spellEnd"/>
      <w:r w:rsidRPr="001F349B">
        <w:t xml:space="preserve">, P., &amp; </w:t>
      </w:r>
      <w:proofErr w:type="spellStart"/>
      <w:r w:rsidRPr="001F349B">
        <w:t>Järvinen</w:t>
      </w:r>
      <w:proofErr w:type="spellEnd"/>
      <w:r w:rsidRPr="001F349B">
        <w:t xml:space="preserve">, M., 2003. The fixation strength of six hamstring tendon graft fixation devices in anterior cruciate ligament reconstruction: Part I: Femoral site. Am. J. Sports Med. 31:2. </w:t>
      </w:r>
      <w:proofErr w:type="spellStart"/>
      <w:r w:rsidRPr="001F349B">
        <w:t>doi</w:t>
      </w:r>
      <w:proofErr w:type="spellEnd"/>
      <w:r w:rsidRPr="001F349B">
        <w:t>: 10.1177/03635465030310020401</w:t>
      </w:r>
    </w:p>
    <w:p w14:paraId="385E8A24" w14:textId="77777777" w:rsidR="001F349B" w:rsidRPr="001F349B" w:rsidRDefault="001F349B" w:rsidP="001F349B">
      <w:pPr>
        <w:spacing w:line="360" w:lineRule="auto"/>
        <w:jc w:val="lowKashida"/>
      </w:pPr>
      <w:r w:rsidRPr="001F349B">
        <w:t xml:space="preserve">Ma, P., </w:t>
      </w:r>
      <w:proofErr w:type="spellStart"/>
      <w:r w:rsidRPr="001F349B">
        <w:t>Xiong</w:t>
      </w:r>
      <w:proofErr w:type="spellEnd"/>
      <w:r w:rsidRPr="001F349B">
        <w:t xml:space="preserve">, W., Tan, B., </w:t>
      </w:r>
      <w:proofErr w:type="spellStart"/>
      <w:r w:rsidRPr="001F349B">
        <w:t>Geng</w:t>
      </w:r>
      <w:proofErr w:type="spellEnd"/>
      <w:r w:rsidRPr="001F349B">
        <w:t xml:space="preserve">, W., Liu, J., Li, W. and Li, D., 2014. Influence of thread pitch, helix angle, and compactness on micromotion of immediately loaded implants in three types of bone quality: a three-dimensional finite element analysis. Biomed Res. Int. 2014. </w:t>
      </w:r>
      <w:proofErr w:type="spellStart"/>
      <w:r w:rsidRPr="001F349B">
        <w:t>doi</w:t>
      </w:r>
      <w:proofErr w:type="spellEnd"/>
      <w:r w:rsidRPr="001F349B">
        <w:t>: 10.1155/2014/983103</w:t>
      </w:r>
    </w:p>
    <w:p w14:paraId="1DE65262" w14:textId="77777777" w:rsidR="001F349B" w:rsidRPr="001F349B" w:rsidRDefault="001F349B" w:rsidP="001F349B">
      <w:pPr>
        <w:spacing w:line="360" w:lineRule="auto"/>
        <w:jc w:val="lowKashida"/>
      </w:pPr>
      <w:r w:rsidRPr="001F349B">
        <w:t xml:space="preserve">Meyer, D.C., </w:t>
      </w:r>
      <w:proofErr w:type="spellStart"/>
      <w:r w:rsidRPr="001F349B">
        <w:t>Stalder</w:t>
      </w:r>
      <w:proofErr w:type="spellEnd"/>
      <w:r w:rsidRPr="001F349B">
        <w:t xml:space="preserve">, M., Koch, P.P., Snedeker, J.G. and Farshad, M., 2012. Contact pressure on ACL hamstring grafts in the bone tunnel with interference screw fixation—dynamic adaptation under load. Knee. 19:5. </w:t>
      </w:r>
      <w:proofErr w:type="spellStart"/>
      <w:r w:rsidRPr="001F349B">
        <w:t>doi</w:t>
      </w:r>
      <w:proofErr w:type="spellEnd"/>
      <w:r w:rsidRPr="001F349B">
        <w:t>: 10.1016/j.knee.2011.11.005</w:t>
      </w:r>
    </w:p>
    <w:p w14:paraId="27F34222" w14:textId="77777777" w:rsidR="001F349B" w:rsidRPr="001F349B" w:rsidRDefault="001F349B" w:rsidP="001F349B">
      <w:pPr>
        <w:spacing w:line="360" w:lineRule="auto"/>
        <w:jc w:val="lowKashida"/>
      </w:pPr>
      <w:proofErr w:type="spellStart"/>
      <w:r w:rsidRPr="001F349B">
        <w:t>Micucci</w:t>
      </w:r>
      <w:proofErr w:type="spellEnd"/>
      <w:r w:rsidRPr="001F349B">
        <w:t xml:space="preserve">, C.J., Frank, D.A., </w:t>
      </w:r>
      <w:proofErr w:type="spellStart"/>
      <w:r w:rsidRPr="001F349B">
        <w:t>Kompel</w:t>
      </w:r>
      <w:proofErr w:type="spellEnd"/>
      <w:r w:rsidRPr="001F349B">
        <w:t xml:space="preserve">, J., </w:t>
      </w:r>
      <w:proofErr w:type="spellStart"/>
      <w:r w:rsidRPr="001F349B">
        <w:t>Muffly</w:t>
      </w:r>
      <w:proofErr w:type="spellEnd"/>
      <w:r w:rsidRPr="001F349B">
        <w:t xml:space="preserve">, M., </w:t>
      </w:r>
      <w:proofErr w:type="spellStart"/>
      <w:r w:rsidRPr="001F349B">
        <w:t>DeMeo</w:t>
      </w:r>
      <w:proofErr w:type="spellEnd"/>
      <w:r w:rsidRPr="001F349B">
        <w:t xml:space="preserve">, P.J. and Altman, G.T., 2010. The Effect of Interference Screw Diameter on Fixation of Soft-Tissue Grafts in Anterior Cruciate Ligament Reconstruction. </w:t>
      </w:r>
      <w:proofErr w:type="spellStart"/>
      <w:r w:rsidRPr="001F349B">
        <w:t>Arthrosc</w:t>
      </w:r>
      <w:proofErr w:type="spellEnd"/>
      <w:r w:rsidRPr="001F349B">
        <w:t xml:space="preserve">. - J. </w:t>
      </w:r>
      <w:proofErr w:type="spellStart"/>
      <w:r w:rsidRPr="001F349B">
        <w:t>Arthrosc</w:t>
      </w:r>
      <w:proofErr w:type="spellEnd"/>
      <w:r w:rsidRPr="001F349B">
        <w:t xml:space="preserve">. </w:t>
      </w:r>
      <w:proofErr w:type="spellStart"/>
      <w:r w:rsidRPr="001F349B">
        <w:t>Relat</w:t>
      </w:r>
      <w:proofErr w:type="spellEnd"/>
      <w:r w:rsidRPr="001F349B">
        <w:t xml:space="preserve">. Surg. 26:8. </w:t>
      </w:r>
      <w:proofErr w:type="spellStart"/>
      <w:r w:rsidRPr="001F349B">
        <w:t>doi</w:t>
      </w:r>
      <w:proofErr w:type="spellEnd"/>
      <w:r w:rsidRPr="001F349B">
        <w:t xml:space="preserve">: 10.1016/j.arthro.2009.12.022 </w:t>
      </w:r>
    </w:p>
    <w:p w14:paraId="3A3CE599" w14:textId="77777777" w:rsidR="001F349B" w:rsidRPr="001F349B" w:rsidRDefault="001F349B" w:rsidP="001F349B">
      <w:pPr>
        <w:spacing w:line="360" w:lineRule="auto"/>
        <w:jc w:val="lowKashida"/>
      </w:pPr>
      <w:r w:rsidRPr="001F349B">
        <w:t xml:space="preserve">Monaco, E., </w:t>
      </w:r>
      <w:proofErr w:type="spellStart"/>
      <w:r w:rsidRPr="001F349B">
        <w:t>Fabbri</w:t>
      </w:r>
      <w:proofErr w:type="spellEnd"/>
      <w:r w:rsidRPr="001F349B">
        <w:t xml:space="preserve">, M., </w:t>
      </w:r>
      <w:proofErr w:type="spellStart"/>
      <w:r w:rsidRPr="001F349B">
        <w:t>Lanzetti</w:t>
      </w:r>
      <w:proofErr w:type="spellEnd"/>
      <w:r w:rsidRPr="001F349B">
        <w:t xml:space="preserve">, R.M., Del </w:t>
      </w:r>
      <w:proofErr w:type="spellStart"/>
      <w:r w:rsidRPr="001F349B">
        <w:t>Duca</w:t>
      </w:r>
      <w:proofErr w:type="spellEnd"/>
      <w:r w:rsidRPr="001F349B">
        <w:t xml:space="preserve">, A., </w:t>
      </w:r>
      <w:proofErr w:type="spellStart"/>
      <w:r w:rsidRPr="001F349B">
        <w:t>Labianca</w:t>
      </w:r>
      <w:proofErr w:type="spellEnd"/>
      <w:r w:rsidRPr="001F349B">
        <w:t xml:space="preserve">, L. and Ferretti, A., 2017. Biomechanical comparison of four coupled fixation systems for ACL reconstruction with bone socket or </w:t>
      </w:r>
      <w:proofErr w:type="gramStart"/>
      <w:r w:rsidRPr="001F349B">
        <w:t>full-tunnel</w:t>
      </w:r>
      <w:proofErr w:type="gramEnd"/>
      <w:r w:rsidRPr="001F349B">
        <w:t xml:space="preserve"> on the tibial side. Knee. 24:4. </w:t>
      </w:r>
      <w:proofErr w:type="spellStart"/>
      <w:r w:rsidRPr="001F349B">
        <w:t>doi</w:t>
      </w:r>
      <w:proofErr w:type="spellEnd"/>
      <w:r w:rsidRPr="001F349B">
        <w:t>: 10.1016/j.knee.2017.05.003</w:t>
      </w:r>
    </w:p>
    <w:p w14:paraId="4D40F0DA" w14:textId="77777777" w:rsidR="001F349B" w:rsidRPr="001F349B" w:rsidRDefault="001F349B" w:rsidP="001F349B">
      <w:pPr>
        <w:widowControl w:val="0"/>
        <w:adjustRightInd w:val="0"/>
        <w:spacing w:line="360" w:lineRule="auto"/>
        <w:jc w:val="both"/>
      </w:pPr>
      <w:r w:rsidRPr="001F349B">
        <w:t xml:space="preserve">Pelletier, MH., </w:t>
      </w:r>
      <w:proofErr w:type="spellStart"/>
      <w:r w:rsidRPr="001F349B">
        <w:t>Bertollo</w:t>
      </w:r>
      <w:proofErr w:type="spellEnd"/>
      <w:r w:rsidRPr="001F349B">
        <w:t xml:space="preserve">, N., Al-Khawaja. D., Walsh, WR., 2017.The contribution of the cortical shell to pedicle screw fixation. J. spine Surg (Hong Kong). 3:184–192. </w:t>
      </w:r>
      <w:proofErr w:type="spellStart"/>
      <w:r w:rsidRPr="001F349B">
        <w:t>doi</w:t>
      </w:r>
      <w:proofErr w:type="spellEnd"/>
      <w:r w:rsidRPr="001F349B">
        <w:t>: 10.21037/jss.2017.06.07</w:t>
      </w:r>
    </w:p>
    <w:p w14:paraId="4F64C5F8" w14:textId="77777777" w:rsidR="001F349B" w:rsidRPr="001F349B" w:rsidRDefault="001F349B" w:rsidP="001F349B">
      <w:pPr>
        <w:spacing w:line="360" w:lineRule="auto"/>
        <w:jc w:val="lowKashida"/>
      </w:pPr>
      <w:proofErr w:type="spellStart"/>
      <w:r w:rsidRPr="001F349B">
        <w:lastRenderedPageBreak/>
        <w:t>Rouhi</w:t>
      </w:r>
      <w:proofErr w:type="spellEnd"/>
      <w:r w:rsidRPr="001F349B">
        <w:t xml:space="preserve">, G., Tahani, M., </w:t>
      </w:r>
      <w:proofErr w:type="spellStart"/>
      <w:r w:rsidRPr="001F349B">
        <w:t>Haghighi</w:t>
      </w:r>
      <w:proofErr w:type="spellEnd"/>
      <w:r w:rsidRPr="001F349B">
        <w:t xml:space="preserve">, B. and Herzog, W., 2015. Prediction of stress shielding around orthopedic screws: Time-dependent bone remodeling analysis using finite element approach. J. Med. Biol. Eng. 35:4. </w:t>
      </w:r>
      <w:proofErr w:type="spellStart"/>
      <w:r w:rsidRPr="001F349B">
        <w:t>doi</w:t>
      </w:r>
      <w:proofErr w:type="spellEnd"/>
      <w:r w:rsidRPr="001F349B">
        <w:t>: 10.1007/s40846-015-0066-z</w:t>
      </w:r>
    </w:p>
    <w:p w14:paraId="680B8EB6" w14:textId="77777777" w:rsidR="001F349B" w:rsidRPr="001F349B" w:rsidRDefault="001F349B" w:rsidP="001F349B">
      <w:pPr>
        <w:spacing w:line="360" w:lineRule="auto"/>
        <w:jc w:val="lowKashida"/>
      </w:pPr>
      <w:proofErr w:type="spellStart"/>
      <w:r w:rsidRPr="001F349B">
        <w:t>Rouhi</w:t>
      </w:r>
      <w:proofErr w:type="spellEnd"/>
      <w:r w:rsidRPr="001F349B">
        <w:t xml:space="preserve">, G., </w:t>
      </w:r>
      <w:proofErr w:type="spellStart"/>
      <w:r w:rsidRPr="001F349B">
        <w:t>Vahdati</w:t>
      </w:r>
      <w:proofErr w:type="spellEnd"/>
      <w:r w:rsidRPr="001F349B">
        <w:t xml:space="preserve">, A., Li, X. and </w:t>
      </w:r>
      <w:proofErr w:type="spellStart"/>
      <w:r w:rsidRPr="001F349B">
        <w:t>Sudak</w:t>
      </w:r>
      <w:proofErr w:type="spellEnd"/>
      <w:r w:rsidRPr="001F349B">
        <w:t xml:space="preserve">, L., 2015. A three-dimensional computer model to simulate spongy bone remodeling under overload using a semi-mechanistic bone remodeling theory. J. Mech. Med. Biol. 15:04. </w:t>
      </w:r>
      <w:proofErr w:type="spellStart"/>
      <w:r w:rsidRPr="001F349B">
        <w:t>doi</w:t>
      </w:r>
      <w:proofErr w:type="spellEnd"/>
      <w:r w:rsidRPr="001F349B">
        <w:t>: 10.1142/S021951941550061X</w:t>
      </w:r>
    </w:p>
    <w:p w14:paraId="1E6ED13C" w14:textId="77777777" w:rsidR="001F349B" w:rsidRPr="001F349B" w:rsidRDefault="001F349B" w:rsidP="001F349B">
      <w:pPr>
        <w:spacing w:line="360" w:lineRule="auto"/>
        <w:jc w:val="lowKashida"/>
      </w:pPr>
      <w:proofErr w:type="spellStart"/>
      <w:r w:rsidRPr="001F349B">
        <w:t>Saithna</w:t>
      </w:r>
      <w:proofErr w:type="spellEnd"/>
      <w:r w:rsidRPr="001F349B">
        <w:t xml:space="preserve">, A., Chizari, M., Morris, G., </w:t>
      </w:r>
      <w:proofErr w:type="spellStart"/>
      <w:r w:rsidRPr="001F349B">
        <w:t>Anley</w:t>
      </w:r>
      <w:proofErr w:type="spellEnd"/>
      <w:r w:rsidRPr="001F349B">
        <w:t xml:space="preserve">, C., Wang, B., &amp; Snow, M., 2015.  An analysis of the biomechanics of interference screw fixation and sheathed devices for biceps tenodesis. Clin. </w:t>
      </w:r>
      <w:proofErr w:type="spellStart"/>
      <w:r w:rsidRPr="001F349B">
        <w:t>Biomech</w:t>
      </w:r>
      <w:proofErr w:type="spellEnd"/>
      <w:r w:rsidRPr="001F349B">
        <w:t xml:space="preserve">. 30:6. </w:t>
      </w:r>
      <w:proofErr w:type="spellStart"/>
      <w:r w:rsidRPr="001F349B">
        <w:t>doi</w:t>
      </w:r>
      <w:proofErr w:type="spellEnd"/>
      <w:r w:rsidRPr="001F349B">
        <w:t>: 10.1016/j.clinbiomech.2015.04.006</w:t>
      </w:r>
    </w:p>
    <w:p w14:paraId="1C5D9A9B" w14:textId="77777777" w:rsidR="001F349B" w:rsidRPr="001F349B" w:rsidRDefault="001F349B" w:rsidP="001F349B">
      <w:pPr>
        <w:spacing w:line="360" w:lineRule="auto"/>
        <w:jc w:val="lowKashida"/>
      </w:pPr>
      <w:proofErr w:type="spellStart"/>
      <w:r w:rsidRPr="001F349B">
        <w:t>Sajovic</w:t>
      </w:r>
      <w:proofErr w:type="spellEnd"/>
      <w:r w:rsidRPr="001F349B">
        <w:t xml:space="preserve">, M., </w:t>
      </w:r>
      <w:proofErr w:type="spellStart"/>
      <w:r w:rsidRPr="001F349B">
        <w:t>Stropnik</w:t>
      </w:r>
      <w:proofErr w:type="spellEnd"/>
      <w:r w:rsidRPr="001F349B">
        <w:t xml:space="preserve">, D., </w:t>
      </w:r>
      <w:proofErr w:type="spellStart"/>
      <w:r w:rsidRPr="001F349B">
        <w:t>Skaza</w:t>
      </w:r>
      <w:proofErr w:type="spellEnd"/>
      <w:r w:rsidRPr="001F349B">
        <w:t xml:space="preserve">, K., 2018. Long-term comparison of semitendinosus and </w:t>
      </w:r>
      <w:proofErr w:type="spellStart"/>
      <w:r w:rsidRPr="001F349B">
        <w:t>gracilis</w:t>
      </w:r>
      <w:proofErr w:type="spellEnd"/>
      <w:r w:rsidRPr="001F349B">
        <w:t xml:space="preserve"> tendon versus patellar tendon autografts for anterior cruciate ligament reconstruction: a 17-year follow-up of a randomized controlled trial. Am. J. Sports Med. 46:8. doi:10.1177/0363546518768768</w:t>
      </w:r>
    </w:p>
    <w:p w14:paraId="4E00DB70" w14:textId="77777777" w:rsidR="001F349B" w:rsidRPr="001F349B" w:rsidRDefault="001F349B" w:rsidP="001F349B">
      <w:pPr>
        <w:spacing w:line="360" w:lineRule="auto"/>
        <w:jc w:val="lowKashida"/>
      </w:pPr>
      <w:r w:rsidRPr="001F349B">
        <w:t xml:space="preserve">Scheffler, S. U., </w:t>
      </w:r>
      <w:proofErr w:type="spellStart"/>
      <w:r w:rsidRPr="001F349B">
        <w:t>Südkamp</w:t>
      </w:r>
      <w:proofErr w:type="spellEnd"/>
      <w:r w:rsidRPr="001F349B">
        <w:t xml:space="preserve">, N. P., </w:t>
      </w:r>
      <w:proofErr w:type="spellStart"/>
      <w:r w:rsidRPr="001F349B">
        <w:t>Göckenjan</w:t>
      </w:r>
      <w:proofErr w:type="spellEnd"/>
      <w:r w:rsidRPr="001F349B">
        <w:t xml:space="preserve">, A., Hoffmann, R. F., &amp; </w:t>
      </w:r>
      <w:proofErr w:type="spellStart"/>
      <w:r w:rsidRPr="001F349B">
        <w:t>Weiler</w:t>
      </w:r>
      <w:proofErr w:type="spellEnd"/>
      <w:r w:rsidRPr="001F349B">
        <w:t xml:space="preserve">, A., 2002. Biomechanical comparison of hamstring and patellar tendon graft anterior cruciate ligament reconstruction techniques: the impact of fixation level and fixation method under cyclic loading. </w:t>
      </w:r>
      <w:proofErr w:type="spellStart"/>
      <w:r w:rsidRPr="001F349B">
        <w:t>Arthrosc</w:t>
      </w:r>
      <w:proofErr w:type="spellEnd"/>
      <w:r w:rsidRPr="001F349B">
        <w:t xml:space="preserve">. - J. </w:t>
      </w:r>
      <w:proofErr w:type="spellStart"/>
      <w:r w:rsidRPr="001F349B">
        <w:t>Arthrosc</w:t>
      </w:r>
      <w:proofErr w:type="spellEnd"/>
      <w:r w:rsidRPr="001F349B">
        <w:t xml:space="preserve">. </w:t>
      </w:r>
      <w:proofErr w:type="spellStart"/>
      <w:r w:rsidRPr="001F349B">
        <w:t>Relat</w:t>
      </w:r>
      <w:proofErr w:type="spellEnd"/>
      <w:r w:rsidRPr="001F349B">
        <w:t xml:space="preserve">. Surg. 18:3. </w:t>
      </w:r>
      <w:proofErr w:type="spellStart"/>
      <w:r w:rsidRPr="001F349B">
        <w:t>doi</w:t>
      </w:r>
      <w:proofErr w:type="spellEnd"/>
      <w:r w:rsidRPr="001F349B">
        <w:t>: 10.1053/jars.2002.30609</w:t>
      </w:r>
    </w:p>
    <w:p w14:paraId="11EF3B32" w14:textId="77777777" w:rsidR="001F349B" w:rsidRPr="001F349B" w:rsidRDefault="001F349B" w:rsidP="001F349B">
      <w:pPr>
        <w:spacing w:line="360" w:lineRule="auto"/>
        <w:jc w:val="lowKashida"/>
      </w:pPr>
      <w:r w:rsidRPr="001F349B">
        <w:t xml:space="preserve">Shen, C., Jiang, S.D., Jiang, L.S. and Dai, L.Y., 2010. Bioabsorbable versus metallic interference screw fixation in anterior cruciate ligament reconstruction: a meta-analysis of randomized controlled trials. </w:t>
      </w:r>
      <w:proofErr w:type="spellStart"/>
      <w:r w:rsidRPr="001F349B">
        <w:t>Arthrosc</w:t>
      </w:r>
      <w:proofErr w:type="spellEnd"/>
      <w:r w:rsidRPr="001F349B">
        <w:t xml:space="preserve">. - J. </w:t>
      </w:r>
      <w:proofErr w:type="spellStart"/>
      <w:r w:rsidRPr="001F349B">
        <w:t>Arthrosc</w:t>
      </w:r>
      <w:proofErr w:type="spellEnd"/>
      <w:r w:rsidRPr="001F349B">
        <w:t xml:space="preserve">. </w:t>
      </w:r>
      <w:proofErr w:type="spellStart"/>
      <w:r w:rsidRPr="001F349B">
        <w:t>Relat</w:t>
      </w:r>
      <w:proofErr w:type="spellEnd"/>
      <w:r w:rsidRPr="001F349B">
        <w:t xml:space="preserve">. Surg. 26:5. </w:t>
      </w:r>
      <w:proofErr w:type="spellStart"/>
      <w:r w:rsidRPr="001F349B">
        <w:t>doi</w:t>
      </w:r>
      <w:proofErr w:type="spellEnd"/>
      <w:r w:rsidRPr="001F349B">
        <w:t>: 10.1016/j.arthro.2009.12.011</w:t>
      </w:r>
    </w:p>
    <w:p w14:paraId="21BEA909" w14:textId="77777777" w:rsidR="001F349B" w:rsidRPr="001F349B" w:rsidRDefault="001F349B" w:rsidP="001F349B">
      <w:pPr>
        <w:spacing w:line="360" w:lineRule="auto"/>
        <w:jc w:val="lowKashida"/>
      </w:pPr>
      <w:r w:rsidRPr="001F349B">
        <w:t xml:space="preserve">Smith, C. K., Hull, M. L., &amp; Howell, S. M., 2010. Does graft construct lengthening at the fixations cause an increase in anterior laxity following anterior cruciate ligament reconstruction in </w:t>
      </w:r>
      <w:proofErr w:type="gramStart"/>
      <w:r w:rsidRPr="001F349B">
        <w:t>vivo?.</w:t>
      </w:r>
      <w:proofErr w:type="gramEnd"/>
      <w:r w:rsidRPr="001F349B">
        <w:t xml:space="preserve"> J. </w:t>
      </w:r>
      <w:proofErr w:type="spellStart"/>
      <w:r w:rsidRPr="001F349B">
        <w:t>Biomech</w:t>
      </w:r>
      <w:proofErr w:type="spellEnd"/>
      <w:r w:rsidRPr="001F349B">
        <w:t xml:space="preserve">. Eng. 132:8. </w:t>
      </w:r>
      <w:proofErr w:type="spellStart"/>
      <w:r w:rsidRPr="001F349B">
        <w:t>doi</w:t>
      </w:r>
      <w:proofErr w:type="spellEnd"/>
      <w:r w:rsidRPr="001F349B">
        <w:t>: 10.1115/1.4001027</w:t>
      </w:r>
    </w:p>
    <w:p w14:paraId="2A6776C4" w14:textId="77777777" w:rsidR="001F349B" w:rsidRPr="001F349B" w:rsidRDefault="001F349B" w:rsidP="001F349B">
      <w:pPr>
        <w:spacing w:line="360" w:lineRule="auto"/>
        <w:jc w:val="lowKashida"/>
      </w:pPr>
      <w:proofErr w:type="spellStart"/>
      <w:r w:rsidRPr="001F349B">
        <w:t>Vahdati</w:t>
      </w:r>
      <w:proofErr w:type="spellEnd"/>
      <w:r w:rsidRPr="001F349B">
        <w:t xml:space="preserve">, A. and </w:t>
      </w:r>
      <w:proofErr w:type="spellStart"/>
      <w:r w:rsidRPr="001F349B">
        <w:t>Rouhi</w:t>
      </w:r>
      <w:proofErr w:type="spellEnd"/>
      <w:r w:rsidRPr="001F349B">
        <w:t xml:space="preserve">, G., 2009. A model for mechanical adaptation of trabecular bone incorporating cellular accommodation and effects of microdamage and disuse. Mech. Res. </w:t>
      </w:r>
      <w:proofErr w:type="spellStart"/>
      <w:r w:rsidRPr="001F349B">
        <w:t>Commun</w:t>
      </w:r>
      <w:proofErr w:type="spellEnd"/>
      <w:r w:rsidRPr="001F349B">
        <w:t xml:space="preserve">. 36:3. </w:t>
      </w:r>
      <w:proofErr w:type="spellStart"/>
      <w:r w:rsidRPr="001F349B">
        <w:t>doi</w:t>
      </w:r>
      <w:proofErr w:type="spellEnd"/>
      <w:r w:rsidRPr="001F349B">
        <w:t>: 10.1016/j.mechrescom.2008.10.004</w:t>
      </w:r>
    </w:p>
    <w:p w14:paraId="5E441564" w14:textId="77777777" w:rsidR="001F349B" w:rsidRPr="001F349B" w:rsidRDefault="001F349B" w:rsidP="001F349B">
      <w:pPr>
        <w:spacing w:line="360" w:lineRule="auto"/>
        <w:jc w:val="lowKashida"/>
      </w:pPr>
      <w:r w:rsidRPr="001F349B">
        <w:t xml:space="preserve">Wang, T., Boone, C., </w:t>
      </w:r>
      <w:proofErr w:type="spellStart"/>
      <w:r w:rsidRPr="001F349B">
        <w:t>Behn</w:t>
      </w:r>
      <w:proofErr w:type="spellEnd"/>
      <w:r w:rsidRPr="001F349B">
        <w:t xml:space="preserve">, A. W., Ledesma, J. B., &amp; Bishop, J. A., 2016. Cancellous screws are biomechanically superior to cortical screws in metaphyseal bone. Orthopedics 39:5. </w:t>
      </w:r>
      <w:proofErr w:type="spellStart"/>
      <w:r w:rsidRPr="001F349B">
        <w:t>doi</w:t>
      </w:r>
      <w:proofErr w:type="spellEnd"/>
      <w:r w:rsidRPr="001F349B">
        <w:t>: 10.3928/01477447-20160509-01</w:t>
      </w:r>
    </w:p>
    <w:p w14:paraId="74F59583" w14:textId="77777777" w:rsidR="001F349B" w:rsidRPr="001F349B" w:rsidRDefault="001F349B" w:rsidP="001F349B">
      <w:pPr>
        <w:spacing w:line="360" w:lineRule="auto"/>
        <w:jc w:val="lowKashida"/>
      </w:pPr>
      <w:r w:rsidRPr="001F349B">
        <w:lastRenderedPageBreak/>
        <w:t xml:space="preserve">Watson, J.N., McQueen, P., Kim, </w:t>
      </w:r>
      <w:proofErr w:type="gramStart"/>
      <w:r w:rsidRPr="001F349B">
        <w:t>W.</w:t>
      </w:r>
      <w:proofErr w:type="gramEnd"/>
      <w:r w:rsidRPr="001F349B">
        <w:t xml:space="preserve"> and Hutchinson, M.R., 2015. Bioabsorbable interference screw failure in anterior cruciate ligament reconstruction: a case series and review of the literature. Knee. 22: 3. </w:t>
      </w:r>
      <w:proofErr w:type="spellStart"/>
      <w:r w:rsidRPr="001F349B">
        <w:t>doi</w:t>
      </w:r>
      <w:proofErr w:type="spellEnd"/>
      <w:r w:rsidRPr="001F349B">
        <w:t>: 10.1016/j.knee.2015.02.015</w:t>
      </w:r>
    </w:p>
    <w:p w14:paraId="0C75A9EB" w14:textId="77777777" w:rsidR="001F349B" w:rsidRPr="001F349B" w:rsidRDefault="001F349B" w:rsidP="001F349B">
      <w:pPr>
        <w:spacing w:line="360" w:lineRule="auto"/>
        <w:jc w:val="lowKashida"/>
        <w:rPr>
          <w:lang w:val="nl-BE"/>
        </w:rPr>
      </w:pPr>
      <w:proofErr w:type="spellStart"/>
      <w:r w:rsidRPr="001F349B">
        <w:t>Weiler</w:t>
      </w:r>
      <w:proofErr w:type="spellEnd"/>
      <w:r w:rsidRPr="001F349B">
        <w:t xml:space="preserve">, A., Hoffmann, R.F., </w:t>
      </w:r>
      <w:proofErr w:type="spellStart"/>
      <w:r w:rsidRPr="001F349B">
        <w:t>Siepe</w:t>
      </w:r>
      <w:proofErr w:type="spellEnd"/>
      <w:r w:rsidRPr="001F349B">
        <w:t xml:space="preserve">, C.J., </w:t>
      </w:r>
      <w:proofErr w:type="spellStart"/>
      <w:r w:rsidRPr="001F349B">
        <w:t>Kolbeck</w:t>
      </w:r>
      <w:proofErr w:type="spellEnd"/>
      <w:r w:rsidRPr="001F349B">
        <w:t xml:space="preserve">, S.F. and </w:t>
      </w:r>
      <w:proofErr w:type="spellStart"/>
      <w:r w:rsidRPr="001F349B">
        <w:t>Südkamp</w:t>
      </w:r>
      <w:proofErr w:type="spellEnd"/>
      <w:r w:rsidRPr="001F349B">
        <w:t xml:space="preserve">, N.P., 2000. The influence of screw geometry on hamstring tendon interference fit fixation. </w:t>
      </w:r>
      <w:r w:rsidRPr="001F349B">
        <w:rPr>
          <w:lang w:val="nl-BE"/>
        </w:rPr>
        <w:t>Am. J. Sports Med. 28:3. doi: 10.1177/03635465000280031201</w:t>
      </w:r>
    </w:p>
    <w:p w14:paraId="1904626F" w14:textId="77777777" w:rsidR="001F349B" w:rsidRPr="001F349B" w:rsidRDefault="001F349B" w:rsidP="001F349B">
      <w:pPr>
        <w:spacing w:line="360" w:lineRule="auto"/>
        <w:jc w:val="lowKashida"/>
      </w:pPr>
      <w:r w:rsidRPr="001F349B">
        <w:rPr>
          <w:lang w:val="nl-BE"/>
        </w:rPr>
        <w:t xml:space="preserve">Weiler, A., Windhagen, HJ., Raschke, MJ., Laumeyer, A., Hoffmann, RF., 1998. </w:t>
      </w:r>
      <w:r w:rsidRPr="001F349B">
        <w:t xml:space="preserve">Biodegradable interference screw fixation exhibits pull-out force and stiffness </w:t>
      </w:r>
      <w:proofErr w:type="gramStart"/>
      <w:r w:rsidRPr="001F349B">
        <w:t>similar to</w:t>
      </w:r>
      <w:proofErr w:type="gramEnd"/>
      <w:r w:rsidRPr="001F349B">
        <w:t xml:space="preserve"> titanium screws. Am. J. Sports Med. 26(1):119-26. </w:t>
      </w:r>
      <w:proofErr w:type="spellStart"/>
      <w:r w:rsidRPr="001F349B">
        <w:t>doi</w:t>
      </w:r>
      <w:proofErr w:type="spellEnd"/>
      <w:r w:rsidRPr="001F349B">
        <w:t>: 10.1177/03635465980260010401</w:t>
      </w:r>
    </w:p>
    <w:p w14:paraId="5840E96E" w14:textId="77777777" w:rsidR="001F349B" w:rsidRPr="001F349B" w:rsidRDefault="001F349B" w:rsidP="001F349B">
      <w:pPr>
        <w:spacing w:line="360" w:lineRule="auto"/>
        <w:jc w:val="lowKashida"/>
      </w:pPr>
      <w:r w:rsidRPr="001F349B">
        <w:rPr>
          <w:lang w:val="nl-BE"/>
        </w:rPr>
        <w:t xml:space="preserve">Zantop, T., Weimann, A., Schmidtko, R., Herbort, M., Raschke, M. J., &amp; Petersen, W., 2006. </w:t>
      </w:r>
      <w:r w:rsidRPr="001F349B">
        <w:t xml:space="preserve">Graft laceration and pullout strength of soft-tissue anterior cruciate ligament reconstruction: in vitro study comparing titanium, poly-d, l-lactide, and poly-d, l-lactide–tricalcium phosphate screws. </w:t>
      </w:r>
      <w:proofErr w:type="spellStart"/>
      <w:r w:rsidRPr="001F349B">
        <w:t>Arthrosc</w:t>
      </w:r>
      <w:proofErr w:type="spellEnd"/>
      <w:r w:rsidRPr="001F349B">
        <w:t xml:space="preserve">. - J. </w:t>
      </w:r>
      <w:proofErr w:type="spellStart"/>
      <w:r w:rsidRPr="001F349B">
        <w:t>Arthrosc</w:t>
      </w:r>
      <w:proofErr w:type="spellEnd"/>
      <w:r w:rsidRPr="001F349B">
        <w:t xml:space="preserve">. </w:t>
      </w:r>
      <w:proofErr w:type="spellStart"/>
      <w:r w:rsidRPr="001F349B">
        <w:t>Relat</w:t>
      </w:r>
      <w:proofErr w:type="spellEnd"/>
      <w:r w:rsidRPr="001F349B">
        <w:t xml:space="preserve">. Surg. 22:11. </w:t>
      </w:r>
      <w:proofErr w:type="spellStart"/>
      <w:r w:rsidRPr="001F349B">
        <w:t>doi</w:t>
      </w:r>
      <w:proofErr w:type="spellEnd"/>
      <w:r w:rsidRPr="001F349B">
        <w:t>: 10.1016/j.arthro.2006.06.015</w:t>
      </w:r>
    </w:p>
    <w:p w14:paraId="4D480823" w14:textId="77777777" w:rsidR="001F349B" w:rsidRPr="003C1CF4" w:rsidRDefault="001F349B" w:rsidP="001F349B">
      <w:pPr>
        <w:spacing w:line="360" w:lineRule="auto"/>
        <w:jc w:val="lowKashida"/>
      </w:pPr>
      <w:r w:rsidRPr="001F349B">
        <w:t xml:space="preserve">Zhang, Q.H., Tan, S.H. and Chou, S.M., 2006. Effects of bone materials on the screw pull-out strength in human spine. Med. Eng. Phys. 28:8. </w:t>
      </w:r>
      <w:proofErr w:type="spellStart"/>
      <w:r w:rsidRPr="001F349B">
        <w:t>doi</w:t>
      </w:r>
      <w:proofErr w:type="spellEnd"/>
      <w:r w:rsidRPr="001F349B">
        <w:t>: 10.1016/j.medengphy.2005.11.009</w:t>
      </w:r>
    </w:p>
    <w:p w14:paraId="117925FF" w14:textId="77777777" w:rsidR="001F349B" w:rsidRPr="00AF489F" w:rsidRDefault="001F349B" w:rsidP="00412B62">
      <w:pPr>
        <w:rPr>
          <w:rFonts w:ascii="Times New Roman" w:hAnsi="Times New Roman" w:cs="Times New Roman"/>
          <w:bCs/>
          <w:sz w:val="24"/>
          <w:szCs w:val="24"/>
        </w:rPr>
      </w:pPr>
    </w:p>
    <w:sectPr w:rsidR="001F349B" w:rsidRPr="00AF4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152216463">
    <w:abstractNumId w:val="0"/>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B62"/>
    <w:rsid w:val="000B5A93"/>
    <w:rsid w:val="0013563E"/>
    <w:rsid w:val="001F349B"/>
    <w:rsid w:val="00412B62"/>
    <w:rsid w:val="004350B2"/>
    <w:rsid w:val="009E4921"/>
    <w:rsid w:val="00AF489F"/>
    <w:rsid w:val="00CF6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D4B5"/>
  <w15:chartTrackingRefBased/>
  <w15:docId w15:val="{FA5DDD4F-5ECD-4F87-867E-EAA75F2A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2"/>
    <w:qFormat/>
    <w:rsid w:val="001F349B"/>
    <w:pPr>
      <w:numPr>
        <w:numId w:val="1"/>
      </w:numPr>
      <w:spacing w:before="240" w:after="240" w:line="240" w:lineRule="auto"/>
      <w:contextualSpacing w:val="0"/>
      <w:outlineLvl w:val="0"/>
    </w:pPr>
    <w:rPr>
      <w:rFonts w:ascii="Times New Roman" w:eastAsia="Cambria" w:hAnsi="Times New Roman" w:cs="Times New Roman"/>
      <w:b/>
      <w:sz w:val="24"/>
      <w:szCs w:val="24"/>
    </w:rPr>
  </w:style>
  <w:style w:type="paragraph" w:styleId="Heading2">
    <w:name w:val="heading 2"/>
    <w:basedOn w:val="Heading1"/>
    <w:next w:val="Normal"/>
    <w:link w:val="Heading2Char"/>
    <w:uiPriority w:val="2"/>
    <w:qFormat/>
    <w:rsid w:val="001F349B"/>
    <w:pPr>
      <w:numPr>
        <w:ilvl w:val="1"/>
      </w:numPr>
      <w:spacing w:after="200"/>
      <w:outlineLvl w:val="1"/>
    </w:pPr>
  </w:style>
  <w:style w:type="paragraph" w:styleId="Heading3">
    <w:name w:val="heading 3"/>
    <w:basedOn w:val="Normal"/>
    <w:next w:val="Normal"/>
    <w:link w:val="Heading3Char"/>
    <w:uiPriority w:val="2"/>
    <w:qFormat/>
    <w:rsid w:val="001F349B"/>
    <w:pPr>
      <w:keepNext/>
      <w:keepLines/>
      <w:numPr>
        <w:ilvl w:val="2"/>
        <w:numId w:val="1"/>
      </w:numPr>
      <w:spacing w:before="40" w:after="120" w:line="240" w:lineRule="auto"/>
      <w:outlineLvl w:val="2"/>
    </w:pPr>
    <w:rPr>
      <w:rFonts w:ascii="Times New Roman" w:eastAsiaTheme="majorEastAsia" w:hAnsi="Times New Roman" w:cstheme="majorBidi"/>
      <w:b/>
      <w:sz w:val="24"/>
      <w:szCs w:val="24"/>
    </w:rPr>
  </w:style>
  <w:style w:type="paragraph" w:styleId="Heading4">
    <w:name w:val="heading 4"/>
    <w:basedOn w:val="Heading3"/>
    <w:next w:val="Normal"/>
    <w:link w:val="Heading4Char"/>
    <w:uiPriority w:val="2"/>
    <w:qFormat/>
    <w:rsid w:val="001F349B"/>
    <w:pPr>
      <w:numPr>
        <w:ilvl w:val="3"/>
      </w:numPr>
      <w:outlineLvl w:val="3"/>
    </w:pPr>
    <w:rPr>
      <w:iCs/>
    </w:rPr>
  </w:style>
  <w:style w:type="paragraph" w:styleId="Heading5">
    <w:name w:val="heading 5"/>
    <w:basedOn w:val="Heading4"/>
    <w:next w:val="Normal"/>
    <w:link w:val="Heading5Char"/>
    <w:uiPriority w:val="2"/>
    <w:qFormat/>
    <w:rsid w:val="001F349B"/>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12B62"/>
    <w:pPr>
      <w:suppressLineNumbers/>
      <w:spacing w:before="240" w:after="360" w:line="240" w:lineRule="auto"/>
      <w:jc w:val="center"/>
    </w:pPr>
    <w:rPr>
      <w:rFonts w:ascii="Times New Roman" w:hAnsi="Times New Roman" w:cs="Times New Roman"/>
      <w:b/>
      <w:sz w:val="32"/>
      <w:szCs w:val="32"/>
    </w:rPr>
  </w:style>
  <w:style w:type="character" w:customStyle="1" w:styleId="TitleChar">
    <w:name w:val="Title Char"/>
    <w:basedOn w:val="DefaultParagraphFont"/>
    <w:link w:val="Title"/>
    <w:rsid w:val="00412B62"/>
    <w:rPr>
      <w:rFonts w:ascii="Times New Roman" w:hAnsi="Times New Roman" w:cs="Times New Roman"/>
      <w:b/>
      <w:sz w:val="32"/>
      <w:szCs w:val="32"/>
    </w:rPr>
  </w:style>
  <w:style w:type="paragraph" w:customStyle="1" w:styleId="AuthorList">
    <w:name w:val="Author List"/>
    <w:aliases w:val="Keywords,Abstract"/>
    <w:basedOn w:val="Subtitle"/>
    <w:next w:val="Normal"/>
    <w:uiPriority w:val="1"/>
    <w:qFormat/>
    <w:rsid w:val="00412B62"/>
    <w:pPr>
      <w:numPr>
        <w:ilvl w:val="0"/>
      </w:numPr>
      <w:spacing w:before="240" w:after="240" w:line="240" w:lineRule="auto"/>
    </w:pPr>
    <w:rPr>
      <w:rFonts w:ascii="Times New Roman" w:eastAsiaTheme="minorHAnsi" w:hAnsi="Times New Roman" w:cs="Times New Roman"/>
      <w:b/>
      <w:color w:val="auto"/>
      <w:spacing w:val="0"/>
      <w:sz w:val="24"/>
      <w:szCs w:val="24"/>
    </w:rPr>
  </w:style>
  <w:style w:type="paragraph" w:styleId="Subtitle">
    <w:name w:val="Subtitle"/>
    <w:basedOn w:val="Normal"/>
    <w:next w:val="Normal"/>
    <w:link w:val="SubtitleChar"/>
    <w:uiPriority w:val="11"/>
    <w:qFormat/>
    <w:rsid w:val="00412B6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12B62"/>
    <w:rPr>
      <w:rFonts w:eastAsiaTheme="minorEastAsia"/>
      <w:color w:val="5A5A5A" w:themeColor="text1" w:themeTint="A5"/>
      <w:spacing w:val="15"/>
    </w:rPr>
  </w:style>
  <w:style w:type="character" w:styleId="Hyperlink">
    <w:name w:val="Hyperlink"/>
    <w:basedOn w:val="DefaultParagraphFont"/>
    <w:uiPriority w:val="99"/>
    <w:unhideWhenUsed/>
    <w:rsid w:val="00AF489F"/>
    <w:rPr>
      <w:color w:val="0563C1" w:themeColor="hyperlink"/>
      <w:u w:val="single"/>
    </w:rPr>
  </w:style>
  <w:style w:type="character" w:customStyle="1" w:styleId="Heading1Char">
    <w:name w:val="Heading 1 Char"/>
    <w:basedOn w:val="DefaultParagraphFont"/>
    <w:link w:val="Heading1"/>
    <w:uiPriority w:val="2"/>
    <w:rsid w:val="001F349B"/>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F349B"/>
    <w:rPr>
      <w:rFonts w:ascii="Times New Roman" w:eastAsia="Cambria" w:hAnsi="Times New Roman" w:cs="Times New Roman"/>
      <w:b/>
      <w:sz w:val="24"/>
      <w:szCs w:val="24"/>
    </w:rPr>
  </w:style>
  <w:style w:type="character" w:customStyle="1" w:styleId="Heading3Char">
    <w:name w:val="Heading 3 Char"/>
    <w:basedOn w:val="DefaultParagraphFont"/>
    <w:link w:val="Heading3"/>
    <w:uiPriority w:val="2"/>
    <w:rsid w:val="001F349B"/>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1F349B"/>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1F349B"/>
    <w:rPr>
      <w:rFonts w:ascii="Times New Roman" w:eastAsiaTheme="majorEastAsia" w:hAnsi="Times New Roman" w:cstheme="majorBidi"/>
      <w:b/>
      <w:iCs/>
      <w:sz w:val="24"/>
      <w:szCs w:val="24"/>
    </w:rPr>
  </w:style>
  <w:style w:type="character" w:styleId="CommentReference">
    <w:name w:val="annotation reference"/>
    <w:basedOn w:val="DefaultParagraphFont"/>
    <w:uiPriority w:val="99"/>
    <w:semiHidden/>
    <w:unhideWhenUsed/>
    <w:rsid w:val="001F349B"/>
    <w:rPr>
      <w:sz w:val="16"/>
      <w:szCs w:val="16"/>
    </w:rPr>
  </w:style>
  <w:style w:type="paragraph" w:styleId="CommentText">
    <w:name w:val="annotation text"/>
    <w:basedOn w:val="Normal"/>
    <w:link w:val="CommentTextChar"/>
    <w:uiPriority w:val="99"/>
    <w:semiHidden/>
    <w:unhideWhenUsed/>
    <w:rsid w:val="001F349B"/>
    <w:pPr>
      <w:spacing w:before="120" w:after="24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1F349B"/>
    <w:rPr>
      <w:rFonts w:ascii="Times New Roman" w:hAnsi="Times New Roman"/>
      <w:sz w:val="20"/>
      <w:szCs w:val="20"/>
    </w:rPr>
  </w:style>
  <w:style w:type="numbering" w:customStyle="1" w:styleId="Headings">
    <w:name w:val="Headings"/>
    <w:uiPriority w:val="99"/>
    <w:rsid w:val="001F349B"/>
    <w:pPr>
      <w:numPr>
        <w:numId w:val="1"/>
      </w:numPr>
    </w:pPr>
  </w:style>
  <w:style w:type="paragraph" w:styleId="ListParagraph">
    <w:name w:val="List Paragraph"/>
    <w:basedOn w:val="Normal"/>
    <w:uiPriority w:val="34"/>
    <w:qFormat/>
    <w:rsid w:val="001F3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63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term=Garc%26%23x000e9%3Bs%20GL%5BAuthor%5D&amp;cauthor=true&amp;cauthor_uid=307367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6180</Words>
  <Characters>35231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Mahmoud Chizari</cp:lastModifiedBy>
  <cp:revision>3</cp:revision>
  <dcterms:created xsi:type="dcterms:W3CDTF">2023-01-28T07:45:00Z</dcterms:created>
  <dcterms:modified xsi:type="dcterms:W3CDTF">2023-01-28T07:49:00Z</dcterms:modified>
</cp:coreProperties>
</file>