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688BA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3E82B00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CC67A43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4D3F53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178D5">
        <w:rPr>
          <w:rFonts w:ascii="Arial" w:hAnsi="Arial" w:cs="Arial"/>
          <w:b/>
          <w:bCs/>
          <w:color w:val="000000"/>
          <w:sz w:val="20"/>
          <w:szCs w:val="20"/>
        </w:rPr>
        <w:t>Generalized Linear Mixed Models</w:t>
      </w:r>
    </w:p>
    <w:p w14:paraId="4F8304AE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576385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391DD20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4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960"/>
        <w:gridCol w:w="2997"/>
      </w:tblGrid>
      <w:tr w:rsidR="000178D5" w:rsidRPr="000178D5" w14:paraId="52447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DCFF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0178D5" w:rsidRPr="000178D5" w14:paraId="2BD18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40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8F28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DD09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28-JUN-2022 17:34:01</w:t>
            </w:r>
          </w:p>
        </w:tc>
      </w:tr>
      <w:tr w:rsidR="000178D5" w:rsidRPr="000178D5" w14:paraId="3FE8FE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4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2544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B6D3D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8D5" w:rsidRPr="000178D5" w14:paraId="2CFFB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64F7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3E3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B91F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S:\Quant\data cleaning\V2\KN\V3\Analysis\Analysis 27.06.2022\NERS_NS.sav</w:t>
            </w:r>
          </w:p>
        </w:tc>
      </w:tr>
      <w:tr w:rsidR="000178D5" w:rsidRPr="000178D5" w14:paraId="0F0005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962E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477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6C1A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0178D5" w:rsidRPr="000178D5" w14:paraId="5F4EF5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C47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17B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7785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Cohort_Group = 1 | Cohort_Group = 2 | Cohort_Group = 3 (FILTER)</w:t>
            </w:r>
          </w:p>
        </w:tc>
      </w:tr>
      <w:tr w:rsidR="000178D5" w:rsidRPr="000178D5" w14:paraId="4B6886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820F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5BB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F711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0178D5" w:rsidRPr="000178D5" w14:paraId="4B992A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5F5E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842D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8FF5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0178D5" w:rsidRPr="000178D5" w14:paraId="172EF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BFA3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A2F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AD15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28917</w:t>
            </w:r>
          </w:p>
        </w:tc>
      </w:tr>
      <w:tr w:rsidR="000178D5" w:rsidRPr="000178D5" w14:paraId="55C21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4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CD33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EF5E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GENLINMIXED</w:t>
            </w:r>
          </w:p>
          <w:p w14:paraId="1EFF16A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/DATA_STRUCTURE SUBJECTS=Local_Authority</w:t>
            </w:r>
          </w:p>
          <w:p w14:paraId="3B1548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/FIELDS TARGET=Date_of_first_consultation_recorded TRIALS=NONE OFFSET=NONE</w:t>
            </w:r>
          </w:p>
          <w:p w14:paraId="3A7DFC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/TARGET_OPTIONS DISTRIBUTION=BINOMIAL LINK=LOGIT</w:t>
            </w:r>
          </w:p>
          <w:p w14:paraId="0E4E74C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/FIXED  EFFECTS=IMD_Quintile Age_at_ref2 Gender2 Pathways_5 Cohort_two_groups ref_recode2 USE_INTERCEPT=TRUE</w:t>
            </w:r>
          </w:p>
          <w:p w14:paraId="72E2E20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/RANDOM EFFECTS=IMD_Quintile Age_at_ref2 Gender2 Pathways_5 Cohort_two_groups ref_recode2 USE_INTERCEPT=TRUE</w:t>
            </w:r>
          </w:p>
          <w:p w14:paraId="05067B1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  SUBJECTS=Local_Authority COVARIANCE_TYPE=VARIANCE_COMPONENTS SOLUTION=FALSE</w:t>
            </w:r>
          </w:p>
          <w:p w14:paraId="64ADED8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/BUILD_OPTIONS TARGET_CATEGORY_ORDER=DESCENDING INPUTS_CATEGORY_ORDER=DESCENDING</w:t>
            </w:r>
          </w:p>
          <w:p w14:paraId="7F7D9C9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  MAX_ITERATIONS=100 CONFIDENCE_LEVEL=95 DF_METHOD=RESIDUAL COVB=MODEL PCONVERGE=0.000001(ABSOLUTE)</w:t>
            </w:r>
          </w:p>
          <w:p w14:paraId="10ED638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  SCORING=0 SINGULAR=0.000000000001</w:t>
            </w:r>
          </w:p>
          <w:p w14:paraId="7E10636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/EMMEANS_OPTIONS SCALE=ORIGINAL PADJUST=LSD.</w:t>
            </w:r>
          </w:p>
        </w:tc>
      </w:tr>
      <w:tr w:rsidR="000178D5" w:rsidRPr="000178D5" w14:paraId="29B6D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14DBC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FB39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D962F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00:00:08.80</w:t>
            </w:r>
          </w:p>
        </w:tc>
      </w:tr>
      <w:tr w:rsidR="000178D5" w:rsidRPr="000178D5" w14:paraId="322C9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6434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3D60F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9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5DBCE1B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00:00:08.56</w:t>
            </w:r>
          </w:p>
        </w:tc>
      </w:tr>
    </w:tbl>
    <w:p w14:paraId="73AF934C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1B2CC89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1"/>
        <w:gridCol w:w="1224"/>
        <w:gridCol w:w="1224"/>
      </w:tblGrid>
      <w:tr w:rsidR="000178D5" w:rsidRPr="000178D5" w14:paraId="247A9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5D7C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0178D5" w:rsidRPr="000178D5" w14:paraId="08CB9F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F5BA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F18C6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A4292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178D5" w:rsidRPr="000178D5" w14:paraId="5E508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30A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Included</w:t>
            </w:r>
          </w:p>
        </w:tc>
        <w:tc>
          <w:tcPr>
            <w:tcW w:w="12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3D0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27859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4006C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96.3%</w:t>
            </w:r>
          </w:p>
        </w:tc>
      </w:tr>
      <w:tr w:rsidR="000178D5" w:rsidRPr="000178D5" w14:paraId="4E5F3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153B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5B9D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1058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86906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3.7%</w:t>
            </w:r>
          </w:p>
        </w:tc>
      </w:tr>
      <w:tr w:rsidR="000178D5" w:rsidRPr="000178D5" w14:paraId="4919B2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F24D3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8980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28917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E0F396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79F31D9E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EC43493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2073"/>
        <w:gridCol w:w="2776"/>
      </w:tblGrid>
      <w:tr w:rsidR="000178D5" w:rsidRPr="000178D5" w14:paraId="57ABF2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21E7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0178D5" w:rsidRPr="000178D5" w14:paraId="684AD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F070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Target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C8B5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Date_of_first_consultation_recorded</w:t>
            </w:r>
          </w:p>
        </w:tc>
      </w:tr>
      <w:tr w:rsidR="000178D5" w:rsidRPr="000178D5" w14:paraId="43A1DF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EF05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Probability Distribution</w:t>
            </w: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79DE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Binomial</w:t>
            </w:r>
          </w:p>
        </w:tc>
      </w:tr>
      <w:tr w:rsidR="000178D5" w:rsidRPr="000178D5" w14:paraId="4520BE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861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Link Function</w:t>
            </w: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AA38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Logit</w:t>
            </w:r>
          </w:p>
        </w:tc>
      </w:tr>
      <w:tr w:rsidR="000178D5" w:rsidRPr="000178D5" w14:paraId="56030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3FA8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Information Criterion</w:t>
            </w:r>
          </w:p>
        </w:tc>
        <w:tc>
          <w:tcPr>
            <w:tcW w:w="20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5ABD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Akaike Corrected</w:t>
            </w: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D3DA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120303.680</w:t>
            </w:r>
          </w:p>
        </w:tc>
      </w:tr>
      <w:tr w:rsidR="000178D5" w:rsidRPr="000178D5" w14:paraId="32E25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9091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39FDF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Bayesian</w:t>
            </w:r>
          </w:p>
        </w:tc>
        <w:tc>
          <w:tcPr>
            <w:tcW w:w="27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51CFFB2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120361.317</w:t>
            </w:r>
          </w:p>
        </w:tc>
      </w:tr>
      <w:tr w:rsidR="000178D5" w:rsidRPr="000178D5" w14:paraId="12629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33A5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Information criteria are based on the -2 log likelihood (120289.676) and are used to compare models. Models with smaller information criterion values fit better.</w:t>
            </w:r>
          </w:p>
        </w:tc>
      </w:tr>
    </w:tbl>
    <w:p w14:paraId="6B1F1311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2B6F2F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8"/>
        <w:gridCol w:w="1754"/>
        <w:gridCol w:w="1754"/>
      </w:tblGrid>
      <w:tr w:rsidR="000178D5" w:rsidRPr="000178D5" w14:paraId="191B77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55293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Data Structure</w:t>
            </w:r>
            <w:r w:rsidRPr="000178D5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178D5" w:rsidRPr="000178D5" w14:paraId="6FA9F7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B2232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5FC7B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Subjects</w:t>
            </w:r>
          </w:p>
        </w:tc>
        <w:tc>
          <w:tcPr>
            <w:tcW w:w="175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20E0A3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Target</w:t>
            </w:r>
          </w:p>
        </w:tc>
      </w:tr>
      <w:tr w:rsidR="000178D5" w:rsidRPr="000178D5" w14:paraId="5CC35B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842E9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FB317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Local_Authority</w:t>
            </w:r>
          </w:p>
        </w:tc>
        <w:tc>
          <w:tcPr>
            <w:tcW w:w="17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A666D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Date_of_first_consultation_recorded</w:t>
            </w:r>
          </w:p>
        </w:tc>
      </w:tr>
      <w:tr w:rsidR="000178D5" w:rsidRPr="000178D5" w14:paraId="64B62B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82C8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Data for First Subject</w:t>
            </w:r>
          </w:p>
        </w:tc>
        <w:tc>
          <w:tcPr>
            <w:tcW w:w="175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123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4C00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61828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C21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0DDC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5860B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0B841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3B52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E9F39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32877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2E7F3C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5A6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7866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0BCB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36FEA8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831F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268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660C9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644198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472D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37A5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C323D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60F7E7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EEB4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58F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28B0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2B3D3B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42E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E7D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D0D30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57D033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C98B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B166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C864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2E5F69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F970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124A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572CD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yes</w:t>
            </w:r>
          </w:p>
        </w:tc>
      </w:tr>
      <w:tr w:rsidR="000178D5" w:rsidRPr="000178D5" w14:paraId="3B2647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612A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Total Number of Levels</w:t>
            </w:r>
          </w:p>
        </w:tc>
        <w:tc>
          <w:tcPr>
            <w:tcW w:w="175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A1A5C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B6134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8D5" w:rsidRPr="000178D5" w14:paraId="7D6C31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92D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Only the first 10 records are displayed.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0178D5" w:rsidRPr="000178D5" w14:paraId="7F304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6FEF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a. Target: Date_of_first_consultation_recorded</w:t>
            </w:r>
          </w:p>
        </w:tc>
      </w:tr>
    </w:tbl>
    <w:p w14:paraId="7A7A2887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B71BD8D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5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"/>
        <w:gridCol w:w="2211"/>
        <w:gridCol w:w="1224"/>
        <w:gridCol w:w="1224"/>
      </w:tblGrid>
      <w:tr w:rsidR="000178D5" w:rsidRPr="000178D5" w14:paraId="347ADE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81A37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Classification</w:t>
            </w:r>
          </w:p>
          <w:p w14:paraId="2968CC8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Overall Percent Correct = 62.2%</w:t>
            </w:r>
            <w:r w:rsidRPr="000178D5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178D5" w:rsidRPr="000178D5" w14:paraId="4A8A80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AF6E4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Observed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26F4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Predicted</w:t>
            </w:r>
          </w:p>
        </w:tc>
      </w:tr>
      <w:tr w:rsidR="000178D5" w:rsidRPr="000178D5" w14:paraId="31A68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730C9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B62B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A944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</w:tr>
      <w:tr w:rsidR="000178D5" w:rsidRPr="000178D5" w14:paraId="5526E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6FFD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yes</w:t>
            </w:r>
          </w:p>
        </w:tc>
        <w:tc>
          <w:tcPr>
            <w:tcW w:w="22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72F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2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7B8C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8672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37FE6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5209</w:t>
            </w:r>
          </w:p>
        </w:tc>
      </w:tr>
      <w:tr w:rsidR="000178D5" w:rsidRPr="000178D5" w14:paraId="44ADB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270EB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6D26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% within Observed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7642AC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62.5%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8CABC7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37.5%</w:t>
            </w:r>
          </w:p>
        </w:tc>
      </w:tr>
      <w:tr w:rsidR="000178D5" w:rsidRPr="000178D5" w14:paraId="5DEEF2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0CC67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no</w:t>
            </w:r>
          </w:p>
        </w:tc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640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C4C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5328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6626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8650</w:t>
            </w:r>
          </w:p>
        </w:tc>
      </w:tr>
      <w:tr w:rsidR="000178D5" w:rsidRPr="000178D5" w14:paraId="24C2B0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E5E4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74A73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% within Observed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4057E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38.1%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57A029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61.9%</w:t>
            </w:r>
          </w:p>
        </w:tc>
      </w:tr>
      <w:tr w:rsidR="000178D5" w:rsidRPr="000178D5" w14:paraId="434F02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ED8D3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a. Target: Date_of_first_consultation_recorded</w:t>
            </w:r>
          </w:p>
        </w:tc>
      </w:tr>
    </w:tbl>
    <w:p w14:paraId="491DA13C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0BF6220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224"/>
        <w:gridCol w:w="1224"/>
        <w:gridCol w:w="1224"/>
        <w:gridCol w:w="1224"/>
      </w:tblGrid>
      <w:tr w:rsidR="000178D5" w:rsidRPr="000178D5" w14:paraId="1BA9C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242B9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Fixed Effects</w:t>
            </w:r>
            <w:r w:rsidRPr="000178D5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178D5" w:rsidRPr="000178D5" w14:paraId="30C51A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0A9F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8D6B3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560F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8CD7F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4601E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178D5" w:rsidRPr="000178D5" w14:paraId="69705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835E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Corrected Model</w:t>
            </w:r>
          </w:p>
        </w:tc>
        <w:tc>
          <w:tcPr>
            <w:tcW w:w="12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592F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23.865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68EE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547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3B992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75FCBD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D1D0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E52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10.405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4807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20EF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F494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</w:tr>
      <w:tr w:rsidR="000178D5" w:rsidRPr="000178D5" w14:paraId="5F090A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754D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DBCF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212.771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6AD3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EEEE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3C580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443AC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5543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D3A5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6.127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5076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190F5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6E8D9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</w:tr>
      <w:tr w:rsidR="000178D5" w:rsidRPr="000178D5" w14:paraId="0ED169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7061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050C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6.023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68C32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12B02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FD19B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</w:tr>
      <w:tr w:rsidR="000178D5" w:rsidRPr="000178D5" w14:paraId="598197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237B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099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7.639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3BF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90D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B1F1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</w:tr>
      <w:tr w:rsidR="000178D5" w:rsidRPr="000178D5" w14:paraId="06891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A540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</w:t>
            </w:r>
          </w:p>
        </w:tc>
        <w:tc>
          <w:tcPr>
            <w:tcW w:w="12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B7FBC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64369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33BA3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27844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1EB9A3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.703</w:t>
            </w:r>
          </w:p>
        </w:tc>
      </w:tr>
      <w:tr w:rsidR="000178D5" w:rsidRPr="000178D5" w14:paraId="4B1CFA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8D7B0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Probability distribution: Binomial</w:t>
            </w:r>
          </w:p>
          <w:p w14:paraId="52B6D52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Link function: Logit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0178D5" w:rsidRPr="000178D5" w14:paraId="047CD7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BB96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a. Target: Date_of_first_consultation_recorded</w:t>
            </w:r>
          </w:p>
        </w:tc>
      </w:tr>
    </w:tbl>
    <w:p w14:paraId="44744C94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CAAAD6C" w14:textId="06FB9531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BAFC19" wp14:editId="52183D7C">
            <wp:extent cx="5972175" cy="4886325"/>
            <wp:effectExtent l="0" t="0" r="9525" b="9525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BD209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5A03F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219031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5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1407"/>
        <w:gridCol w:w="1279"/>
        <w:gridCol w:w="1224"/>
        <w:gridCol w:w="1224"/>
        <w:gridCol w:w="1388"/>
        <w:gridCol w:w="1388"/>
        <w:gridCol w:w="1755"/>
        <w:gridCol w:w="1755"/>
        <w:gridCol w:w="1755"/>
      </w:tblGrid>
      <w:tr w:rsidR="000178D5" w:rsidRPr="000178D5" w14:paraId="722C5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A572A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Fixed Coefficients</w:t>
            </w:r>
            <w:r w:rsidRPr="000178D5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0178D5" w:rsidRPr="000178D5" w14:paraId="27A012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D6B0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Model Term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43FB1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03937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3C2ED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DDD1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776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B3B06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  <w:tc>
          <w:tcPr>
            <w:tcW w:w="175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B83E83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Exp(Coefficient)</w:t>
            </w:r>
          </w:p>
        </w:tc>
        <w:tc>
          <w:tcPr>
            <w:tcW w:w="350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E705CA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Exp(Coefficient)</w:t>
            </w:r>
          </w:p>
        </w:tc>
      </w:tr>
      <w:tr w:rsidR="000178D5" w:rsidRPr="000178D5" w14:paraId="6E99A9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EE73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0CC022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7CB1A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B7E85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597D4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2778F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3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5763E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175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A18C0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850D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7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6F72F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0178D5" w:rsidRPr="000178D5" w14:paraId="5D4553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18ED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40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1EF9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-1.324</w:t>
            </w:r>
          </w:p>
        </w:tc>
        <w:tc>
          <w:tcPr>
            <w:tcW w:w="12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0C4F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.1532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0835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-8.643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C152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3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F50E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-1.624</w:t>
            </w:r>
          </w:p>
        </w:tc>
        <w:tc>
          <w:tcPr>
            <w:tcW w:w="13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8029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-1.024</w:t>
            </w:r>
          </w:p>
        </w:tc>
        <w:tc>
          <w:tcPr>
            <w:tcW w:w="17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8AE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.266</w:t>
            </w:r>
          </w:p>
        </w:tc>
        <w:tc>
          <w:tcPr>
            <w:tcW w:w="17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B10D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7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01848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.359</w:t>
            </w:r>
          </w:p>
        </w:tc>
      </w:tr>
      <w:tr w:rsidR="000178D5" w:rsidRPr="000178D5" w14:paraId="1ACD53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ED03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77087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D0E2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.0484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3F1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5.927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CB8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611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CAFB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.382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E53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1.332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31E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1.212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6376B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1.465</w:t>
            </w:r>
          </w:p>
        </w:tc>
      </w:tr>
      <w:tr w:rsidR="000178D5" w:rsidRPr="000178D5" w14:paraId="36920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8F7E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ACDF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.199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CDC1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.0459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44A4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4.327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168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945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.109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6E5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D0D7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1.220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9AFB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1.115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580A5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1.335</w:t>
            </w:r>
          </w:p>
        </w:tc>
      </w:tr>
      <w:tr w:rsidR="000178D5" w:rsidRPr="000178D5" w14:paraId="5D72B1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2A13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CFD3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.196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301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.0454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5A63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4.319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76D6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CD73F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7B41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5720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1.217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491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1.113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5F8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1.330</w:t>
            </w:r>
          </w:p>
        </w:tc>
      </w:tr>
      <w:tr w:rsidR="000178D5" w:rsidRPr="000178D5" w14:paraId="3DDF09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DA9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E188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.101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EF2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.0446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CC3E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2.257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54A2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1A284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75C5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F6D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1.106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F2C2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1.013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5D0D9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1.207</w:t>
            </w:r>
          </w:p>
        </w:tc>
      </w:tr>
      <w:tr w:rsidR="000178D5" w:rsidRPr="000178D5" w14:paraId="1871BB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40E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E6F8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8FB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DF65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DF5B7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5B0F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3A6F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814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8BE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4BF7E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286B8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79BC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FF30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.019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BA6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.0013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2286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14.587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3DD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3077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29B7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36E1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1.020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328D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1.017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53B59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1.022</w:t>
            </w:r>
          </w:p>
        </w:tc>
      </w:tr>
      <w:tr w:rsidR="000178D5" w:rsidRPr="000178D5" w14:paraId="077D5D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F1BE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F6CF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.103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5764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.0416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7ADE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2.475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7598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2450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E946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007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1.108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1DB94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1.022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58C4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1.203</w:t>
            </w:r>
          </w:p>
        </w:tc>
      </w:tr>
      <w:tr w:rsidR="000178D5" w:rsidRPr="000178D5" w14:paraId="56995F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FB35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F44C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E670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33E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32F8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27EE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FBDE6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FF7D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519C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5AB33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215222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15A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694B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-.160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42ED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.0859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51CE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-1.865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1E7D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.062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7DF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-.329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5F4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5E41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11C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.720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848E4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1.008</w:t>
            </w:r>
          </w:p>
        </w:tc>
      </w:tr>
      <w:tr w:rsidR="000178D5" w:rsidRPr="000178D5" w14:paraId="1D3DC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E5F2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6247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-.141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2421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.0953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DA00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-1.474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01C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922A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-.327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2C8D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FC33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51BA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.721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6E80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1.047</w:t>
            </w:r>
          </w:p>
        </w:tc>
      </w:tr>
      <w:tr w:rsidR="000178D5" w:rsidRPr="000178D5" w14:paraId="1001A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3CD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D3A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7E40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.1090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3DEB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434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0DAC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-.126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7661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.301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4ECB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1.091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B1B3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60509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1.351</w:t>
            </w:r>
          </w:p>
        </w:tc>
      </w:tr>
      <w:tr w:rsidR="000178D5" w:rsidRPr="000178D5" w14:paraId="43BD08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7DF6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12C0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223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.0830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BE55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2.985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90CD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EB20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1990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888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1.281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939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1.089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2529B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1.508</w:t>
            </w:r>
          </w:p>
        </w:tc>
      </w:tr>
      <w:tr w:rsidR="000178D5" w:rsidRPr="000178D5" w14:paraId="6B0440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B1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5FA5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2882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DBC6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251E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DD1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8006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B394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5312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01B18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58FDBA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FA63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079A0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-.412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C5AB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.1492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172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-2.764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5212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76A17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-.705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D8EE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-.120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FFF5A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.662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F06C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3471C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0178D5" w:rsidRPr="000178D5" w14:paraId="0F3DCF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F3D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736E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31C4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1BFF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4F3D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6FEE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CFD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459D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C7C5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E820C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36874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3BD9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ref_recode2=4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DE5D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-.009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7064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.0749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B7B85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-.116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7BB7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ED61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-.156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7E36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5AF4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214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.856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8E9F6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1.148</w:t>
            </w:r>
          </w:p>
        </w:tc>
      </w:tr>
      <w:tr w:rsidR="000178D5" w:rsidRPr="000178D5" w14:paraId="06CB02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B934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ref_recode2=3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DD9C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81F6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.0769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A6F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.905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AA92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.366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7C8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-.081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160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7AB7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1.072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A7B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.922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B36F8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1.246</w:t>
            </w:r>
          </w:p>
        </w:tc>
      </w:tr>
      <w:tr w:rsidR="000178D5" w:rsidRPr="000178D5" w14:paraId="44E267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470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ref_recode2=2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277F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184E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.0706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4EFB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CBF6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.488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7CBA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-.089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CC9B7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4D6E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1.050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46DD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.914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D6FE3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1.206</w:t>
            </w:r>
          </w:p>
        </w:tc>
      </w:tr>
      <w:tr w:rsidR="000178D5" w:rsidRPr="000178D5" w14:paraId="75E3D5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B8FB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ref_recode2=1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91B39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A3E73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1EA4C1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76457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85456D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3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693C0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39E10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7A63E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25805D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0328B0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7FA0C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Probability distribution: Binomial</w:t>
            </w:r>
          </w:p>
          <w:p w14:paraId="7B478E3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Link function: Logit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0178D5" w:rsidRPr="000178D5" w14:paraId="09DA00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543E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a. Target: Date_of_first_consultation_recorded</w:t>
            </w:r>
          </w:p>
        </w:tc>
      </w:tr>
      <w:tr w:rsidR="000178D5" w:rsidRPr="000178D5" w14:paraId="035780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5CD4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b. This coefficient is set to zero because it is redundant.</w:t>
            </w:r>
          </w:p>
        </w:tc>
      </w:tr>
    </w:tbl>
    <w:p w14:paraId="4ED8946B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5C2A5F5" w14:textId="28D13724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6613D6" wp14:editId="252C1FEB">
            <wp:extent cx="5972175" cy="4886325"/>
            <wp:effectExtent l="0" t="0" r="9525" b="9525"/>
            <wp:docPr id="5" name="Picture 5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5A714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7ACDE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3F8B34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4CC1978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F9C053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178D5">
        <w:rPr>
          <w:rFonts w:ascii="Arial" w:hAnsi="Arial" w:cs="Arial"/>
          <w:b/>
          <w:bCs/>
          <w:color w:val="000000"/>
          <w:sz w:val="20"/>
          <w:szCs w:val="20"/>
        </w:rPr>
        <w:t>Random Effect Covariances</w:t>
      </w:r>
    </w:p>
    <w:p w14:paraId="1C53FEAE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5E1A79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E2A75CF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637"/>
        <w:gridCol w:w="1244"/>
        <w:gridCol w:w="1783"/>
        <w:gridCol w:w="1783"/>
        <w:gridCol w:w="1783"/>
        <w:gridCol w:w="1783"/>
        <w:gridCol w:w="1783"/>
        <w:gridCol w:w="1579"/>
        <w:gridCol w:w="1504"/>
        <w:gridCol w:w="1504"/>
        <w:gridCol w:w="1783"/>
        <w:gridCol w:w="1783"/>
        <w:gridCol w:w="1783"/>
        <w:gridCol w:w="1783"/>
        <w:gridCol w:w="1783"/>
        <w:gridCol w:w="1783"/>
        <w:gridCol w:w="1783"/>
        <w:gridCol w:w="1736"/>
        <w:gridCol w:w="20"/>
        <w:gridCol w:w="20"/>
        <w:gridCol w:w="20"/>
      </w:tblGrid>
      <w:tr w:rsidR="000178D5" w:rsidRPr="000178D5" w14:paraId="36D6A06C" w14:textId="77777777">
        <w:tblPrEx>
          <w:tblCellMar>
            <w:top w:w="0" w:type="dxa"/>
            <w:bottom w:w="0" w:type="dxa"/>
          </w:tblCellMar>
        </w:tblPrEx>
        <w:trPr>
          <w:gridAfter w:val="21"/>
          <w:wAfter w:w="31308" w:type="dxa"/>
          <w:cantSplit/>
        </w:trPr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F68EF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Random Effect Block 1</w:t>
            </w:r>
          </w:p>
        </w:tc>
      </w:tr>
      <w:tr w:rsidR="000178D5" w:rsidRPr="000178D5" w14:paraId="71809D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D526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Random Effect Block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25749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F7B20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76A9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40ACD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32BE3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B935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5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3610F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5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359F4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5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2B84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839D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39D8B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3C11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74F2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763E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35741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B2A9D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2B362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ref_recode2=4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C9A98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ref_recode2=3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7A33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ref_recode2=2</w:t>
            </w:r>
          </w:p>
        </w:tc>
        <w:tc>
          <w:tcPr>
            <w:tcW w:w="17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2423D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ref_recode2=1</w:t>
            </w:r>
          </w:p>
        </w:tc>
      </w:tr>
      <w:tr w:rsidR="000178D5" w:rsidRPr="000178D5" w14:paraId="1A874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32E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24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F20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828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01B5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5F07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7A6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B2F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2999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BC19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DFE5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2421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D5B7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9F3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CA8A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01F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DFC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AD7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6DF3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E156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8C5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14DDA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7C8E4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61F9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IMD_Quintile=5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9630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23BA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68C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C310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29A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098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E0A9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9830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5452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BC17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59BE3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2D82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A8B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C52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3842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B0C0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779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8055E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BDB8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D2944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53FF2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904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IMD_Quintile=4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6C94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593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EFB4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A01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DFB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BC79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43C0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09C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80567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2A39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CAE2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3A3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5E74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5804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7119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A99F1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4A51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815B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556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E5411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0F8F2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41FA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IMD_Quintile=3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079B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79D5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D3A5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41EF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460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494C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DA7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2A15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4718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4299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CBF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899C0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4B9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CC8D3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2369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5473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A46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D38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934D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1DF00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62D093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408E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6DE2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5ACF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9DAB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9A8C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0BC6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829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A8D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1ABD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B71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91BE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FB4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20E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CBE6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142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07F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44B4E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E343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580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4CD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722A6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70CDC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DA0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IMD_Quintile=1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B7B9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184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0C62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E8E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F7C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947F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BCC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8234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7CF9D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A3BD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5CB6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8AEF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C37C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D5B50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E833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BCAB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D89A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5BE9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D0C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0786D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69004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D7E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FCBA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EE06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72E4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B4AE4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DF6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2656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9D4B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38E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9FEE0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AFDE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B305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AD7B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1A0D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3C4B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DF6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8D19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D7A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33099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402A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E7ADB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25CA4F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91F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488E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B4CB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26AB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24B65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73E28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519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004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AEF1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2E75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3135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98C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29544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3C3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D87B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D06D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3D6F1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C2D5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C3FD8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11F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8AB83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4D204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BB7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Gender2=1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2830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95DD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1C0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B34D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759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C3EB5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8F9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9E5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153D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97D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3F1A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B5AE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1A4C4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CC7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BDB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C85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79D5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B86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6F39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0CBFA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6129B3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5DB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Pathways_5=6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2D34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F2C8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CB8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875E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1338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3A5F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253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B9D1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A557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8E78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64E0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B45D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436C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5738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E3E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D34B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BF98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11D2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8469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18A9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2E4A4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78EE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Pathways_5=5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26BF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3DA9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2584C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2DF4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C16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7AF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F182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240A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7734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F3DF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A1E2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29E3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BC59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750F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A3F9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75E4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78C8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6D14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6D6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39FA7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05633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9BF5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Pathways_5=3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F0D9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9BD6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457A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2D0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C22C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E69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7E6D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F508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70E1B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137A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0BE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60CE6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B6E7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94FF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D08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5D8E3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5ACF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A846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583F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843E9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3F608B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80C6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FC0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D520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F8BF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84A0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CF88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8761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8338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9D27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10470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25C7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2147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AE81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F816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535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3D02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49B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C17E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D578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2A2E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4FD30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463D9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183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Pathways_5=1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6E9D8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D7F3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50AA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7C8E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2D38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ACAA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E0B6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7CC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0B3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F07E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F24D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5834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B257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E865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065F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4E50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F3738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A47D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4085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A099E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07B8D6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609A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D2EC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92DD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144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9604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F8D9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78EC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C651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CF218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65A1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BE01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D12FE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8288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8B5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2D6E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C63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EDC7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D48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028B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743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4B66F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55DCAB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7F0B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Cohort_two_groups=1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B317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06766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9402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E35B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FF6D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493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0381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48A1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4390D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8702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47A0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9B5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5BB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47B6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E024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9D63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C3B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91B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59A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683C4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719F6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04E4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ref_recode2=4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79BA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B802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F54B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F2E64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9EA5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F17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89C1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A206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9489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370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2C75F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7110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5E4A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1DF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7677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832D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3456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9B45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945F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3E71C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7E3E3C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2EE1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ref_recode2=3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387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1E90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4AB5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E42F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B91B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2C63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C166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64847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AF6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22A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305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6A7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0A5C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F4038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83C2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812B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29D9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84A3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E9F5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E423C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1D59A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C697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ref_recode2=2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6AF3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C47D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CD6C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B94C4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FA5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5559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1623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1A21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3F21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C57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DFA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14DA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CEA1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C655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7B7C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247F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F1C6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B08C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1C81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356B1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178D5" w:rsidRPr="000178D5" w14:paraId="32E85F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721E2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ref_recode2=1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EFC074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5AFF65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A8AA01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32C00C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A25854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C7742E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64F25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56A5A6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5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C1A0F7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ECFDBA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729D7C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B47C5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B7B775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9E8E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FCF0B9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FD6AD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8F7932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CD597C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92CD89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87D887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0178D5" w:rsidRPr="000178D5" w14:paraId="44241EC8" w14:textId="77777777">
        <w:tblPrEx>
          <w:tblCellMar>
            <w:top w:w="0" w:type="dxa"/>
            <w:bottom w:w="0" w:type="dxa"/>
          </w:tblCellMar>
        </w:tblPrEx>
        <w:trPr>
          <w:gridAfter w:val="21"/>
          <w:wAfter w:w="31308" w:type="dxa"/>
          <w:cantSplit/>
        </w:trPr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ACFBA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Covariance Structure: Variance components</w:t>
            </w:r>
          </w:p>
          <w:p w14:paraId="623FC9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Subject Specification: Local_Authority</w:t>
            </w:r>
          </w:p>
        </w:tc>
      </w:tr>
    </w:tbl>
    <w:p w14:paraId="38BDC276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2DA009B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0562F0C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557B90C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178D5">
        <w:rPr>
          <w:rFonts w:ascii="Arial" w:hAnsi="Arial" w:cs="Arial"/>
          <w:b/>
          <w:bCs/>
          <w:color w:val="000000"/>
          <w:sz w:val="20"/>
          <w:szCs w:val="20"/>
        </w:rPr>
        <w:t>Covariance Parameters</w:t>
      </w:r>
    </w:p>
    <w:p w14:paraId="7162EB75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EFC922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041144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1"/>
        <w:gridCol w:w="2019"/>
        <w:gridCol w:w="1263"/>
      </w:tblGrid>
      <w:tr w:rsidR="000178D5" w:rsidRPr="000178D5" w14:paraId="4CBAA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17378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Covariance Parameters Summary</w:t>
            </w:r>
          </w:p>
        </w:tc>
      </w:tr>
      <w:tr w:rsidR="000178D5" w:rsidRPr="000178D5" w14:paraId="721E74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0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5C8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Covariance Parameters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6E95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Residual Effect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1942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0178D5" w:rsidRPr="000178D5" w14:paraId="7AD5A6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0" w:type="dxa"/>
            <w:vMerge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244B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20AD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Random Effects</w:t>
            </w:r>
          </w:p>
        </w:tc>
        <w:tc>
          <w:tcPr>
            <w:tcW w:w="12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70A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</w:tr>
      <w:tr w:rsidR="000178D5" w:rsidRPr="000178D5" w14:paraId="5ACE0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8E72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Design Matrix Columns</w:t>
            </w:r>
          </w:p>
        </w:tc>
        <w:tc>
          <w:tcPr>
            <w:tcW w:w="20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8EA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Fixed Effects</w:t>
            </w:r>
          </w:p>
        </w:tc>
        <w:tc>
          <w:tcPr>
            <w:tcW w:w="12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2A20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</w:tr>
      <w:tr w:rsidR="000178D5" w:rsidRPr="000178D5" w14:paraId="3542D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1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197C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D05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Random Effects</w:t>
            </w:r>
          </w:p>
        </w:tc>
        <w:tc>
          <w:tcPr>
            <w:tcW w:w="12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D56A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  <w:r w:rsidRPr="000178D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0178D5" w:rsidRPr="000178D5" w14:paraId="028BAF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91653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Common Subjects</w:t>
            </w:r>
          </w:p>
        </w:tc>
        <w:tc>
          <w:tcPr>
            <w:tcW w:w="12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21E5A8D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0178D5" w:rsidRPr="000178D5" w14:paraId="1EEFF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D008D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Common subjects are based on the subject specifications for the residual and random effects and are used to chunk the data for better performance.</w:t>
            </w:r>
          </w:p>
        </w:tc>
      </w:tr>
      <w:tr w:rsidR="000178D5" w:rsidRPr="000178D5" w14:paraId="30340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C48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a. This is the number of columns per common subject.</w:t>
            </w:r>
          </w:p>
        </w:tc>
      </w:tr>
    </w:tbl>
    <w:p w14:paraId="563C8F16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C4A32D4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4"/>
        <w:gridCol w:w="1263"/>
        <w:gridCol w:w="1300"/>
        <w:gridCol w:w="1245"/>
        <w:gridCol w:w="1245"/>
        <w:gridCol w:w="1412"/>
        <w:gridCol w:w="1412"/>
      </w:tblGrid>
      <w:tr w:rsidR="000178D5" w:rsidRPr="000178D5" w14:paraId="39B3D5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8CE8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Residual Effect</w:t>
            </w:r>
          </w:p>
        </w:tc>
      </w:tr>
      <w:tr w:rsidR="000178D5" w:rsidRPr="000178D5" w14:paraId="0C0762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08B61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Residual Effect</w:t>
            </w:r>
          </w:p>
        </w:tc>
        <w:tc>
          <w:tcPr>
            <w:tcW w:w="1263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3D7E6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Estimate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26C8D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F3223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74707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40B995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0178D5" w:rsidRPr="000178D5" w14:paraId="4C01F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5E4AF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66DE4B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0EBAF7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CB785E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97E92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D919A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41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BAA96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0178D5" w:rsidRPr="000178D5" w14:paraId="180E9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7C6D6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26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7ECDF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3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B0F8C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4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9454FC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4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132D0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1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1B389A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1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FB4041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0178D5" w:rsidRPr="000178D5" w14:paraId="0BC39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62987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Covariance Structure: Scaled Identity</w:t>
            </w:r>
          </w:p>
          <w:p w14:paraId="1B7FAAA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Subject Specification: (None)</w:t>
            </w:r>
          </w:p>
        </w:tc>
      </w:tr>
    </w:tbl>
    <w:p w14:paraId="6995F722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36C3D2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8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4"/>
        <w:gridCol w:w="1281"/>
        <w:gridCol w:w="1300"/>
        <w:gridCol w:w="1244"/>
        <w:gridCol w:w="1244"/>
        <w:gridCol w:w="1412"/>
        <w:gridCol w:w="1412"/>
      </w:tblGrid>
      <w:tr w:rsidR="000178D5" w:rsidRPr="000178D5" w14:paraId="633FA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031B6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78D5">
              <w:rPr>
                <w:rFonts w:ascii="Arial" w:hAnsi="Arial" w:cs="Arial"/>
                <w:b/>
                <w:bCs/>
                <w:color w:val="010205"/>
              </w:rPr>
              <w:t>Random Effect</w:t>
            </w:r>
          </w:p>
        </w:tc>
      </w:tr>
      <w:tr w:rsidR="000178D5" w:rsidRPr="000178D5" w14:paraId="20CC3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F682C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Random Effect Covariance</w:t>
            </w:r>
          </w:p>
        </w:tc>
        <w:tc>
          <w:tcPr>
            <w:tcW w:w="128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047C2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Estimate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1B351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D170A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8DC803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82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E2F1F2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0178D5" w:rsidRPr="000178D5" w14:paraId="6224A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20D6C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DCDC3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FA471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84F30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6D031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1BE9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41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D74FF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0178D5" w:rsidRPr="000178D5" w14:paraId="67C6C2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81E8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Var(Intercept)</w:t>
            </w:r>
          </w:p>
        </w:tc>
        <w:tc>
          <w:tcPr>
            <w:tcW w:w="12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78027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13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C159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  <w:tc>
          <w:tcPr>
            <w:tcW w:w="12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5D9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1.278</w:t>
            </w:r>
          </w:p>
        </w:tc>
        <w:tc>
          <w:tcPr>
            <w:tcW w:w="12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4285E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4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1708C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4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B9177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.582</w:t>
            </w:r>
          </w:p>
        </w:tc>
      </w:tr>
      <w:tr w:rsidR="000178D5" w:rsidRPr="000178D5" w14:paraId="7CAB9A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9883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Var(IMD_Quintile)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AE02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C5E08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47DC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1.007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92A9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.314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045FD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DC90C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</w:tr>
      <w:tr w:rsidR="000178D5" w:rsidRPr="000178D5" w14:paraId="61265F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7047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Var(Age_at_ref2)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47465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2.304E-5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234F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1.122E-5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B78FC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2.054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36BD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BBC9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8.871E-6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1FB9C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5.983E-5</w:t>
            </w:r>
          </w:p>
        </w:tc>
      </w:tr>
      <w:tr w:rsidR="000178D5" w:rsidRPr="000178D5" w14:paraId="03316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6463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Var(Gender2)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17B4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3734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ABAB8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1.923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A00B4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.054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D9EDC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82E25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</w:tr>
      <w:tr w:rsidR="000178D5" w:rsidRPr="000178D5" w14:paraId="0D273F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C5B8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Var(Pathways_5)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04F7E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6728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.015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3C7F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3.827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9BD17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F573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.034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81871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.095</w:t>
            </w:r>
          </w:p>
        </w:tc>
      </w:tr>
      <w:tr w:rsidR="000178D5" w:rsidRPr="000178D5" w14:paraId="605BB6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B6D9C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Var(Cohort_two_groups)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8D349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E7AA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41822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2.529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EA46B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46956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DF80C3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</w:tr>
      <w:tr w:rsidR="000178D5" w:rsidRPr="000178D5" w14:paraId="40821E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86305D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264A60"/>
                <w:sz w:val="18"/>
                <w:szCs w:val="18"/>
              </w:rPr>
              <w:t>Var(ref_recode2)</w:t>
            </w:r>
          </w:p>
        </w:tc>
        <w:tc>
          <w:tcPr>
            <w:tcW w:w="12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BFA4071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3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A87150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B3E8FA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3.847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A18BE20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24292AA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.025</w:t>
            </w:r>
          </w:p>
        </w:tc>
        <w:tc>
          <w:tcPr>
            <w:tcW w:w="14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F0150B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</w:tr>
      <w:tr w:rsidR="000178D5" w:rsidRPr="000178D5" w14:paraId="50A994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D8D9CF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Covariance Structure: Variance components</w:t>
            </w:r>
          </w:p>
          <w:p w14:paraId="4C28B4B6" w14:textId="77777777" w:rsidR="000178D5" w:rsidRPr="000178D5" w:rsidRDefault="000178D5" w:rsidP="000178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78D5">
              <w:rPr>
                <w:rFonts w:ascii="Arial" w:hAnsi="Arial" w:cs="Arial"/>
                <w:color w:val="010205"/>
                <w:sz w:val="18"/>
                <w:szCs w:val="18"/>
              </w:rPr>
              <w:t>Subject Specification: Local_Authority</w:t>
            </w:r>
          </w:p>
        </w:tc>
      </w:tr>
    </w:tbl>
    <w:p w14:paraId="14A503BF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98D619F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FE6E32E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A6546C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178D5">
        <w:rPr>
          <w:rFonts w:ascii="Arial" w:hAnsi="Arial" w:cs="Arial"/>
          <w:b/>
          <w:bCs/>
          <w:color w:val="000000"/>
          <w:sz w:val="20"/>
          <w:szCs w:val="20"/>
        </w:rPr>
        <w:t>Estimated Marginal Means for Top Significant Fixed Effects</w:t>
      </w:r>
    </w:p>
    <w:p w14:paraId="03017E9E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631C88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44A82E5" w14:textId="5842F30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13E0E4" wp14:editId="10C45D7B">
            <wp:extent cx="5972175" cy="5972175"/>
            <wp:effectExtent l="0" t="0" r="9525" b="9525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C74EA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E1A2A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6EE78FA" w14:textId="59198B31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A77741" wp14:editId="4201C619">
            <wp:extent cx="5972175" cy="5972175"/>
            <wp:effectExtent l="0" t="0" r="9525" b="9525"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3DFBE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B5C76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6A6C594" w14:textId="32A7B1E6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96A5B9" wp14:editId="4953E5E7">
            <wp:extent cx="5972175" cy="5972175"/>
            <wp:effectExtent l="0" t="0" r="9525" b="9525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686C6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D22C3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94B5B98" w14:textId="1EB3C73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8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606B05" wp14:editId="3C68E206">
            <wp:extent cx="5972175" cy="5972175"/>
            <wp:effectExtent l="0" t="0" r="9525" b="9525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5BE5F" w14:textId="77777777" w:rsidR="000178D5" w:rsidRPr="000178D5" w:rsidRDefault="000178D5" w:rsidP="00017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5086B" w14:textId="77777777" w:rsidR="000178D5" w:rsidRPr="000178D5" w:rsidRDefault="000178D5" w:rsidP="000178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0D39DA4" w14:textId="77777777" w:rsidR="00AC5DEF" w:rsidRDefault="000178D5"/>
    <w:sectPr w:rsidR="00AC5DEF" w:rsidSect="002B642B">
      <w:pgSz w:w="12240" w:h="15840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FB"/>
    <w:rsid w:val="000178D5"/>
    <w:rsid w:val="00074B58"/>
    <w:rsid w:val="003C543A"/>
    <w:rsid w:val="005033EE"/>
    <w:rsid w:val="005226FB"/>
    <w:rsid w:val="00D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C36B"/>
  <w15:chartTrackingRefBased/>
  <w15:docId w15:val="{4E8964B6-A611-4F4E-B437-1F215896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Newby</dc:creator>
  <cp:keywords/>
  <dc:description/>
  <cp:lastModifiedBy>Katie Newby</cp:lastModifiedBy>
  <cp:revision>2</cp:revision>
  <dcterms:created xsi:type="dcterms:W3CDTF">2023-02-17T16:28:00Z</dcterms:created>
  <dcterms:modified xsi:type="dcterms:W3CDTF">2023-02-17T16:29:00Z</dcterms:modified>
</cp:coreProperties>
</file>