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0085E" w14:textId="77777777" w:rsidR="001454E6" w:rsidRDefault="001454E6" w:rsidP="001454E6">
      <w:pPr>
        <w:spacing w:after="0" w:line="240" w:lineRule="auto"/>
        <w:jc w:val="center"/>
        <w:rPr>
          <w:rFonts w:ascii="Times New Roman" w:eastAsia="Times New Roman" w:hAnsi="Times New Roman" w:cs="Times New Roman"/>
          <w:b/>
          <w:sz w:val="28"/>
          <w:szCs w:val="28"/>
          <w:lang w:eastAsia="en-US"/>
        </w:rPr>
      </w:pPr>
      <w:r w:rsidRPr="00065DF1">
        <w:rPr>
          <w:rFonts w:ascii="Times New Roman" w:eastAsia="Times New Roman" w:hAnsi="Times New Roman" w:cs="Times New Roman"/>
          <w:b/>
          <w:sz w:val="28"/>
          <w:szCs w:val="28"/>
          <w:lang w:eastAsia="en-US"/>
        </w:rPr>
        <w:t>Acts of hidden franchisee innovation and innovation adoption within franchise systems</w:t>
      </w:r>
    </w:p>
    <w:p w14:paraId="50EE058B" w14:textId="77777777" w:rsidR="001454E6" w:rsidRDefault="001454E6" w:rsidP="001454E6">
      <w:pPr>
        <w:spacing w:after="0" w:line="240" w:lineRule="auto"/>
        <w:jc w:val="center"/>
        <w:rPr>
          <w:rFonts w:ascii="Times New Roman" w:eastAsia="Times New Roman" w:hAnsi="Times New Roman" w:cs="Times New Roman"/>
          <w:sz w:val="24"/>
          <w:szCs w:val="24"/>
          <w:lang w:eastAsia="en-US"/>
        </w:rPr>
      </w:pPr>
    </w:p>
    <w:p w14:paraId="56578807"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Dr Anna Watson*</w:t>
      </w:r>
    </w:p>
    <w:p w14:paraId="770A48E9"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Reader in Marketing</w:t>
      </w:r>
      <w:bookmarkStart w:id="0" w:name="_GoBack"/>
      <w:bookmarkEnd w:id="0"/>
    </w:p>
    <w:p w14:paraId="609C00B6"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Hertfordshire Business School</w:t>
      </w:r>
    </w:p>
    <w:p w14:paraId="5BD43FE0"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University of Hertfordshire</w:t>
      </w:r>
    </w:p>
    <w:p w14:paraId="78A35494"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Hatfield</w:t>
      </w:r>
    </w:p>
    <w:p w14:paraId="2CF0BAA9"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Hertfordshire, AL 10 9AB, UK</w:t>
      </w:r>
    </w:p>
    <w:p w14:paraId="2A35B9D7"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+44 (0) 1707285535</w:t>
      </w:r>
    </w:p>
    <w:p w14:paraId="6A273BC7"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a.watson5@herts.ac.uk</w:t>
      </w:r>
    </w:p>
    <w:p w14:paraId="7E2D36DA"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p>
    <w:p w14:paraId="279E492D"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p>
    <w:p w14:paraId="7E6A001C"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Julienne Senyard</w:t>
      </w:r>
    </w:p>
    <w:p w14:paraId="43933E4A"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Senior Lecturer</w:t>
      </w:r>
    </w:p>
    <w:p w14:paraId="02C96A23"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 xml:space="preserve">Entrepreneurship and Innovation </w:t>
      </w:r>
    </w:p>
    <w:p w14:paraId="03F97E9C"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Griffith Business School</w:t>
      </w:r>
    </w:p>
    <w:p w14:paraId="157ADB80"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Griffith University</w:t>
      </w:r>
    </w:p>
    <w:p w14:paraId="25438A25"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 xml:space="preserve">Nathan campus| </w:t>
      </w:r>
    </w:p>
    <w:p w14:paraId="2B177111"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QLD 4111</w:t>
      </w:r>
    </w:p>
    <w:p w14:paraId="3D595D2C"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Australia</w:t>
      </w:r>
    </w:p>
    <w:p w14:paraId="285847D3"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j.senyard@griffith.edu.au</w:t>
      </w:r>
    </w:p>
    <w:p w14:paraId="5DC83BEC" w14:textId="77777777" w:rsidR="001454E6" w:rsidRPr="00F34A63" w:rsidRDefault="001454E6" w:rsidP="001454E6">
      <w:pPr>
        <w:spacing w:after="0" w:line="240" w:lineRule="auto"/>
        <w:jc w:val="center"/>
        <w:rPr>
          <w:rFonts w:ascii="Times New Roman" w:eastAsia="Times New Roman" w:hAnsi="Times New Roman" w:cs="Times New Roman"/>
          <w:i/>
          <w:sz w:val="24"/>
          <w:szCs w:val="24"/>
          <w:lang w:eastAsia="en-US"/>
        </w:rPr>
      </w:pPr>
    </w:p>
    <w:p w14:paraId="65AFB781" w14:textId="77777777" w:rsidR="001454E6" w:rsidRPr="00F34A63" w:rsidRDefault="001454E6" w:rsidP="001454E6">
      <w:pPr>
        <w:spacing w:after="0" w:line="240" w:lineRule="auto"/>
        <w:jc w:val="center"/>
        <w:rPr>
          <w:rFonts w:ascii="Times New Roman" w:eastAsia="Times New Roman" w:hAnsi="Times New Roman" w:cs="Times New Roman"/>
          <w:i/>
          <w:sz w:val="24"/>
          <w:szCs w:val="24"/>
          <w:lang w:eastAsia="en-US"/>
        </w:rPr>
      </w:pPr>
    </w:p>
    <w:p w14:paraId="211FC9D9"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Dr. Olufunmilola (Lola) Dada</w:t>
      </w:r>
    </w:p>
    <w:p w14:paraId="5B8F5895"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Senior Lecturer (Associate Professor)</w:t>
      </w:r>
    </w:p>
    <w:p w14:paraId="2546224C"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Department of Entrepreneurship and Strategy</w:t>
      </w:r>
      <w:r w:rsidRPr="00F34A63">
        <w:rPr>
          <w:rFonts w:ascii="Times New Roman" w:eastAsia="Times New Roman" w:hAnsi="Times New Roman" w:cs="Times New Roman"/>
          <w:sz w:val="24"/>
          <w:szCs w:val="24"/>
          <w:lang w:eastAsia="en-US"/>
        </w:rPr>
        <w:t>; Management School</w:t>
      </w:r>
    </w:p>
    <w:p w14:paraId="0E9E931B"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Lancaster University</w:t>
      </w:r>
    </w:p>
    <w:p w14:paraId="747E2FF2"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Lancaster, LA1 4YX, U.K.</w:t>
      </w:r>
    </w:p>
    <w:p w14:paraId="28025F83"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r w:rsidRPr="00F34A63">
        <w:rPr>
          <w:rFonts w:ascii="Times New Roman" w:eastAsia="Times New Roman" w:hAnsi="Times New Roman" w:cs="Times New Roman"/>
          <w:sz w:val="24"/>
          <w:szCs w:val="24"/>
          <w:lang w:eastAsia="en-US"/>
        </w:rPr>
        <w:t xml:space="preserve">+44 (0) 1524 510711 </w:t>
      </w:r>
    </w:p>
    <w:p w14:paraId="7E16DD28"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hyperlink r:id="rId8" w:history="1">
        <w:r w:rsidRPr="00F34A63">
          <w:rPr>
            <w:rStyle w:val="Hyperlink"/>
            <w:rFonts w:ascii="Times New Roman" w:eastAsia="Times New Roman" w:hAnsi="Times New Roman" w:cs="Times New Roman"/>
            <w:sz w:val="24"/>
            <w:szCs w:val="24"/>
            <w:lang w:eastAsia="en-US"/>
          </w:rPr>
          <w:t>l.dada@lancaster.ac.uk</w:t>
        </w:r>
      </w:hyperlink>
      <w:r w:rsidRPr="00F34A63">
        <w:rPr>
          <w:rFonts w:ascii="Times New Roman" w:eastAsia="Times New Roman" w:hAnsi="Times New Roman" w:cs="Times New Roman"/>
          <w:sz w:val="24"/>
          <w:szCs w:val="24"/>
          <w:lang w:eastAsia="en-US"/>
        </w:rPr>
        <w:t xml:space="preserve"> </w:t>
      </w:r>
    </w:p>
    <w:p w14:paraId="4E2F4D0E" w14:textId="77777777" w:rsidR="001454E6" w:rsidRDefault="001454E6" w:rsidP="001454E6">
      <w:pPr>
        <w:spacing w:after="160" w:line="259" w:lineRule="auto"/>
        <w:rPr>
          <w:rFonts w:ascii="Times New Roman" w:eastAsia="Times New Roman" w:hAnsi="Times New Roman" w:cs="Times New Roman"/>
          <w:b/>
          <w:sz w:val="28"/>
          <w:szCs w:val="28"/>
          <w:lang w:eastAsia="en-US"/>
        </w:rPr>
      </w:pPr>
    </w:p>
    <w:p w14:paraId="67BAC976" w14:textId="77777777" w:rsidR="001454E6" w:rsidRDefault="001454E6">
      <w:pPr>
        <w:spacing w:after="160" w:line="259"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14:paraId="4B2AB882" w14:textId="77777777" w:rsidR="001454E6" w:rsidRDefault="001454E6" w:rsidP="001454E6">
      <w:pPr>
        <w:spacing w:after="0" w:line="240" w:lineRule="auto"/>
        <w:jc w:val="center"/>
        <w:rPr>
          <w:rFonts w:ascii="Times New Roman" w:eastAsia="Times New Roman" w:hAnsi="Times New Roman" w:cs="Times New Roman"/>
          <w:b/>
          <w:sz w:val="28"/>
          <w:szCs w:val="28"/>
          <w:lang w:eastAsia="en-US"/>
        </w:rPr>
      </w:pPr>
      <w:r w:rsidRPr="000555E6">
        <w:rPr>
          <w:rFonts w:ascii="Times New Roman" w:eastAsia="Times New Roman" w:hAnsi="Times New Roman" w:cs="Times New Roman"/>
          <w:b/>
          <w:sz w:val="28"/>
          <w:szCs w:val="28"/>
          <w:lang w:eastAsia="en-US"/>
        </w:rPr>
        <w:lastRenderedPageBreak/>
        <w:t>Acts of hidden franchisee innovation and innovation adoption within franchise systems</w:t>
      </w:r>
    </w:p>
    <w:p w14:paraId="40F53DA0" w14:textId="77777777" w:rsidR="001454E6" w:rsidRDefault="001454E6" w:rsidP="001454E6">
      <w:pPr>
        <w:spacing w:after="0" w:line="240" w:lineRule="auto"/>
        <w:jc w:val="center"/>
        <w:rPr>
          <w:rFonts w:ascii="Times New Roman" w:eastAsia="Times New Roman" w:hAnsi="Times New Roman" w:cs="Times New Roman"/>
          <w:b/>
          <w:sz w:val="28"/>
          <w:szCs w:val="28"/>
          <w:lang w:eastAsia="en-US"/>
        </w:rPr>
      </w:pPr>
    </w:p>
    <w:p w14:paraId="1B49FA45" w14:textId="77777777" w:rsidR="001454E6" w:rsidRDefault="001454E6" w:rsidP="001454E6">
      <w:pPr>
        <w:spacing w:after="0" w:line="240" w:lineRule="auto"/>
        <w:jc w:val="center"/>
        <w:rPr>
          <w:rFonts w:ascii="Times New Roman" w:eastAsia="Times New Roman" w:hAnsi="Times New Roman" w:cs="Times New Roman"/>
          <w:b/>
          <w:sz w:val="24"/>
          <w:szCs w:val="28"/>
          <w:lang w:eastAsia="en-US"/>
        </w:rPr>
      </w:pPr>
    </w:p>
    <w:p w14:paraId="0012E610" w14:textId="77777777" w:rsidR="001454E6" w:rsidRDefault="001454E6" w:rsidP="001454E6">
      <w:pPr>
        <w:spacing w:after="0" w:line="240" w:lineRule="auto"/>
        <w:jc w:val="center"/>
        <w:rPr>
          <w:rFonts w:ascii="Times New Roman" w:eastAsia="Times New Roman" w:hAnsi="Times New Roman" w:cs="Times New Roman"/>
          <w:b/>
          <w:sz w:val="24"/>
          <w:szCs w:val="28"/>
          <w:lang w:eastAsia="en-US"/>
        </w:rPr>
      </w:pPr>
      <w:r w:rsidRPr="00297EC1">
        <w:rPr>
          <w:rFonts w:ascii="Times New Roman" w:eastAsia="Times New Roman" w:hAnsi="Times New Roman" w:cs="Times New Roman"/>
          <w:b/>
          <w:sz w:val="24"/>
          <w:szCs w:val="28"/>
          <w:lang w:eastAsia="en-US"/>
        </w:rPr>
        <w:t>Abstract</w:t>
      </w:r>
    </w:p>
    <w:p w14:paraId="7010A1BE" w14:textId="77777777" w:rsidR="001454E6" w:rsidRPr="00F34A63" w:rsidRDefault="001454E6" w:rsidP="001454E6">
      <w:pPr>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 xml:space="preserve"> </w:t>
      </w:r>
    </w:p>
    <w:p w14:paraId="4919DD20" w14:textId="77777777" w:rsidR="001454E6" w:rsidRPr="00F34A63" w:rsidRDefault="001454E6" w:rsidP="001454E6">
      <w:pPr>
        <w:spacing w:after="0" w:line="240" w:lineRule="auto"/>
        <w:jc w:val="both"/>
        <w:rPr>
          <w:rFonts w:ascii="Times New Roman" w:eastAsia="Times New Roman" w:hAnsi="Times New Roman" w:cs="Times New Roman"/>
          <w:sz w:val="24"/>
          <w:szCs w:val="24"/>
          <w:lang w:eastAsia="en-US"/>
        </w:rPr>
      </w:pPr>
      <w:r w:rsidRPr="000555E6">
        <w:rPr>
          <w:rFonts w:ascii="Times New Roman" w:eastAsia="Times New Roman" w:hAnsi="Times New Roman" w:cs="Times New Roman"/>
          <w:sz w:val="24"/>
          <w:szCs w:val="24"/>
          <w:lang w:eastAsia="en-US"/>
        </w:rPr>
        <w:t>Franchising, as an imitative business model, provides a challenging context to create and manage innovation, as franchisors may wish to limit their franchisees’ innovative activities to ensure network consistency. Drawing on data from two related empirical studies of franchisees operating in the UK, we seek to understand how franchisees contribute to innovation within their systems. Our first quantitative study reveals that although many franchisees develop innovations, these innovations are not always adopted by the franchise system, suggesting acts of hidden innovation. These findings motivated our second, qualitative study. Through a case analysis of 29 franchisees from 7 different franchise systems, we identify a number of organizational and relational factors that influence both franchisee engagement in innovation, and the extent to which their innovations are disclosed to the network. From these, we develop a theoretical framework of franchisee-led innovation processes, which contributes to the role of social exchange theory in innovation practices within business-to-business contexts. Our findings extend emerging research on innovation in franchise systems, and also provide practical insights on how franchisees can be best supported in creating and disclosing innovations to benefit the franchise system.</w:t>
      </w:r>
      <w:r>
        <w:rPr>
          <w:rFonts w:ascii="Times New Roman" w:eastAsia="Times New Roman" w:hAnsi="Times New Roman" w:cs="Times New Roman"/>
          <w:sz w:val="24"/>
          <w:szCs w:val="24"/>
          <w:lang w:eastAsia="en-US"/>
        </w:rPr>
        <w:t xml:space="preserve"> </w:t>
      </w:r>
    </w:p>
    <w:p w14:paraId="0044F9DB"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p>
    <w:p w14:paraId="7132093E"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p>
    <w:p w14:paraId="279982B1" w14:textId="77777777" w:rsidR="001454E6" w:rsidRPr="00F34A63" w:rsidRDefault="001454E6" w:rsidP="001454E6">
      <w:pPr>
        <w:spacing w:after="0" w:line="240" w:lineRule="auto"/>
        <w:jc w:val="center"/>
        <w:rPr>
          <w:rFonts w:ascii="Times New Roman" w:eastAsia="Times New Roman" w:hAnsi="Times New Roman" w:cs="Times New Roman"/>
          <w:sz w:val="24"/>
          <w:szCs w:val="24"/>
          <w:lang w:eastAsia="en-US"/>
        </w:rPr>
      </w:pPr>
    </w:p>
    <w:p w14:paraId="47378935" w14:textId="77777777" w:rsidR="001454E6" w:rsidRPr="00F34A63" w:rsidRDefault="001454E6" w:rsidP="001454E6">
      <w:pPr>
        <w:autoSpaceDE w:val="0"/>
        <w:autoSpaceDN w:val="0"/>
        <w:adjustRightInd w:val="0"/>
        <w:spacing w:after="0" w:line="240" w:lineRule="auto"/>
        <w:jc w:val="center"/>
        <w:rPr>
          <w:rFonts w:ascii="Times New Roman" w:eastAsia="SimSun" w:hAnsi="Times New Roman" w:cs="Times New Roman"/>
          <w:color w:val="000000"/>
          <w:sz w:val="24"/>
          <w:szCs w:val="24"/>
          <w:lang w:eastAsia="zh-CN"/>
        </w:rPr>
      </w:pPr>
      <w:r w:rsidRPr="00F34A63">
        <w:rPr>
          <w:rFonts w:ascii="Times New Roman" w:eastAsia="SimSun" w:hAnsi="Times New Roman" w:cs="Times New Roman"/>
          <w:b/>
          <w:color w:val="000000"/>
          <w:sz w:val="24"/>
          <w:szCs w:val="24"/>
          <w:lang w:eastAsia="zh-CN"/>
        </w:rPr>
        <w:t xml:space="preserve">Key words: </w:t>
      </w:r>
      <w:r>
        <w:rPr>
          <w:rFonts w:ascii="Times New Roman" w:eastAsia="SimSun" w:hAnsi="Times New Roman" w:cs="Times New Roman"/>
          <w:color w:val="000000"/>
          <w:sz w:val="24"/>
          <w:szCs w:val="24"/>
          <w:lang w:eastAsia="zh-CN"/>
        </w:rPr>
        <w:t xml:space="preserve">Franchise </w:t>
      </w:r>
      <w:r w:rsidRPr="003E6D09">
        <w:rPr>
          <w:rFonts w:ascii="Times New Roman" w:eastAsia="SimSun" w:hAnsi="Times New Roman" w:cs="Times New Roman"/>
          <w:color w:val="000000"/>
          <w:sz w:val="24"/>
          <w:szCs w:val="24"/>
          <w:lang w:eastAsia="zh-CN"/>
        </w:rPr>
        <w:t>organizations, innovation, orga</w:t>
      </w:r>
      <w:r w:rsidRPr="00F34A63">
        <w:rPr>
          <w:rFonts w:ascii="Times New Roman" w:eastAsia="SimSun" w:hAnsi="Times New Roman" w:cs="Times New Roman"/>
          <w:color w:val="000000"/>
          <w:sz w:val="24"/>
          <w:szCs w:val="24"/>
          <w:lang w:eastAsia="zh-CN"/>
        </w:rPr>
        <w:t>nizational support, corporate entrepreneurship</w:t>
      </w:r>
      <w:r>
        <w:rPr>
          <w:rFonts w:ascii="Times New Roman" w:eastAsia="SimSun" w:hAnsi="Times New Roman" w:cs="Times New Roman"/>
          <w:color w:val="000000"/>
          <w:sz w:val="24"/>
          <w:szCs w:val="24"/>
          <w:lang w:eastAsia="zh-CN"/>
        </w:rPr>
        <w:t>, social exchange theory</w:t>
      </w:r>
    </w:p>
    <w:p w14:paraId="389785FA" w14:textId="77777777" w:rsidR="001454E6" w:rsidRDefault="001454E6" w:rsidP="001454E6">
      <w:pPr>
        <w:spacing w:after="160" w:line="259" w:lineRule="auto"/>
        <w:rPr>
          <w:rFonts w:ascii="Times New Roman" w:hAnsi="Times New Roman" w:cs="Times New Roman"/>
          <w:sz w:val="24"/>
          <w:szCs w:val="24"/>
        </w:rPr>
      </w:pPr>
    </w:p>
    <w:p w14:paraId="27FBABDA" w14:textId="77777777" w:rsidR="001454E6" w:rsidRDefault="001454E6" w:rsidP="001454E6">
      <w:pPr>
        <w:spacing w:after="0" w:line="240" w:lineRule="auto"/>
        <w:jc w:val="center"/>
      </w:pPr>
      <w:r w:rsidRPr="00147B4B">
        <w:rPr>
          <w:rFonts w:ascii="Times New Roman" w:hAnsi="Times New Roman" w:cs="Times New Roman"/>
          <w:b/>
          <w:sz w:val="24"/>
          <w:szCs w:val="24"/>
        </w:rPr>
        <w:t>Funding</w:t>
      </w:r>
      <w:r>
        <w:rPr>
          <w:rFonts w:ascii="Times New Roman" w:hAnsi="Times New Roman" w:cs="Times New Roman"/>
          <w:sz w:val="24"/>
          <w:szCs w:val="24"/>
        </w:rPr>
        <w:t>: The authors gratefully acknowledge the financial support of</w:t>
      </w:r>
      <w:r w:rsidRPr="001712AB">
        <w:rPr>
          <w:rFonts w:ascii="Times New Roman" w:hAnsi="Times New Roman" w:cs="Times New Roman"/>
          <w:sz w:val="24"/>
          <w:szCs w:val="24"/>
        </w:rPr>
        <w:t xml:space="preserve"> the</w:t>
      </w:r>
      <w:r>
        <w:rPr>
          <w:rFonts w:ascii="Times New Roman" w:hAnsi="Times New Roman" w:cs="Times New Roman"/>
          <w:sz w:val="24"/>
          <w:szCs w:val="24"/>
        </w:rPr>
        <w:t xml:space="preserve"> BA/Leverhulme Small Research Grants scheme (grant number: </w:t>
      </w:r>
      <w:r w:rsidRPr="00147B4B">
        <w:rPr>
          <w:rFonts w:ascii="Times New Roman" w:hAnsi="Times New Roman" w:cs="Times New Roman"/>
          <w:sz w:val="24"/>
          <w:szCs w:val="24"/>
        </w:rPr>
        <w:t>SG171021</w:t>
      </w:r>
      <w:r>
        <w:rPr>
          <w:rFonts w:ascii="Times New Roman" w:hAnsi="Times New Roman" w:cs="Times New Roman"/>
          <w:sz w:val="24"/>
          <w:szCs w:val="24"/>
        </w:rPr>
        <w:t>)</w:t>
      </w:r>
    </w:p>
    <w:p w14:paraId="11A4DF87" w14:textId="07ABDFF1" w:rsidR="001454E6" w:rsidRDefault="001454E6">
      <w:pPr>
        <w:spacing w:after="160" w:line="259"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14:paraId="1B2A829C" w14:textId="560825F4" w:rsidR="00706DF5" w:rsidRPr="00F34A63" w:rsidRDefault="00385B8A" w:rsidP="00706DF5">
      <w:pPr>
        <w:spacing w:after="0" w:line="360" w:lineRule="auto"/>
        <w:jc w:val="center"/>
        <w:rPr>
          <w:rFonts w:ascii="Times New Roman" w:eastAsia="Times New Roman" w:hAnsi="Times New Roman" w:cs="Times New Roman"/>
          <w:b/>
          <w:i/>
          <w:sz w:val="24"/>
          <w:szCs w:val="24"/>
          <w:lang w:eastAsia="en-US"/>
        </w:rPr>
      </w:pPr>
      <w:r w:rsidRPr="00F74ECB">
        <w:rPr>
          <w:rFonts w:ascii="Times New Roman" w:eastAsia="Times New Roman" w:hAnsi="Times New Roman" w:cs="Times New Roman"/>
          <w:b/>
          <w:sz w:val="28"/>
          <w:szCs w:val="28"/>
          <w:lang w:eastAsia="en-US"/>
        </w:rPr>
        <w:lastRenderedPageBreak/>
        <w:t xml:space="preserve">Acts of </w:t>
      </w:r>
      <w:r w:rsidR="001D4A0D" w:rsidRPr="00F74ECB">
        <w:rPr>
          <w:rFonts w:ascii="Times New Roman" w:eastAsia="Times New Roman" w:hAnsi="Times New Roman" w:cs="Times New Roman"/>
          <w:b/>
          <w:sz w:val="28"/>
          <w:szCs w:val="28"/>
          <w:lang w:eastAsia="en-US"/>
        </w:rPr>
        <w:t>hidden f</w:t>
      </w:r>
      <w:r w:rsidRPr="00F74ECB">
        <w:rPr>
          <w:rFonts w:ascii="Times New Roman" w:eastAsia="Times New Roman" w:hAnsi="Times New Roman" w:cs="Times New Roman"/>
          <w:b/>
          <w:sz w:val="28"/>
          <w:szCs w:val="28"/>
          <w:lang w:eastAsia="en-US"/>
        </w:rPr>
        <w:t>ranchisee</w:t>
      </w:r>
      <w:r w:rsidR="00A43D0F" w:rsidRPr="00F74ECB">
        <w:rPr>
          <w:rFonts w:ascii="Times New Roman" w:eastAsia="Times New Roman" w:hAnsi="Times New Roman" w:cs="Times New Roman"/>
          <w:b/>
          <w:sz w:val="28"/>
          <w:szCs w:val="28"/>
          <w:lang w:eastAsia="en-US"/>
        </w:rPr>
        <w:t xml:space="preserve"> innovation</w:t>
      </w:r>
      <w:r w:rsidRPr="00F74ECB">
        <w:rPr>
          <w:rFonts w:ascii="Times New Roman" w:eastAsia="Times New Roman" w:hAnsi="Times New Roman" w:cs="Times New Roman"/>
          <w:b/>
          <w:sz w:val="28"/>
          <w:szCs w:val="28"/>
          <w:lang w:eastAsia="en-US"/>
        </w:rPr>
        <w:t xml:space="preserve"> and </w:t>
      </w:r>
      <w:r w:rsidR="001D4A0D" w:rsidRPr="00F74ECB">
        <w:rPr>
          <w:rFonts w:ascii="Times New Roman" w:eastAsia="Times New Roman" w:hAnsi="Times New Roman" w:cs="Times New Roman"/>
          <w:b/>
          <w:sz w:val="28"/>
          <w:szCs w:val="28"/>
          <w:lang w:eastAsia="en-US"/>
        </w:rPr>
        <w:t xml:space="preserve">innovation adoption </w:t>
      </w:r>
      <w:r w:rsidR="00A43D0F" w:rsidRPr="00F74ECB">
        <w:rPr>
          <w:rFonts w:ascii="Times New Roman" w:eastAsia="Times New Roman" w:hAnsi="Times New Roman" w:cs="Times New Roman"/>
          <w:b/>
          <w:sz w:val="28"/>
          <w:szCs w:val="28"/>
          <w:lang w:eastAsia="en-US"/>
        </w:rPr>
        <w:t xml:space="preserve">within </w:t>
      </w:r>
      <w:r w:rsidR="003D0E61" w:rsidRPr="00F74ECB">
        <w:rPr>
          <w:rFonts w:ascii="Times New Roman" w:eastAsia="Times New Roman" w:hAnsi="Times New Roman" w:cs="Times New Roman"/>
          <w:b/>
          <w:sz w:val="28"/>
          <w:szCs w:val="28"/>
          <w:lang w:eastAsia="en-US"/>
        </w:rPr>
        <w:t>franchis</w:t>
      </w:r>
      <w:r w:rsidR="003D0E61">
        <w:rPr>
          <w:rFonts w:ascii="Times New Roman" w:eastAsia="Times New Roman" w:hAnsi="Times New Roman" w:cs="Times New Roman"/>
          <w:b/>
          <w:sz w:val="28"/>
          <w:szCs w:val="28"/>
          <w:lang w:eastAsia="en-US"/>
        </w:rPr>
        <w:t>e</w:t>
      </w:r>
      <w:r w:rsidR="003D0E61" w:rsidRPr="00F74ECB">
        <w:rPr>
          <w:rFonts w:ascii="Times New Roman" w:eastAsia="Times New Roman" w:hAnsi="Times New Roman" w:cs="Times New Roman"/>
          <w:b/>
          <w:sz w:val="28"/>
          <w:szCs w:val="28"/>
          <w:lang w:eastAsia="en-US"/>
        </w:rPr>
        <w:t xml:space="preserve"> </w:t>
      </w:r>
      <w:r w:rsidR="001D4A0D" w:rsidRPr="00F74ECB">
        <w:rPr>
          <w:rFonts w:ascii="Times New Roman" w:eastAsia="Times New Roman" w:hAnsi="Times New Roman" w:cs="Times New Roman"/>
          <w:b/>
          <w:sz w:val="28"/>
          <w:szCs w:val="28"/>
          <w:lang w:eastAsia="en-US"/>
        </w:rPr>
        <w:t>systems</w:t>
      </w:r>
    </w:p>
    <w:p w14:paraId="74AC9C37" w14:textId="77777777" w:rsidR="00791A12" w:rsidRDefault="00791A12">
      <w:pPr>
        <w:spacing w:after="160" w:line="259" w:lineRule="auto"/>
        <w:rPr>
          <w:rFonts w:ascii="Times New Roman" w:hAnsi="Times New Roman" w:cs="Times New Roman"/>
          <w:sz w:val="24"/>
          <w:szCs w:val="24"/>
        </w:rPr>
      </w:pPr>
    </w:p>
    <w:p w14:paraId="47D12FCF" w14:textId="0F85FF82" w:rsidR="00706DF5" w:rsidRPr="00E251F3" w:rsidRDefault="008E2A0D" w:rsidP="008E2A0D">
      <w:pPr>
        <w:spacing w:after="120" w:line="480" w:lineRule="auto"/>
        <w:jc w:val="both"/>
        <w:rPr>
          <w:rFonts w:ascii="Times New Roman" w:hAnsi="Times New Roman" w:cs="Times New Roman"/>
          <w:b/>
          <w:sz w:val="24"/>
          <w:szCs w:val="24"/>
        </w:rPr>
      </w:pPr>
      <w:r w:rsidRPr="008E2A0D">
        <w:rPr>
          <w:rFonts w:ascii="Times New Roman" w:hAnsi="Times New Roman" w:cs="Times New Roman"/>
          <w:b/>
          <w:sz w:val="24"/>
          <w:szCs w:val="24"/>
        </w:rPr>
        <w:t>1.</w:t>
      </w:r>
      <w:r>
        <w:rPr>
          <w:rFonts w:ascii="Times New Roman" w:hAnsi="Times New Roman" w:cs="Times New Roman"/>
          <w:b/>
          <w:sz w:val="24"/>
          <w:szCs w:val="24"/>
        </w:rPr>
        <w:t xml:space="preserve"> </w:t>
      </w:r>
      <w:r w:rsidR="00706DF5" w:rsidRPr="00E251F3">
        <w:rPr>
          <w:rFonts w:ascii="Times New Roman" w:hAnsi="Times New Roman" w:cs="Times New Roman"/>
          <w:b/>
          <w:sz w:val="24"/>
          <w:szCs w:val="24"/>
        </w:rPr>
        <w:t>INTRODUCTION</w:t>
      </w:r>
    </w:p>
    <w:p w14:paraId="62650BA8" w14:textId="40297ED5" w:rsidR="00BB2EE4" w:rsidRPr="00F74ECB" w:rsidRDefault="00195B68" w:rsidP="00C61EC3">
      <w:pPr>
        <w:spacing w:after="0" w:line="480" w:lineRule="auto"/>
        <w:jc w:val="both"/>
        <w:rPr>
          <w:rFonts w:ascii="Times New Roman" w:hAnsi="Times New Roman" w:cs="Times New Roman"/>
          <w:sz w:val="24"/>
          <w:szCs w:val="24"/>
        </w:rPr>
      </w:pPr>
      <w:r w:rsidRPr="00786AFA">
        <w:rPr>
          <w:rFonts w:ascii="Times New Roman" w:hAnsi="Times New Roman" w:cs="Times New Roman"/>
          <w:sz w:val="24"/>
          <w:szCs w:val="24"/>
        </w:rPr>
        <w:t>Franchising</w:t>
      </w:r>
      <w:r w:rsidR="0021532F" w:rsidRPr="00786AFA">
        <w:rPr>
          <w:rFonts w:ascii="Times New Roman" w:hAnsi="Times New Roman" w:cs="Times New Roman"/>
          <w:sz w:val="24"/>
          <w:szCs w:val="24"/>
        </w:rPr>
        <w:t xml:space="preserve">, as a </w:t>
      </w:r>
      <w:r w:rsidRPr="00786AFA">
        <w:rPr>
          <w:rFonts w:ascii="Times New Roman" w:hAnsi="Times New Roman" w:cs="Times New Roman"/>
          <w:sz w:val="24"/>
          <w:szCs w:val="24"/>
        </w:rPr>
        <w:t>replicator organizational form (</w:t>
      </w:r>
      <w:r w:rsidR="00B70C8A" w:rsidRPr="00786AFA">
        <w:rPr>
          <w:rFonts w:ascii="Times New Roman" w:hAnsi="Times New Roman" w:cs="Times New Roman"/>
          <w:sz w:val="24"/>
          <w:szCs w:val="24"/>
        </w:rPr>
        <w:t xml:space="preserve">Karmeni et al., 2018: </w:t>
      </w:r>
      <w:r w:rsidRPr="00786AFA">
        <w:rPr>
          <w:rFonts w:ascii="Times New Roman" w:hAnsi="Times New Roman" w:cs="Times New Roman"/>
          <w:sz w:val="24"/>
          <w:szCs w:val="24"/>
        </w:rPr>
        <w:t>Szulanski and Jensen, 2008)</w:t>
      </w:r>
      <w:r w:rsidR="002772A3" w:rsidRPr="00786AFA">
        <w:rPr>
          <w:rFonts w:ascii="Times New Roman" w:hAnsi="Times New Roman" w:cs="Times New Roman"/>
          <w:sz w:val="24"/>
          <w:szCs w:val="24"/>
        </w:rPr>
        <w:t xml:space="preserve">, </w:t>
      </w:r>
      <w:r w:rsidR="0021532F" w:rsidRPr="00786AFA">
        <w:rPr>
          <w:rFonts w:ascii="Times New Roman" w:hAnsi="Times New Roman" w:cs="Times New Roman"/>
          <w:sz w:val="24"/>
          <w:szCs w:val="24"/>
        </w:rPr>
        <w:t xml:space="preserve">creates value through </w:t>
      </w:r>
      <w:r w:rsidR="00250476" w:rsidRPr="00786AFA">
        <w:rPr>
          <w:rFonts w:ascii="Times New Roman" w:hAnsi="Times New Roman" w:cs="Times New Roman"/>
          <w:sz w:val="24"/>
          <w:szCs w:val="24"/>
        </w:rPr>
        <w:t xml:space="preserve">the </w:t>
      </w:r>
      <w:r w:rsidR="0021532F" w:rsidRPr="00786AFA">
        <w:rPr>
          <w:rFonts w:ascii="Times New Roman" w:hAnsi="Times New Roman" w:cs="Times New Roman"/>
          <w:sz w:val="24"/>
          <w:szCs w:val="24"/>
        </w:rPr>
        <w:t>franchisee</w:t>
      </w:r>
      <w:r w:rsidR="00250476" w:rsidRPr="00786AFA">
        <w:rPr>
          <w:rFonts w:ascii="Times New Roman" w:hAnsi="Times New Roman" w:cs="Times New Roman"/>
          <w:sz w:val="24"/>
          <w:szCs w:val="24"/>
        </w:rPr>
        <w:t>’s</w:t>
      </w:r>
      <w:r w:rsidR="0021532F" w:rsidRPr="00786AFA">
        <w:rPr>
          <w:rFonts w:ascii="Times New Roman" w:hAnsi="Times New Roman" w:cs="Times New Roman"/>
          <w:sz w:val="24"/>
          <w:szCs w:val="24"/>
        </w:rPr>
        <w:t xml:space="preserve"> </w:t>
      </w:r>
      <w:r w:rsidR="00250476" w:rsidRPr="00786AFA">
        <w:rPr>
          <w:rFonts w:ascii="Times New Roman" w:hAnsi="Times New Roman" w:cs="Times New Roman"/>
          <w:sz w:val="24"/>
          <w:szCs w:val="24"/>
        </w:rPr>
        <w:t>application of the franchisor’s</w:t>
      </w:r>
      <w:r w:rsidR="0021532F" w:rsidRPr="00786AFA">
        <w:rPr>
          <w:rFonts w:ascii="Times New Roman" w:hAnsi="Times New Roman" w:cs="Times New Roman"/>
          <w:sz w:val="24"/>
          <w:szCs w:val="24"/>
        </w:rPr>
        <w:t xml:space="preserve"> standardized </w:t>
      </w:r>
      <w:r w:rsidR="002772A3" w:rsidRPr="00786AFA">
        <w:rPr>
          <w:rFonts w:ascii="Times New Roman" w:hAnsi="Times New Roman" w:cs="Times New Roman"/>
          <w:sz w:val="24"/>
          <w:szCs w:val="24"/>
        </w:rPr>
        <w:t xml:space="preserve">business </w:t>
      </w:r>
      <w:r w:rsidR="00811A51" w:rsidRPr="00786AFA">
        <w:rPr>
          <w:rFonts w:ascii="Times New Roman" w:hAnsi="Times New Roman" w:cs="Times New Roman"/>
          <w:sz w:val="24"/>
          <w:szCs w:val="24"/>
        </w:rPr>
        <w:t xml:space="preserve">format </w:t>
      </w:r>
      <w:r w:rsidR="00E71164" w:rsidRPr="00786AFA">
        <w:rPr>
          <w:rFonts w:ascii="Times New Roman" w:hAnsi="Times New Roman" w:cs="Times New Roman"/>
          <w:sz w:val="24"/>
          <w:szCs w:val="24"/>
        </w:rPr>
        <w:t>in</w:t>
      </w:r>
      <w:r w:rsidR="007B66BB" w:rsidRPr="00786AFA">
        <w:rPr>
          <w:rFonts w:ascii="Times New Roman" w:hAnsi="Times New Roman" w:cs="Times New Roman"/>
          <w:sz w:val="24"/>
          <w:szCs w:val="24"/>
        </w:rPr>
        <w:t xml:space="preserve"> provid</w:t>
      </w:r>
      <w:r w:rsidR="00E71164" w:rsidRPr="00786AFA">
        <w:rPr>
          <w:rFonts w:ascii="Times New Roman" w:hAnsi="Times New Roman" w:cs="Times New Roman"/>
          <w:sz w:val="24"/>
          <w:szCs w:val="24"/>
        </w:rPr>
        <w:t>ing</w:t>
      </w:r>
      <w:r w:rsidR="007B66BB" w:rsidRPr="00786AFA">
        <w:rPr>
          <w:rFonts w:ascii="Times New Roman" w:hAnsi="Times New Roman" w:cs="Times New Roman"/>
          <w:sz w:val="24"/>
          <w:szCs w:val="24"/>
        </w:rPr>
        <w:t xml:space="preserve"> </w:t>
      </w:r>
      <w:r w:rsidR="0021532F" w:rsidRPr="00786AFA">
        <w:rPr>
          <w:rFonts w:ascii="Times New Roman" w:hAnsi="Times New Roman" w:cs="Times New Roman"/>
          <w:sz w:val="24"/>
          <w:szCs w:val="24"/>
        </w:rPr>
        <w:t>consistent customer experience</w:t>
      </w:r>
      <w:r w:rsidR="00250476" w:rsidRPr="00786AFA">
        <w:rPr>
          <w:rFonts w:ascii="Times New Roman" w:hAnsi="Times New Roman" w:cs="Times New Roman"/>
          <w:sz w:val="24"/>
          <w:szCs w:val="24"/>
        </w:rPr>
        <w:t xml:space="preserve"> </w:t>
      </w:r>
      <w:r w:rsidR="007E1970" w:rsidRPr="00786AFA">
        <w:rPr>
          <w:rFonts w:ascii="Times New Roman" w:hAnsi="Times New Roman" w:cs="Times New Roman"/>
          <w:sz w:val="24"/>
          <w:szCs w:val="24"/>
        </w:rPr>
        <w:t>(Pardo-del-Val et al., 2014; Watson and Dada, 2017</w:t>
      </w:r>
      <w:r w:rsidR="00250476" w:rsidRPr="00786AFA">
        <w:rPr>
          <w:rFonts w:ascii="Times New Roman" w:hAnsi="Times New Roman" w:cs="Times New Roman"/>
          <w:sz w:val="24"/>
          <w:szCs w:val="24"/>
        </w:rPr>
        <w:t>)</w:t>
      </w:r>
      <w:r w:rsidR="0021532F" w:rsidRPr="00786AFA">
        <w:rPr>
          <w:rFonts w:ascii="Times New Roman" w:hAnsi="Times New Roman" w:cs="Times New Roman"/>
          <w:sz w:val="24"/>
          <w:szCs w:val="24"/>
        </w:rPr>
        <w:t>.</w:t>
      </w:r>
      <w:r w:rsidR="00BB2EE4" w:rsidRPr="00786AFA">
        <w:rPr>
          <w:rFonts w:ascii="Times New Roman" w:hAnsi="Times New Roman" w:cs="Times New Roman"/>
          <w:sz w:val="24"/>
          <w:szCs w:val="24"/>
        </w:rPr>
        <w:t xml:space="preserve"> Yet,</w:t>
      </w:r>
      <w:r w:rsidR="002772A3" w:rsidRPr="00786AFA">
        <w:rPr>
          <w:rFonts w:ascii="Times New Roman" w:hAnsi="Times New Roman" w:cs="Times New Roman"/>
          <w:sz w:val="24"/>
          <w:szCs w:val="24"/>
        </w:rPr>
        <w:t xml:space="preserve"> </w:t>
      </w:r>
      <w:r w:rsidR="0021532F" w:rsidRPr="00786AFA">
        <w:rPr>
          <w:rFonts w:ascii="Times New Roman" w:hAnsi="Times New Roman" w:cs="Times New Roman"/>
          <w:sz w:val="24"/>
          <w:szCs w:val="24"/>
        </w:rPr>
        <w:t xml:space="preserve">in increasingly “dynamic” environments (Eisenhardt, </w:t>
      </w:r>
      <w:r w:rsidR="00B42821">
        <w:rPr>
          <w:rFonts w:ascii="Times New Roman" w:hAnsi="Times New Roman" w:cs="Times New Roman"/>
          <w:sz w:val="24"/>
          <w:szCs w:val="24"/>
        </w:rPr>
        <w:t>et al.</w:t>
      </w:r>
      <w:r w:rsidR="0021532F" w:rsidRPr="00786AFA">
        <w:rPr>
          <w:rFonts w:ascii="Times New Roman" w:hAnsi="Times New Roman" w:cs="Times New Roman"/>
          <w:sz w:val="24"/>
          <w:szCs w:val="24"/>
        </w:rPr>
        <w:t>, 2010</w:t>
      </w:r>
      <w:r w:rsidR="00E26887">
        <w:rPr>
          <w:rFonts w:ascii="Times New Roman" w:hAnsi="Times New Roman" w:cs="Times New Roman"/>
          <w:sz w:val="24"/>
          <w:szCs w:val="24"/>
        </w:rPr>
        <w:t xml:space="preserve">: </w:t>
      </w:r>
      <w:r w:rsidR="0021532F" w:rsidRPr="00786AFA">
        <w:rPr>
          <w:rFonts w:ascii="Times New Roman" w:hAnsi="Times New Roman" w:cs="Times New Roman"/>
          <w:sz w:val="24"/>
          <w:szCs w:val="24"/>
        </w:rPr>
        <w:t xml:space="preserve">1263), </w:t>
      </w:r>
      <w:r w:rsidR="002772A3" w:rsidRPr="00786AFA">
        <w:rPr>
          <w:rFonts w:ascii="Times New Roman" w:hAnsi="Times New Roman" w:cs="Times New Roman"/>
          <w:sz w:val="24"/>
          <w:szCs w:val="24"/>
        </w:rPr>
        <w:t xml:space="preserve">franchise </w:t>
      </w:r>
      <w:r w:rsidR="0021532F" w:rsidRPr="00786AFA">
        <w:rPr>
          <w:rFonts w:ascii="Times New Roman" w:hAnsi="Times New Roman" w:cs="Times New Roman"/>
          <w:sz w:val="24"/>
          <w:szCs w:val="24"/>
        </w:rPr>
        <w:t>systems have to</w:t>
      </w:r>
      <w:r w:rsidR="002772A3" w:rsidRPr="00786AFA">
        <w:rPr>
          <w:rFonts w:ascii="Times New Roman" w:hAnsi="Times New Roman" w:cs="Times New Roman"/>
          <w:sz w:val="24"/>
          <w:szCs w:val="24"/>
        </w:rPr>
        <w:t xml:space="preserve"> innovate to grow and survive.</w:t>
      </w:r>
      <w:r w:rsidR="0021532F" w:rsidRPr="00786AFA">
        <w:rPr>
          <w:rFonts w:ascii="Times New Roman" w:hAnsi="Times New Roman" w:cs="Times New Roman"/>
          <w:sz w:val="24"/>
          <w:szCs w:val="24"/>
        </w:rPr>
        <w:t xml:space="preserve"> </w:t>
      </w:r>
      <w:r w:rsidR="00113E63" w:rsidRPr="00786AFA">
        <w:rPr>
          <w:rFonts w:ascii="Times New Roman" w:hAnsi="Times New Roman" w:cs="Times New Roman"/>
          <w:sz w:val="24"/>
          <w:szCs w:val="24"/>
        </w:rPr>
        <w:t xml:space="preserve">Franchisors often develop novel solutions and product offerings which are distributed within the </w:t>
      </w:r>
      <w:r w:rsidR="007E47DF" w:rsidRPr="00786AFA">
        <w:rPr>
          <w:rFonts w:ascii="Times New Roman" w:hAnsi="Times New Roman" w:cs="Times New Roman"/>
          <w:sz w:val="24"/>
          <w:szCs w:val="24"/>
        </w:rPr>
        <w:t xml:space="preserve">franchise </w:t>
      </w:r>
      <w:r w:rsidR="00113E63" w:rsidRPr="00786AFA">
        <w:rPr>
          <w:rFonts w:ascii="Times New Roman" w:hAnsi="Times New Roman" w:cs="Times New Roman"/>
          <w:sz w:val="24"/>
          <w:szCs w:val="24"/>
        </w:rPr>
        <w:t>system and sold through individual outlets (</w:t>
      </w:r>
      <w:r w:rsidR="00750D86" w:rsidRPr="00786AFA">
        <w:rPr>
          <w:rFonts w:ascii="Times New Roman" w:hAnsi="Times New Roman" w:cs="Times New Roman"/>
          <w:sz w:val="24"/>
          <w:szCs w:val="24"/>
        </w:rPr>
        <w:t>Falbe et al., 1999</w:t>
      </w:r>
      <w:r w:rsidR="00113E63" w:rsidRPr="00786AFA">
        <w:rPr>
          <w:rFonts w:ascii="Times New Roman" w:hAnsi="Times New Roman" w:cs="Times New Roman"/>
          <w:sz w:val="24"/>
          <w:szCs w:val="24"/>
        </w:rPr>
        <w:t xml:space="preserve">). </w:t>
      </w:r>
      <w:r w:rsidR="008A0837" w:rsidRPr="00786AFA">
        <w:rPr>
          <w:rFonts w:ascii="Times New Roman" w:hAnsi="Times New Roman" w:cs="Times New Roman"/>
          <w:sz w:val="24"/>
          <w:szCs w:val="24"/>
        </w:rPr>
        <w:t>However, f</w:t>
      </w:r>
      <w:r w:rsidR="002772A3" w:rsidRPr="00786AFA">
        <w:rPr>
          <w:rFonts w:ascii="Times New Roman" w:hAnsi="Times New Roman" w:cs="Times New Roman"/>
          <w:sz w:val="24"/>
          <w:szCs w:val="24"/>
        </w:rPr>
        <w:t xml:space="preserve">ranchisees, at the coalface of customer-centric activities, </w:t>
      </w:r>
      <w:r w:rsidR="00113E63" w:rsidRPr="00786AFA">
        <w:rPr>
          <w:rFonts w:ascii="Times New Roman" w:hAnsi="Times New Roman" w:cs="Times New Roman"/>
          <w:sz w:val="24"/>
          <w:szCs w:val="24"/>
        </w:rPr>
        <w:t xml:space="preserve">also </w:t>
      </w:r>
      <w:r w:rsidR="002772A3" w:rsidRPr="00786AFA">
        <w:rPr>
          <w:rFonts w:ascii="Times New Roman" w:hAnsi="Times New Roman" w:cs="Times New Roman"/>
          <w:sz w:val="24"/>
          <w:szCs w:val="24"/>
        </w:rPr>
        <w:t>have the potential to offer valuable customer insight</w:t>
      </w:r>
      <w:r w:rsidR="007C1C4E" w:rsidRPr="00786AFA">
        <w:rPr>
          <w:rFonts w:ascii="Times New Roman" w:hAnsi="Times New Roman" w:cs="Times New Roman"/>
          <w:sz w:val="24"/>
          <w:szCs w:val="24"/>
        </w:rPr>
        <w:t>s</w:t>
      </w:r>
      <w:r w:rsidR="002772A3" w:rsidRPr="00786AFA">
        <w:rPr>
          <w:rFonts w:ascii="Times New Roman" w:hAnsi="Times New Roman" w:cs="Times New Roman"/>
          <w:sz w:val="24"/>
          <w:szCs w:val="24"/>
        </w:rPr>
        <w:t xml:space="preserve"> and develop important innovations w</w:t>
      </w:r>
      <w:r w:rsidR="00BB2EE4" w:rsidRPr="00786AFA">
        <w:rPr>
          <w:rFonts w:ascii="Times New Roman" w:hAnsi="Times New Roman" w:cs="Times New Roman"/>
          <w:sz w:val="24"/>
          <w:szCs w:val="24"/>
        </w:rPr>
        <w:t>ithin their franchise systems (</w:t>
      </w:r>
      <w:r w:rsidR="002772A3" w:rsidRPr="00786AFA">
        <w:rPr>
          <w:rFonts w:ascii="Times New Roman" w:hAnsi="Times New Roman" w:cs="Times New Roman"/>
          <w:sz w:val="24"/>
          <w:szCs w:val="24"/>
        </w:rPr>
        <w:t>Bürkle and Posselt, 2008; Kaufmann and Eroglu, 1999).</w:t>
      </w:r>
      <w:r w:rsidR="00750D86" w:rsidRPr="00786AFA">
        <w:rPr>
          <w:rFonts w:ascii="Times New Roman" w:hAnsi="Times New Roman" w:cs="Times New Roman"/>
          <w:sz w:val="24"/>
          <w:szCs w:val="24"/>
        </w:rPr>
        <w:t xml:space="preserve"> </w:t>
      </w:r>
      <w:r w:rsidR="002772A3" w:rsidRPr="00786AFA">
        <w:rPr>
          <w:rFonts w:ascii="Times New Roman" w:hAnsi="Times New Roman" w:cs="Times New Roman"/>
          <w:sz w:val="24"/>
          <w:szCs w:val="24"/>
        </w:rPr>
        <w:t xml:space="preserve">Indeed, </w:t>
      </w:r>
      <w:r w:rsidR="002B2A82" w:rsidRPr="00786AFA">
        <w:rPr>
          <w:rFonts w:ascii="Times New Roman" w:hAnsi="Times New Roman" w:cs="Times New Roman"/>
          <w:sz w:val="24"/>
          <w:szCs w:val="24"/>
        </w:rPr>
        <w:t>there are numerous</w:t>
      </w:r>
      <w:r w:rsidR="002772A3" w:rsidRPr="00786AFA">
        <w:rPr>
          <w:rFonts w:ascii="Times New Roman" w:hAnsi="Times New Roman" w:cs="Times New Roman"/>
          <w:sz w:val="24"/>
          <w:szCs w:val="24"/>
        </w:rPr>
        <w:t xml:space="preserve"> examples of franchisee-led innovations </w:t>
      </w:r>
      <w:r w:rsidR="003E6D09" w:rsidRPr="00786AFA">
        <w:rPr>
          <w:rFonts w:ascii="Times New Roman" w:hAnsi="Times New Roman" w:cs="Times New Roman"/>
          <w:sz w:val="24"/>
          <w:szCs w:val="24"/>
        </w:rPr>
        <w:t xml:space="preserve">adopted </w:t>
      </w:r>
      <w:r w:rsidR="002772A3" w:rsidRPr="00786AFA">
        <w:rPr>
          <w:rFonts w:ascii="Times New Roman" w:hAnsi="Times New Roman" w:cs="Times New Roman"/>
          <w:sz w:val="24"/>
          <w:szCs w:val="24"/>
        </w:rPr>
        <w:t>within franchise systems</w:t>
      </w:r>
      <w:r w:rsidR="00252CB2" w:rsidRPr="00786AFA">
        <w:rPr>
          <w:rFonts w:ascii="Times New Roman" w:hAnsi="Times New Roman" w:cs="Times New Roman"/>
          <w:sz w:val="24"/>
          <w:szCs w:val="24"/>
        </w:rPr>
        <w:t>.</w:t>
      </w:r>
      <w:r w:rsidR="00A476F3" w:rsidRPr="00786AFA">
        <w:rPr>
          <w:rFonts w:ascii="Times New Roman" w:hAnsi="Times New Roman" w:cs="Times New Roman"/>
          <w:sz w:val="24"/>
          <w:szCs w:val="24"/>
        </w:rPr>
        <w:t xml:space="preserve"> </w:t>
      </w:r>
      <w:r w:rsidR="00252CB2" w:rsidRPr="00786AFA">
        <w:rPr>
          <w:rFonts w:ascii="Times New Roman" w:hAnsi="Times New Roman" w:cs="Times New Roman"/>
          <w:sz w:val="24"/>
          <w:szCs w:val="24"/>
        </w:rPr>
        <w:t>F</w:t>
      </w:r>
      <w:r w:rsidR="00F81EBF" w:rsidRPr="00786AFA">
        <w:rPr>
          <w:rFonts w:ascii="Times New Roman" w:hAnsi="Times New Roman" w:cs="Times New Roman"/>
          <w:sz w:val="24"/>
          <w:szCs w:val="24"/>
        </w:rPr>
        <w:t xml:space="preserve">or example, </w:t>
      </w:r>
      <w:r w:rsidR="00791533" w:rsidRPr="00786AFA">
        <w:rPr>
          <w:rFonts w:ascii="Times New Roman" w:hAnsi="Times New Roman" w:cs="Times New Roman"/>
          <w:sz w:val="24"/>
          <w:szCs w:val="24"/>
        </w:rPr>
        <w:t>several of McDonal</w:t>
      </w:r>
      <w:r w:rsidR="000539B7" w:rsidRPr="00786AFA">
        <w:rPr>
          <w:rFonts w:ascii="Times New Roman" w:hAnsi="Times New Roman" w:cs="Times New Roman"/>
          <w:sz w:val="24"/>
          <w:szCs w:val="24"/>
        </w:rPr>
        <w:t>d</w:t>
      </w:r>
      <w:r w:rsidR="00791533" w:rsidRPr="00786AFA">
        <w:rPr>
          <w:rFonts w:ascii="Times New Roman" w:hAnsi="Times New Roman" w:cs="Times New Roman"/>
          <w:sz w:val="24"/>
          <w:szCs w:val="24"/>
        </w:rPr>
        <w:t xml:space="preserve">s key products, such as Big Mac, Filet-O-Fish and the Egg McMuffin were </w:t>
      </w:r>
      <w:r w:rsidR="000539B7" w:rsidRPr="00786AFA">
        <w:rPr>
          <w:rFonts w:ascii="Times New Roman" w:hAnsi="Times New Roman" w:cs="Times New Roman"/>
          <w:sz w:val="24"/>
          <w:szCs w:val="24"/>
        </w:rPr>
        <w:t xml:space="preserve">originally conceived by McDonalds franchisees (Bradach, 1998; Dada </w:t>
      </w:r>
      <w:r w:rsidR="00071C88">
        <w:rPr>
          <w:rFonts w:ascii="Times New Roman" w:hAnsi="Times New Roman" w:cs="Times New Roman"/>
          <w:sz w:val="24"/>
          <w:szCs w:val="24"/>
        </w:rPr>
        <w:t>et al.,</w:t>
      </w:r>
      <w:r w:rsidR="000539B7" w:rsidRPr="00786AFA">
        <w:rPr>
          <w:rFonts w:ascii="Times New Roman" w:hAnsi="Times New Roman" w:cs="Times New Roman"/>
          <w:sz w:val="24"/>
          <w:szCs w:val="24"/>
        </w:rPr>
        <w:t xml:space="preserve"> 2012). Other examples of innovation initiated by franchisees include a new pricing strategy at Jack in the Box (Karmeni et al., 2018) and new pizza production processes within a pizza franchise (Darr et al.,</w:t>
      </w:r>
      <w:r w:rsidR="00252CB2" w:rsidRPr="00786AFA">
        <w:rPr>
          <w:rFonts w:ascii="Times New Roman" w:hAnsi="Times New Roman" w:cs="Times New Roman"/>
          <w:sz w:val="24"/>
          <w:szCs w:val="24"/>
        </w:rPr>
        <w:t xml:space="preserve"> </w:t>
      </w:r>
      <w:r w:rsidR="000539B7" w:rsidRPr="00786AFA">
        <w:rPr>
          <w:rFonts w:ascii="Times New Roman" w:hAnsi="Times New Roman" w:cs="Times New Roman"/>
          <w:sz w:val="24"/>
          <w:szCs w:val="24"/>
        </w:rPr>
        <w:t xml:space="preserve">1995). </w:t>
      </w:r>
      <w:r w:rsidR="00252CB2">
        <w:rPr>
          <w:rFonts w:ascii="Times New Roman" w:hAnsi="Times New Roman" w:cs="Times New Roman"/>
          <w:sz w:val="24"/>
          <w:szCs w:val="24"/>
        </w:rPr>
        <w:t xml:space="preserve">These </w:t>
      </w:r>
      <w:r w:rsidR="00043A54">
        <w:rPr>
          <w:rFonts w:ascii="Times New Roman" w:hAnsi="Times New Roman" w:cs="Times New Roman"/>
          <w:sz w:val="24"/>
          <w:szCs w:val="24"/>
        </w:rPr>
        <w:t>would suggest, in keeping with</w:t>
      </w:r>
      <w:r w:rsidR="00043A54" w:rsidRPr="00043A54">
        <w:rPr>
          <w:rFonts w:ascii="Times New Roman" w:hAnsi="Times New Roman" w:cs="Times New Roman"/>
          <w:sz w:val="24"/>
          <w:szCs w:val="24"/>
        </w:rPr>
        <w:t xml:space="preserve"> other business to business </w:t>
      </w:r>
      <w:r w:rsidR="00A109E9">
        <w:rPr>
          <w:rFonts w:ascii="Times New Roman" w:hAnsi="Times New Roman" w:cs="Times New Roman"/>
          <w:sz w:val="24"/>
          <w:szCs w:val="24"/>
        </w:rPr>
        <w:t xml:space="preserve">(B2B) </w:t>
      </w:r>
      <w:r w:rsidR="00043A54" w:rsidRPr="00043A54">
        <w:rPr>
          <w:rFonts w:ascii="Times New Roman" w:hAnsi="Times New Roman" w:cs="Times New Roman"/>
          <w:sz w:val="24"/>
          <w:szCs w:val="24"/>
        </w:rPr>
        <w:t xml:space="preserve">contexts, </w:t>
      </w:r>
      <w:r w:rsidR="00043A54">
        <w:rPr>
          <w:rFonts w:ascii="Times New Roman" w:hAnsi="Times New Roman" w:cs="Times New Roman"/>
          <w:sz w:val="24"/>
          <w:szCs w:val="24"/>
        </w:rPr>
        <w:t xml:space="preserve">that innovation performance can be enhanced by collaboration between </w:t>
      </w:r>
      <w:r w:rsidR="00A5036D">
        <w:rPr>
          <w:rFonts w:ascii="Times New Roman" w:hAnsi="Times New Roman" w:cs="Times New Roman"/>
          <w:sz w:val="24"/>
          <w:szCs w:val="24"/>
        </w:rPr>
        <w:t>network</w:t>
      </w:r>
      <w:r w:rsidR="00043A54">
        <w:rPr>
          <w:rFonts w:ascii="Times New Roman" w:hAnsi="Times New Roman" w:cs="Times New Roman"/>
          <w:sz w:val="24"/>
          <w:szCs w:val="24"/>
        </w:rPr>
        <w:t xml:space="preserve"> partners </w:t>
      </w:r>
      <w:r w:rsidR="00043A54" w:rsidRPr="00043A54">
        <w:rPr>
          <w:rFonts w:ascii="Times New Roman" w:hAnsi="Times New Roman" w:cs="Times New Roman"/>
          <w:sz w:val="24"/>
          <w:szCs w:val="24"/>
        </w:rPr>
        <w:t>(</w:t>
      </w:r>
      <w:r w:rsidR="00EC3460">
        <w:rPr>
          <w:rFonts w:ascii="Times New Roman" w:hAnsi="Times New Roman" w:cs="Times New Roman"/>
          <w:sz w:val="24"/>
          <w:szCs w:val="24"/>
        </w:rPr>
        <w:t xml:space="preserve">Kim et al., </w:t>
      </w:r>
      <w:r w:rsidR="00A5036D">
        <w:rPr>
          <w:rFonts w:ascii="Times New Roman" w:hAnsi="Times New Roman" w:cs="Times New Roman"/>
          <w:sz w:val="24"/>
          <w:szCs w:val="24"/>
        </w:rPr>
        <w:t>2017</w:t>
      </w:r>
      <w:r w:rsidR="00043A54" w:rsidRPr="00F74ECB">
        <w:rPr>
          <w:rFonts w:ascii="Times New Roman" w:hAnsi="Times New Roman" w:cs="Times New Roman"/>
          <w:sz w:val="24"/>
          <w:szCs w:val="24"/>
        </w:rPr>
        <w:t xml:space="preserve">). </w:t>
      </w:r>
      <w:r w:rsidR="00113E63" w:rsidRPr="00F74ECB">
        <w:rPr>
          <w:rFonts w:ascii="Times New Roman" w:hAnsi="Times New Roman" w:cs="Times New Roman"/>
          <w:sz w:val="24"/>
          <w:szCs w:val="24"/>
        </w:rPr>
        <w:t xml:space="preserve"> </w:t>
      </w:r>
      <w:r w:rsidR="00B95BBA" w:rsidRPr="00F74ECB">
        <w:rPr>
          <w:rFonts w:ascii="Times New Roman" w:hAnsi="Times New Roman" w:cs="Times New Roman"/>
          <w:sz w:val="24"/>
          <w:szCs w:val="24"/>
        </w:rPr>
        <w:t>Yet</w:t>
      </w:r>
      <w:r w:rsidR="00F14357" w:rsidRPr="00F74ECB">
        <w:rPr>
          <w:rFonts w:ascii="Times New Roman" w:hAnsi="Times New Roman" w:cs="Times New Roman"/>
          <w:sz w:val="24"/>
          <w:szCs w:val="24"/>
        </w:rPr>
        <w:t>,</w:t>
      </w:r>
      <w:r w:rsidR="00B95BBA" w:rsidRPr="00F74ECB">
        <w:rPr>
          <w:rFonts w:ascii="Times New Roman" w:hAnsi="Times New Roman" w:cs="Times New Roman"/>
          <w:sz w:val="24"/>
          <w:szCs w:val="24"/>
        </w:rPr>
        <w:t xml:space="preserve"> </w:t>
      </w:r>
      <w:r w:rsidR="008A0837" w:rsidRPr="00F74ECB">
        <w:rPr>
          <w:rFonts w:ascii="Times New Roman" w:hAnsi="Times New Roman" w:cs="Times New Roman"/>
          <w:sz w:val="24"/>
          <w:szCs w:val="24"/>
        </w:rPr>
        <w:t xml:space="preserve">it is </w:t>
      </w:r>
      <w:r w:rsidR="008E6EE7" w:rsidRPr="00F74ECB">
        <w:rPr>
          <w:rFonts w:ascii="Times New Roman" w:hAnsi="Times New Roman" w:cs="Times New Roman"/>
          <w:sz w:val="24"/>
          <w:szCs w:val="24"/>
        </w:rPr>
        <w:t>difficult</w:t>
      </w:r>
      <w:r w:rsidR="008A0837" w:rsidRPr="00F74ECB">
        <w:rPr>
          <w:rFonts w:ascii="Times New Roman" w:hAnsi="Times New Roman" w:cs="Times New Roman"/>
          <w:sz w:val="24"/>
          <w:szCs w:val="24"/>
        </w:rPr>
        <w:t xml:space="preserve"> for </w:t>
      </w:r>
      <w:r w:rsidR="00B95BBA" w:rsidRPr="00F74ECB">
        <w:rPr>
          <w:rFonts w:ascii="Times New Roman" w:hAnsi="Times New Roman" w:cs="Times New Roman"/>
          <w:sz w:val="24"/>
          <w:szCs w:val="24"/>
        </w:rPr>
        <w:t xml:space="preserve">franchisors </w:t>
      </w:r>
      <w:r w:rsidR="008A0837" w:rsidRPr="00F74ECB">
        <w:rPr>
          <w:rFonts w:ascii="Times New Roman" w:hAnsi="Times New Roman" w:cs="Times New Roman"/>
          <w:sz w:val="24"/>
          <w:szCs w:val="24"/>
        </w:rPr>
        <w:t xml:space="preserve">to know how best to respond </w:t>
      </w:r>
      <w:r w:rsidR="00B95BBA" w:rsidRPr="00F74ECB">
        <w:rPr>
          <w:rFonts w:ascii="Times New Roman" w:hAnsi="Times New Roman" w:cs="Times New Roman"/>
          <w:sz w:val="24"/>
          <w:szCs w:val="24"/>
        </w:rPr>
        <w:t>to franchisee innovation</w:t>
      </w:r>
      <w:r w:rsidR="007D268D" w:rsidRPr="00F74ECB">
        <w:rPr>
          <w:rFonts w:ascii="Times New Roman" w:hAnsi="Times New Roman" w:cs="Times New Roman"/>
          <w:sz w:val="24"/>
          <w:szCs w:val="24"/>
        </w:rPr>
        <w:t>s</w:t>
      </w:r>
      <w:r w:rsidR="00843993" w:rsidRPr="00F74ECB">
        <w:rPr>
          <w:rFonts w:ascii="Times New Roman" w:hAnsi="Times New Roman" w:cs="Times New Roman"/>
          <w:sz w:val="24"/>
          <w:szCs w:val="24"/>
        </w:rPr>
        <w:t xml:space="preserve"> </w:t>
      </w:r>
      <w:r w:rsidR="00113E63" w:rsidRPr="00F74ECB">
        <w:rPr>
          <w:rFonts w:ascii="Times New Roman" w:hAnsi="Times New Roman" w:cs="Times New Roman"/>
          <w:sz w:val="24"/>
          <w:szCs w:val="24"/>
        </w:rPr>
        <w:t xml:space="preserve">as </w:t>
      </w:r>
      <w:r w:rsidR="008A0837" w:rsidRPr="00F74ECB">
        <w:rPr>
          <w:rFonts w:ascii="Times New Roman" w:hAnsi="Times New Roman" w:cs="Times New Roman"/>
          <w:sz w:val="24"/>
          <w:szCs w:val="24"/>
        </w:rPr>
        <w:t>the</w:t>
      </w:r>
      <w:r w:rsidR="00810676" w:rsidRPr="00F74ECB">
        <w:rPr>
          <w:rFonts w:ascii="Times New Roman" w:hAnsi="Times New Roman" w:cs="Times New Roman"/>
          <w:sz w:val="24"/>
          <w:szCs w:val="24"/>
        </w:rPr>
        <w:t>se innovations</w:t>
      </w:r>
      <w:r w:rsidR="008A0837" w:rsidRPr="00F74ECB">
        <w:rPr>
          <w:rFonts w:ascii="Times New Roman" w:hAnsi="Times New Roman" w:cs="Times New Roman"/>
          <w:sz w:val="24"/>
          <w:szCs w:val="24"/>
        </w:rPr>
        <w:t xml:space="preserve"> </w:t>
      </w:r>
      <w:r w:rsidR="00113E63" w:rsidRPr="00F74ECB">
        <w:rPr>
          <w:rFonts w:ascii="Times New Roman" w:hAnsi="Times New Roman" w:cs="Times New Roman"/>
          <w:sz w:val="24"/>
          <w:szCs w:val="24"/>
        </w:rPr>
        <w:t>may create inconsistencies within the system</w:t>
      </w:r>
      <w:r w:rsidR="007A49ED" w:rsidRPr="00F74ECB">
        <w:rPr>
          <w:rFonts w:ascii="Times New Roman" w:hAnsi="Times New Roman" w:cs="Times New Roman"/>
          <w:sz w:val="24"/>
          <w:szCs w:val="24"/>
        </w:rPr>
        <w:t>, and changes</w:t>
      </w:r>
      <w:r w:rsidR="008A0837" w:rsidRPr="00F74ECB">
        <w:rPr>
          <w:rFonts w:ascii="Times New Roman" w:hAnsi="Times New Roman" w:cs="Times New Roman"/>
          <w:sz w:val="24"/>
          <w:szCs w:val="24"/>
        </w:rPr>
        <w:t xml:space="preserve"> to the franchise ‘blueprint’</w:t>
      </w:r>
      <w:r w:rsidR="008B176C" w:rsidRPr="00F74ECB">
        <w:rPr>
          <w:rFonts w:ascii="Times New Roman" w:hAnsi="Times New Roman" w:cs="Times New Roman"/>
          <w:sz w:val="24"/>
          <w:szCs w:val="24"/>
        </w:rPr>
        <w:t xml:space="preserve"> </w:t>
      </w:r>
      <w:r w:rsidR="008A0837" w:rsidRPr="00F74ECB">
        <w:rPr>
          <w:rFonts w:ascii="Times New Roman" w:hAnsi="Times New Roman" w:cs="Times New Roman"/>
          <w:sz w:val="24"/>
          <w:szCs w:val="24"/>
        </w:rPr>
        <w:t xml:space="preserve">could </w:t>
      </w:r>
      <w:r w:rsidR="00A2437B" w:rsidRPr="00F74ECB">
        <w:rPr>
          <w:rFonts w:ascii="Times New Roman" w:hAnsi="Times New Roman" w:cs="Times New Roman"/>
          <w:sz w:val="24"/>
          <w:szCs w:val="24"/>
        </w:rPr>
        <w:t>compromise</w:t>
      </w:r>
      <w:r w:rsidR="007A49ED" w:rsidRPr="00F74ECB">
        <w:rPr>
          <w:rFonts w:ascii="Times New Roman" w:hAnsi="Times New Roman" w:cs="Times New Roman"/>
          <w:sz w:val="24"/>
          <w:szCs w:val="24"/>
        </w:rPr>
        <w:t xml:space="preserve"> brand integrity and brand equity (</w:t>
      </w:r>
      <w:r w:rsidR="00A2437B" w:rsidRPr="00F74ECB">
        <w:rPr>
          <w:rStyle w:val="citationref"/>
          <w:rFonts w:ascii="Times New Roman" w:hAnsi="Times New Roman" w:cs="Times New Roman"/>
          <w:sz w:val="24"/>
          <w:szCs w:val="24"/>
        </w:rPr>
        <w:t>Streed, 2007</w:t>
      </w:r>
      <w:r w:rsidR="00843993" w:rsidRPr="00F74ECB">
        <w:rPr>
          <w:rStyle w:val="citationref"/>
          <w:rFonts w:ascii="Times New Roman" w:hAnsi="Times New Roman" w:cs="Times New Roman"/>
          <w:sz w:val="24"/>
          <w:szCs w:val="24"/>
        </w:rPr>
        <w:t>;</w:t>
      </w:r>
      <w:r w:rsidR="007A49ED" w:rsidRPr="00F74ECB">
        <w:rPr>
          <w:rStyle w:val="citationref"/>
          <w:rFonts w:ascii="Times New Roman" w:hAnsi="Times New Roman" w:cs="Times New Roman"/>
          <w:sz w:val="24"/>
          <w:szCs w:val="24"/>
        </w:rPr>
        <w:t xml:space="preserve"> </w:t>
      </w:r>
      <w:r w:rsidR="00A2437B" w:rsidRPr="00F74ECB">
        <w:rPr>
          <w:rStyle w:val="citationref"/>
          <w:rFonts w:ascii="Times New Roman" w:hAnsi="Times New Roman" w:cs="Times New Roman"/>
          <w:sz w:val="24"/>
          <w:szCs w:val="24"/>
        </w:rPr>
        <w:t xml:space="preserve">Weaven </w:t>
      </w:r>
      <w:r w:rsidR="007A49ED" w:rsidRPr="00F74ECB">
        <w:rPr>
          <w:rStyle w:val="citationref"/>
          <w:rFonts w:ascii="Times New Roman" w:hAnsi="Times New Roman" w:cs="Times New Roman"/>
          <w:sz w:val="24"/>
          <w:szCs w:val="24"/>
        </w:rPr>
        <w:t xml:space="preserve">et al., </w:t>
      </w:r>
      <w:r w:rsidR="007A49ED" w:rsidRPr="00F74ECB">
        <w:rPr>
          <w:rStyle w:val="citationref"/>
          <w:rFonts w:ascii="Times New Roman" w:hAnsi="Times New Roman" w:cs="Times New Roman"/>
          <w:sz w:val="24"/>
          <w:szCs w:val="24"/>
        </w:rPr>
        <w:lastRenderedPageBreak/>
        <w:t>2012</w:t>
      </w:r>
      <w:r w:rsidR="007A49ED" w:rsidRPr="00F74ECB">
        <w:rPr>
          <w:rFonts w:ascii="Times New Roman" w:hAnsi="Times New Roman" w:cs="Times New Roman"/>
          <w:sz w:val="24"/>
          <w:szCs w:val="24"/>
        </w:rPr>
        <w:t>).</w:t>
      </w:r>
      <w:r w:rsidR="007A49ED" w:rsidRPr="00F74ECB">
        <w:t xml:space="preserve"> </w:t>
      </w:r>
      <w:r w:rsidR="00BB2EE4" w:rsidRPr="00F74ECB">
        <w:rPr>
          <w:rFonts w:ascii="Times New Roman" w:hAnsi="Times New Roman" w:cs="Times New Roman"/>
          <w:sz w:val="24"/>
          <w:szCs w:val="24"/>
        </w:rPr>
        <w:t>The challenge</w:t>
      </w:r>
      <w:r w:rsidR="00454142" w:rsidRPr="00F74ECB">
        <w:rPr>
          <w:rFonts w:ascii="Times New Roman" w:hAnsi="Times New Roman" w:cs="Times New Roman"/>
          <w:sz w:val="24"/>
          <w:szCs w:val="24"/>
        </w:rPr>
        <w:t>,</w:t>
      </w:r>
      <w:r w:rsidR="00BB2EE4" w:rsidRPr="00F74ECB">
        <w:rPr>
          <w:rFonts w:ascii="Times New Roman" w:hAnsi="Times New Roman" w:cs="Times New Roman"/>
          <w:sz w:val="24"/>
          <w:szCs w:val="24"/>
        </w:rPr>
        <w:t xml:space="preserve"> therefore, for franchisors, is how to harness the </w:t>
      </w:r>
      <w:r w:rsidR="00640397" w:rsidRPr="00F74ECB">
        <w:rPr>
          <w:rFonts w:ascii="Times New Roman" w:hAnsi="Times New Roman" w:cs="Times New Roman"/>
          <w:sz w:val="24"/>
          <w:szCs w:val="24"/>
        </w:rPr>
        <w:t xml:space="preserve">innovative capabilities </w:t>
      </w:r>
      <w:r w:rsidR="00A86A83" w:rsidRPr="00F74ECB">
        <w:rPr>
          <w:rFonts w:ascii="Times New Roman" w:hAnsi="Times New Roman" w:cs="Times New Roman"/>
          <w:sz w:val="24"/>
          <w:szCs w:val="24"/>
        </w:rPr>
        <w:t xml:space="preserve">of franchisees </w:t>
      </w:r>
      <w:r w:rsidR="00BB2EE4" w:rsidRPr="00F74ECB">
        <w:rPr>
          <w:rFonts w:ascii="Times New Roman" w:hAnsi="Times New Roman" w:cs="Times New Roman"/>
          <w:sz w:val="24"/>
          <w:szCs w:val="24"/>
        </w:rPr>
        <w:t xml:space="preserve">without compromising </w:t>
      </w:r>
      <w:r w:rsidR="00F74ECB" w:rsidRPr="00F74ECB">
        <w:rPr>
          <w:rFonts w:ascii="Times New Roman" w:hAnsi="Times New Roman" w:cs="Times New Roman"/>
          <w:sz w:val="24"/>
          <w:szCs w:val="24"/>
        </w:rPr>
        <w:t>system uniformity</w:t>
      </w:r>
      <w:r w:rsidR="00BB2EE4" w:rsidRPr="00F74ECB">
        <w:rPr>
          <w:rFonts w:ascii="Times New Roman" w:hAnsi="Times New Roman" w:cs="Times New Roman"/>
          <w:sz w:val="24"/>
          <w:szCs w:val="24"/>
        </w:rPr>
        <w:t xml:space="preserve">. </w:t>
      </w:r>
    </w:p>
    <w:p w14:paraId="6FA206FF" w14:textId="77777777" w:rsidR="006C775B" w:rsidRPr="006C775B" w:rsidRDefault="006C775B" w:rsidP="00C61EC3">
      <w:pPr>
        <w:spacing w:after="0" w:line="480" w:lineRule="auto"/>
        <w:jc w:val="both"/>
        <w:rPr>
          <w:rFonts w:ascii="Times New Roman" w:hAnsi="Times New Roman" w:cs="Times New Roman"/>
          <w:sz w:val="24"/>
          <w:szCs w:val="24"/>
          <w:highlight w:val="yellow"/>
        </w:rPr>
      </w:pPr>
    </w:p>
    <w:p w14:paraId="597D057F" w14:textId="26E03F2D" w:rsidR="0073307C" w:rsidRPr="00F74ECB" w:rsidRDefault="008E6EE7" w:rsidP="00C61E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Whilst </w:t>
      </w:r>
      <w:r w:rsidR="0051462B">
        <w:rPr>
          <w:rFonts w:ascii="Times New Roman" w:hAnsi="Times New Roman" w:cs="Times New Roman"/>
          <w:sz w:val="24"/>
          <w:szCs w:val="24"/>
        </w:rPr>
        <w:t>the above</w:t>
      </w:r>
      <w:r>
        <w:rPr>
          <w:rFonts w:ascii="Times New Roman" w:hAnsi="Times New Roman" w:cs="Times New Roman"/>
          <w:sz w:val="24"/>
          <w:szCs w:val="24"/>
        </w:rPr>
        <w:t xml:space="preserve"> examples </w:t>
      </w:r>
      <w:r w:rsidR="00CF6B87">
        <w:rPr>
          <w:rFonts w:ascii="Times New Roman" w:hAnsi="Times New Roman" w:cs="Times New Roman"/>
          <w:sz w:val="24"/>
          <w:szCs w:val="24"/>
        </w:rPr>
        <w:t xml:space="preserve">of franchisee-led innovations </w:t>
      </w:r>
      <w:r>
        <w:rPr>
          <w:rFonts w:ascii="Times New Roman" w:hAnsi="Times New Roman" w:cs="Times New Roman"/>
          <w:sz w:val="24"/>
          <w:szCs w:val="24"/>
        </w:rPr>
        <w:t xml:space="preserve">suggest </w:t>
      </w:r>
      <w:r w:rsidR="0051462B">
        <w:rPr>
          <w:rFonts w:ascii="Times New Roman" w:hAnsi="Times New Roman" w:cs="Times New Roman"/>
          <w:sz w:val="24"/>
          <w:szCs w:val="24"/>
        </w:rPr>
        <w:t>that franchisees</w:t>
      </w:r>
      <w:r>
        <w:rPr>
          <w:rFonts w:ascii="Times New Roman" w:hAnsi="Times New Roman" w:cs="Times New Roman"/>
          <w:sz w:val="24"/>
          <w:szCs w:val="24"/>
        </w:rPr>
        <w:t xml:space="preserve"> have the ability to contribute to innovation within the</w:t>
      </w:r>
      <w:r w:rsidR="0051462B">
        <w:rPr>
          <w:rFonts w:ascii="Times New Roman" w:hAnsi="Times New Roman" w:cs="Times New Roman"/>
          <w:sz w:val="24"/>
          <w:szCs w:val="24"/>
        </w:rPr>
        <w:t>ir</w:t>
      </w:r>
      <w:r>
        <w:rPr>
          <w:rFonts w:ascii="Times New Roman" w:hAnsi="Times New Roman" w:cs="Times New Roman"/>
          <w:sz w:val="24"/>
          <w:szCs w:val="24"/>
        </w:rPr>
        <w:t xml:space="preserve"> system</w:t>
      </w:r>
      <w:r w:rsidR="0051462B">
        <w:rPr>
          <w:rFonts w:ascii="Times New Roman" w:hAnsi="Times New Roman" w:cs="Times New Roman"/>
          <w:sz w:val="24"/>
          <w:szCs w:val="24"/>
        </w:rPr>
        <w:t>s</w:t>
      </w:r>
      <w:r>
        <w:rPr>
          <w:rFonts w:ascii="Times New Roman" w:hAnsi="Times New Roman" w:cs="Times New Roman"/>
          <w:sz w:val="24"/>
          <w:szCs w:val="24"/>
        </w:rPr>
        <w:t xml:space="preserve">, there is also evidence that </w:t>
      </w:r>
      <w:r w:rsidR="006C7865">
        <w:rPr>
          <w:rFonts w:ascii="Times New Roman" w:hAnsi="Times New Roman" w:cs="Times New Roman"/>
          <w:sz w:val="24"/>
          <w:szCs w:val="24"/>
        </w:rPr>
        <w:t xml:space="preserve">many franchisees </w:t>
      </w:r>
      <w:r w:rsidR="008373D8">
        <w:rPr>
          <w:rFonts w:ascii="Times New Roman" w:hAnsi="Times New Roman" w:cs="Times New Roman"/>
          <w:sz w:val="24"/>
          <w:szCs w:val="24"/>
        </w:rPr>
        <w:t xml:space="preserve">would like </w:t>
      </w:r>
      <w:r>
        <w:rPr>
          <w:rFonts w:ascii="Times New Roman" w:hAnsi="Times New Roman" w:cs="Times New Roman"/>
          <w:sz w:val="24"/>
          <w:szCs w:val="24"/>
        </w:rPr>
        <w:t xml:space="preserve">the opportunity to do so. </w:t>
      </w:r>
      <w:r w:rsidR="00487BE5" w:rsidRPr="00F34A63">
        <w:rPr>
          <w:rFonts w:ascii="Times New Roman" w:hAnsi="Times New Roman" w:cs="Times New Roman"/>
          <w:sz w:val="24"/>
          <w:szCs w:val="24"/>
        </w:rPr>
        <w:t xml:space="preserve">As Croonen et al. (2016) note, franchisees </w:t>
      </w:r>
      <w:r w:rsidR="00663074">
        <w:rPr>
          <w:rFonts w:ascii="Times New Roman" w:hAnsi="Times New Roman" w:cs="Times New Roman"/>
          <w:sz w:val="24"/>
          <w:szCs w:val="24"/>
        </w:rPr>
        <w:t xml:space="preserve">are </w:t>
      </w:r>
      <w:r w:rsidR="00487BE5" w:rsidRPr="00F34A63">
        <w:rPr>
          <w:rFonts w:ascii="Times New Roman" w:hAnsi="Times New Roman" w:cs="Times New Roman"/>
          <w:sz w:val="24"/>
          <w:szCs w:val="24"/>
        </w:rPr>
        <w:t xml:space="preserve">often entrepreneurially motivated, and desire some degree of autonomy in the running of their outlets. Franchisors, however, </w:t>
      </w:r>
      <w:r w:rsidR="002E76B9">
        <w:rPr>
          <w:rFonts w:ascii="Times New Roman" w:hAnsi="Times New Roman" w:cs="Times New Roman"/>
          <w:sz w:val="24"/>
          <w:szCs w:val="24"/>
        </w:rPr>
        <w:t>may</w:t>
      </w:r>
      <w:r w:rsidR="00487BE5" w:rsidRPr="00F34A63">
        <w:rPr>
          <w:rFonts w:ascii="Times New Roman" w:hAnsi="Times New Roman" w:cs="Times New Roman"/>
          <w:sz w:val="24"/>
          <w:szCs w:val="24"/>
        </w:rPr>
        <w:t xml:space="preserve"> </w:t>
      </w:r>
      <w:r w:rsidR="00937851">
        <w:rPr>
          <w:rFonts w:ascii="Times New Roman" w:hAnsi="Times New Roman" w:cs="Times New Roman"/>
          <w:sz w:val="24"/>
          <w:szCs w:val="24"/>
        </w:rPr>
        <w:t>want to</w:t>
      </w:r>
      <w:r w:rsidR="00937851" w:rsidRPr="00F34A63">
        <w:rPr>
          <w:rFonts w:ascii="Times New Roman" w:hAnsi="Times New Roman" w:cs="Times New Roman"/>
          <w:sz w:val="24"/>
          <w:szCs w:val="24"/>
        </w:rPr>
        <w:t xml:space="preserve"> </w:t>
      </w:r>
      <w:r w:rsidR="00487BE5" w:rsidRPr="00F34A63">
        <w:rPr>
          <w:rFonts w:ascii="Times New Roman" w:hAnsi="Times New Roman" w:cs="Times New Roman"/>
          <w:sz w:val="24"/>
          <w:szCs w:val="24"/>
        </w:rPr>
        <w:t xml:space="preserve">restrict franchisee autonomy in order to preserve system uniformity </w:t>
      </w:r>
      <w:r w:rsidR="00D961CD" w:rsidRPr="00F34A63">
        <w:rPr>
          <w:rFonts w:ascii="Times New Roman" w:hAnsi="Times New Roman" w:cs="Times New Roman"/>
          <w:sz w:val="24"/>
          <w:szCs w:val="24"/>
        </w:rPr>
        <w:t xml:space="preserve">(Evanschitzky et al., 2016). </w:t>
      </w:r>
      <w:r w:rsidR="00795B3C" w:rsidRPr="00F34A63">
        <w:rPr>
          <w:rFonts w:ascii="Times New Roman" w:hAnsi="Times New Roman" w:cs="Times New Roman"/>
          <w:sz w:val="24"/>
          <w:szCs w:val="24"/>
        </w:rPr>
        <w:t xml:space="preserve">In response to these tensions, franchisors </w:t>
      </w:r>
      <w:r w:rsidR="005F34B0">
        <w:rPr>
          <w:rFonts w:ascii="Times New Roman" w:hAnsi="Times New Roman" w:cs="Times New Roman"/>
          <w:sz w:val="24"/>
          <w:szCs w:val="24"/>
        </w:rPr>
        <w:t>adopt</w:t>
      </w:r>
      <w:r w:rsidR="00795B3C" w:rsidRPr="00F34A63">
        <w:rPr>
          <w:rFonts w:ascii="Times New Roman" w:hAnsi="Times New Roman" w:cs="Times New Roman"/>
          <w:sz w:val="24"/>
          <w:szCs w:val="24"/>
        </w:rPr>
        <w:t xml:space="preserve"> varying stances towards autonomy and innovative b</w:t>
      </w:r>
      <w:r w:rsidR="00CE0301" w:rsidRPr="00F34A63">
        <w:rPr>
          <w:rFonts w:ascii="Times New Roman" w:hAnsi="Times New Roman" w:cs="Times New Roman"/>
          <w:sz w:val="24"/>
          <w:szCs w:val="24"/>
        </w:rPr>
        <w:t>eha</w:t>
      </w:r>
      <w:r w:rsidR="00795B3C" w:rsidRPr="00F34A63">
        <w:rPr>
          <w:rFonts w:ascii="Times New Roman" w:hAnsi="Times New Roman" w:cs="Times New Roman"/>
          <w:sz w:val="24"/>
          <w:szCs w:val="24"/>
        </w:rPr>
        <w:t>viors by their franchisees</w:t>
      </w:r>
      <w:r w:rsidR="00E83E29">
        <w:rPr>
          <w:rFonts w:ascii="Times New Roman" w:hAnsi="Times New Roman" w:cs="Times New Roman"/>
          <w:sz w:val="24"/>
          <w:szCs w:val="24"/>
        </w:rPr>
        <w:t>,</w:t>
      </w:r>
      <w:r w:rsidR="00CE0301" w:rsidRPr="00F34A63">
        <w:rPr>
          <w:rFonts w:ascii="Times New Roman" w:hAnsi="Times New Roman" w:cs="Times New Roman"/>
          <w:sz w:val="24"/>
          <w:szCs w:val="24"/>
        </w:rPr>
        <w:t xml:space="preserve"> with some systems adopting a more flexible approach whilst others are much more restrict</w:t>
      </w:r>
      <w:r w:rsidR="00D45707">
        <w:rPr>
          <w:rFonts w:ascii="Times New Roman" w:hAnsi="Times New Roman" w:cs="Times New Roman"/>
          <w:sz w:val="24"/>
          <w:szCs w:val="24"/>
        </w:rPr>
        <w:t>ive, limiting franchisees</w:t>
      </w:r>
      <w:r w:rsidR="00790ED5">
        <w:rPr>
          <w:rFonts w:ascii="Times New Roman" w:hAnsi="Times New Roman" w:cs="Times New Roman"/>
          <w:sz w:val="24"/>
          <w:szCs w:val="24"/>
        </w:rPr>
        <w:t>’</w:t>
      </w:r>
      <w:r w:rsidR="00D45707">
        <w:rPr>
          <w:rFonts w:ascii="Times New Roman" w:hAnsi="Times New Roman" w:cs="Times New Roman"/>
          <w:sz w:val="24"/>
          <w:szCs w:val="24"/>
        </w:rPr>
        <w:t xml:space="preserve"> </w:t>
      </w:r>
      <w:r w:rsidR="00CE0301" w:rsidRPr="00F34A63">
        <w:rPr>
          <w:rFonts w:ascii="Times New Roman" w:hAnsi="Times New Roman" w:cs="Times New Roman"/>
          <w:sz w:val="24"/>
          <w:szCs w:val="24"/>
        </w:rPr>
        <w:t>ability to deviate from the standardized processes (</w:t>
      </w:r>
      <w:r w:rsidR="00B70C8A" w:rsidRPr="00F34A63">
        <w:rPr>
          <w:rFonts w:ascii="Times New Roman" w:hAnsi="Times New Roman" w:cs="Times New Roman"/>
          <w:sz w:val="24"/>
          <w:szCs w:val="24"/>
        </w:rPr>
        <w:t xml:space="preserve">Croonen et al., 2016; </w:t>
      </w:r>
      <w:r w:rsidR="00CE0301" w:rsidRPr="00F34A63">
        <w:rPr>
          <w:rFonts w:ascii="Times New Roman" w:hAnsi="Times New Roman" w:cs="Times New Roman"/>
          <w:sz w:val="24"/>
          <w:szCs w:val="24"/>
        </w:rPr>
        <w:t>Dada and Watson, 2013; Pizanti and Lerner, 2003</w:t>
      </w:r>
      <w:r w:rsidR="00CE0301" w:rsidRPr="00F74ECB">
        <w:rPr>
          <w:rFonts w:ascii="Times New Roman" w:hAnsi="Times New Roman" w:cs="Times New Roman"/>
          <w:sz w:val="24"/>
          <w:szCs w:val="24"/>
        </w:rPr>
        <w:t>)</w:t>
      </w:r>
      <w:r w:rsidR="00795B3C" w:rsidRPr="00F74ECB">
        <w:rPr>
          <w:rFonts w:ascii="Times New Roman" w:hAnsi="Times New Roman" w:cs="Times New Roman"/>
          <w:sz w:val="24"/>
          <w:szCs w:val="24"/>
        </w:rPr>
        <w:t xml:space="preserve">. </w:t>
      </w:r>
      <w:r w:rsidR="003C6DBD" w:rsidRPr="00F74ECB">
        <w:rPr>
          <w:rFonts w:ascii="Times New Roman" w:hAnsi="Times New Roman" w:cs="Times New Roman"/>
          <w:sz w:val="24"/>
          <w:szCs w:val="24"/>
        </w:rPr>
        <w:t xml:space="preserve">However, </w:t>
      </w:r>
      <w:r w:rsidR="00417CBB" w:rsidRPr="00F74ECB">
        <w:rPr>
          <w:rFonts w:ascii="Times New Roman" w:hAnsi="Times New Roman" w:cs="Times New Roman"/>
          <w:sz w:val="24"/>
          <w:szCs w:val="24"/>
        </w:rPr>
        <w:t>there is a lack of clarity in</w:t>
      </w:r>
      <w:r w:rsidR="003C6DBD" w:rsidRPr="00F74ECB">
        <w:rPr>
          <w:rFonts w:ascii="Times New Roman" w:hAnsi="Times New Roman" w:cs="Times New Roman"/>
          <w:sz w:val="24"/>
          <w:szCs w:val="24"/>
        </w:rPr>
        <w:t xml:space="preserve"> the extant literature</w:t>
      </w:r>
      <w:r w:rsidR="00417CBB" w:rsidRPr="00F74ECB">
        <w:rPr>
          <w:rFonts w:ascii="Times New Roman" w:hAnsi="Times New Roman" w:cs="Times New Roman"/>
          <w:sz w:val="24"/>
          <w:szCs w:val="24"/>
        </w:rPr>
        <w:t xml:space="preserve"> as to</w:t>
      </w:r>
      <w:r w:rsidR="003C6DBD" w:rsidRPr="00F74ECB">
        <w:rPr>
          <w:rFonts w:ascii="Times New Roman" w:hAnsi="Times New Roman" w:cs="Times New Roman"/>
          <w:sz w:val="24"/>
          <w:szCs w:val="24"/>
        </w:rPr>
        <w:t xml:space="preserve"> </w:t>
      </w:r>
      <w:r w:rsidR="00CE0301" w:rsidRPr="00F74ECB">
        <w:rPr>
          <w:rFonts w:ascii="Times New Roman" w:hAnsi="Times New Roman" w:cs="Times New Roman"/>
          <w:sz w:val="24"/>
          <w:szCs w:val="24"/>
        </w:rPr>
        <w:t xml:space="preserve">how franchisees respond to </w:t>
      </w:r>
      <w:r w:rsidR="00894E84" w:rsidRPr="00F74ECB">
        <w:rPr>
          <w:rFonts w:ascii="Times New Roman" w:hAnsi="Times New Roman" w:cs="Times New Roman"/>
          <w:sz w:val="24"/>
          <w:szCs w:val="24"/>
        </w:rPr>
        <w:t xml:space="preserve">franchisor directives </w:t>
      </w:r>
      <w:r w:rsidR="00417CBB" w:rsidRPr="00F74ECB">
        <w:rPr>
          <w:rFonts w:ascii="Times New Roman" w:hAnsi="Times New Roman" w:cs="Times New Roman"/>
          <w:sz w:val="24"/>
          <w:szCs w:val="24"/>
        </w:rPr>
        <w:t xml:space="preserve">about </w:t>
      </w:r>
      <w:r w:rsidR="00894E84" w:rsidRPr="00F74ECB">
        <w:rPr>
          <w:rFonts w:ascii="Times New Roman" w:hAnsi="Times New Roman" w:cs="Times New Roman"/>
          <w:sz w:val="24"/>
          <w:szCs w:val="24"/>
        </w:rPr>
        <w:t xml:space="preserve">their innovative </w:t>
      </w:r>
      <w:r w:rsidR="00417CBB" w:rsidRPr="00F74ECB">
        <w:rPr>
          <w:rFonts w:ascii="Times New Roman" w:hAnsi="Times New Roman" w:cs="Times New Roman"/>
          <w:sz w:val="24"/>
          <w:szCs w:val="24"/>
        </w:rPr>
        <w:t>behaviors</w:t>
      </w:r>
      <w:r w:rsidR="00CE0301" w:rsidRPr="00F74ECB">
        <w:rPr>
          <w:rFonts w:ascii="Times New Roman" w:hAnsi="Times New Roman" w:cs="Times New Roman"/>
          <w:sz w:val="24"/>
          <w:szCs w:val="24"/>
        </w:rPr>
        <w:t xml:space="preserve">. </w:t>
      </w:r>
      <w:r w:rsidR="002E76B9" w:rsidRPr="00F74ECB">
        <w:rPr>
          <w:rFonts w:ascii="Times New Roman" w:hAnsi="Times New Roman" w:cs="Times New Roman"/>
          <w:sz w:val="24"/>
          <w:szCs w:val="24"/>
        </w:rPr>
        <w:t>D</w:t>
      </w:r>
      <w:r w:rsidR="000603D9" w:rsidRPr="00F74ECB">
        <w:rPr>
          <w:rFonts w:ascii="Times New Roman" w:hAnsi="Times New Roman" w:cs="Times New Roman"/>
          <w:sz w:val="24"/>
          <w:szCs w:val="24"/>
        </w:rPr>
        <w:t xml:space="preserve">arr </w:t>
      </w:r>
      <w:r w:rsidR="002B2A82" w:rsidRPr="00F74ECB">
        <w:rPr>
          <w:rFonts w:ascii="Times New Roman" w:hAnsi="Times New Roman" w:cs="Times New Roman"/>
          <w:sz w:val="24"/>
          <w:szCs w:val="24"/>
        </w:rPr>
        <w:t>et al</w:t>
      </w:r>
      <w:r w:rsidR="00D0510F" w:rsidRPr="00F74ECB">
        <w:rPr>
          <w:rFonts w:ascii="Times New Roman" w:hAnsi="Times New Roman" w:cs="Times New Roman"/>
          <w:sz w:val="24"/>
          <w:szCs w:val="24"/>
        </w:rPr>
        <w:t>.</w:t>
      </w:r>
      <w:r w:rsidR="000603D9" w:rsidRPr="00F74ECB">
        <w:rPr>
          <w:rFonts w:ascii="Times New Roman" w:hAnsi="Times New Roman" w:cs="Times New Roman"/>
          <w:sz w:val="24"/>
          <w:szCs w:val="24"/>
        </w:rPr>
        <w:t xml:space="preserve"> (1995) </w:t>
      </w:r>
      <w:r w:rsidR="002B2A82" w:rsidRPr="00F74ECB">
        <w:rPr>
          <w:rFonts w:ascii="Times New Roman" w:hAnsi="Times New Roman" w:cs="Times New Roman"/>
          <w:sz w:val="24"/>
          <w:szCs w:val="24"/>
        </w:rPr>
        <w:t xml:space="preserve">suggest </w:t>
      </w:r>
      <w:r w:rsidR="000603D9" w:rsidRPr="00F74ECB">
        <w:rPr>
          <w:rFonts w:ascii="Times New Roman" w:hAnsi="Times New Roman" w:cs="Times New Roman"/>
          <w:sz w:val="24"/>
          <w:szCs w:val="24"/>
        </w:rPr>
        <w:t>that franchisee</w:t>
      </w:r>
      <w:r w:rsidR="00454142" w:rsidRPr="00F74ECB">
        <w:rPr>
          <w:rFonts w:ascii="Times New Roman" w:hAnsi="Times New Roman" w:cs="Times New Roman"/>
          <w:sz w:val="24"/>
          <w:szCs w:val="24"/>
        </w:rPr>
        <w:t xml:space="preserve">s </w:t>
      </w:r>
      <w:r w:rsidR="0060753D" w:rsidRPr="00F74ECB">
        <w:rPr>
          <w:rFonts w:ascii="Times New Roman" w:hAnsi="Times New Roman" w:cs="Times New Roman"/>
          <w:sz w:val="24"/>
          <w:szCs w:val="24"/>
        </w:rPr>
        <w:t>do</w:t>
      </w:r>
      <w:r w:rsidR="009719AE" w:rsidRPr="00F74ECB">
        <w:rPr>
          <w:rFonts w:ascii="Times New Roman" w:hAnsi="Times New Roman" w:cs="Times New Roman"/>
          <w:sz w:val="24"/>
          <w:szCs w:val="24"/>
        </w:rPr>
        <w:t xml:space="preserve"> no</w:t>
      </w:r>
      <w:r w:rsidR="0060753D" w:rsidRPr="00F74ECB">
        <w:rPr>
          <w:rFonts w:ascii="Times New Roman" w:hAnsi="Times New Roman" w:cs="Times New Roman"/>
          <w:sz w:val="24"/>
          <w:szCs w:val="24"/>
        </w:rPr>
        <w:t>t</w:t>
      </w:r>
      <w:r w:rsidR="00454142" w:rsidRPr="00F74ECB">
        <w:rPr>
          <w:rFonts w:ascii="Times New Roman" w:hAnsi="Times New Roman" w:cs="Times New Roman"/>
          <w:sz w:val="24"/>
          <w:szCs w:val="24"/>
        </w:rPr>
        <w:t xml:space="preserve"> </w:t>
      </w:r>
      <w:r w:rsidR="002B2A82" w:rsidRPr="00F74ECB">
        <w:rPr>
          <w:rFonts w:ascii="Times New Roman" w:hAnsi="Times New Roman" w:cs="Times New Roman"/>
          <w:sz w:val="24"/>
          <w:szCs w:val="24"/>
        </w:rPr>
        <w:t>always share</w:t>
      </w:r>
      <w:r w:rsidR="00454142" w:rsidRPr="00F74ECB">
        <w:rPr>
          <w:rFonts w:ascii="Times New Roman" w:hAnsi="Times New Roman" w:cs="Times New Roman"/>
          <w:sz w:val="24"/>
          <w:szCs w:val="24"/>
        </w:rPr>
        <w:t xml:space="preserve"> their innovations</w:t>
      </w:r>
      <w:r w:rsidR="002B2A82" w:rsidRPr="00F74ECB">
        <w:rPr>
          <w:rFonts w:ascii="Times New Roman" w:hAnsi="Times New Roman" w:cs="Times New Roman"/>
          <w:sz w:val="24"/>
          <w:szCs w:val="24"/>
        </w:rPr>
        <w:t xml:space="preserve"> with their franchisor</w:t>
      </w:r>
      <w:r w:rsidR="00937851" w:rsidRPr="00F74ECB">
        <w:rPr>
          <w:rFonts w:ascii="Times New Roman" w:hAnsi="Times New Roman" w:cs="Times New Roman"/>
          <w:sz w:val="24"/>
          <w:szCs w:val="24"/>
        </w:rPr>
        <w:t>s</w:t>
      </w:r>
      <w:r w:rsidR="002B2A82" w:rsidRPr="00F74ECB">
        <w:rPr>
          <w:rFonts w:ascii="Times New Roman" w:hAnsi="Times New Roman" w:cs="Times New Roman"/>
          <w:sz w:val="24"/>
          <w:szCs w:val="24"/>
        </w:rPr>
        <w:t xml:space="preserve">. Although the reasons for this are not </w:t>
      </w:r>
      <w:r w:rsidR="0073307C" w:rsidRPr="00F74ECB">
        <w:rPr>
          <w:rFonts w:ascii="Times New Roman" w:hAnsi="Times New Roman" w:cs="Times New Roman"/>
          <w:sz w:val="24"/>
          <w:szCs w:val="24"/>
        </w:rPr>
        <w:t>elaborated on</w:t>
      </w:r>
      <w:r w:rsidR="002B2A82" w:rsidRPr="00F74ECB">
        <w:rPr>
          <w:rFonts w:ascii="Times New Roman" w:hAnsi="Times New Roman" w:cs="Times New Roman"/>
          <w:sz w:val="24"/>
          <w:szCs w:val="24"/>
        </w:rPr>
        <w:t>, their findings raise questions as to whether franchisees may engage in hidden innovation</w:t>
      </w:r>
      <w:r w:rsidR="002E76B9" w:rsidRPr="00F74ECB">
        <w:rPr>
          <w:rFonts w:ascii="Times New Roman" w:hAnsi="Times New Roman" w:cs="Times New Roman"/>
          <w:sz w:val="24"/>
          <w:szCs w:val="24"/>
        </w:rPr>
        <w:t xml:space="preserve"> and indicate that current literature</w:t>
      </w:r>
      <w:r w:rsidR="003C6DBD" w:rsidRPr="00F74ECB">
        <w:rPr>
          <w:rFonts w:ascii="Times New Roman" w:hAnsi="Times New Roman" w:cs="Times New Roman"/>
          <w:sz w:val="24"/>
          <w:szCs w:val="24"/>
        </w:rPr>
        <w:t>, which has tended to focus on franchisor perspectives (Dant et al., 2011)</w:t>
      </w:r>
      <w:r w:rsidR="008E4DB7" w:rsidRPr="00F74ECB">
        <w:rPr>
          <w:rFonts w:ascii="Times New Roman" w:hAnsi="Times New Roman" w:cs="Times New Roman"/>
          <w:sz w:val="24"/>
          <w:szCs w:val="24"/>
        </w:rPr>
        <w:t>,</w:t>
      </w:r>
      <w:r w:rsidR="002E76B9" w:rsidRPr="00F74ECB">
        <w:rPr>
          <w:rFonts w:ascii="Times New Roman" w:hAnsi="Times New Roman" w:cs="Times New Roman"/>
          <w:sz w:val="24"/>
          <w:szCs w:val="24"/>
        </w:rPr>
        <w:t xml:space="preserve"> may not present </w:t>
      </w:r>
      <w:r w:rsidR="005F34B0" w:rsidRPr="00F74ECB">
        <w:rPr>
          <w:rFonts w:ascii="Times New Roman" w:hAnsi="Times New Roman" w:cs="Times New Roman"/>
          <w:sz w:val="24"/>
          <w:szCs w:val="24"/>
        </w:rPr>
        <w:t xml:space="preserve">a </w:t>
      </w:r>
      <w:r w:rsidR="00894E84" w:rsidRPr="00F74ECB">
        <w:rPr>
          <w:rFonts w:ascii="Times New Roman" w:hAnsi="Times New Roman" w:cs="Times New Roman"/>
          <w:sz w:val="24"/>
          <w:szCs w:val="24"/>
        </w:rPr>
        <w:t xml:space="preserve">comprehensive </w:t>
      </w:r>
      <w:r w:rsidR="002E76B9" w:rsidRPr="00F74ECB">
        <w:rPr>
          <w:rFonts w:ascii="Times New Roman" w:hAnsi="Times New Roman" w:cs="Times New Roman"/>
          <w:sz w:val="24"/>
          <w:szCs w:val="24"/>
        </w:rPr>
        <w:t>picture of franchisee innovation activities</w:t>
      </w:r>
      <w:r w:rsidR="002B2A82" w:rsidRPr="00F74ECB">
        <w:rPr>
          <w:rFonts w:ascii="Times New Roman" w:hAnsi="Times New Roman" w:cs="Times New Roman"/>
          <w:sz w:val="24"/>
          <w:szCs w:val="24"/>
        </w:rPr>
        <w:t>.</w:t>
      </w:r>
      <w:r w:rsidR="007C1C4E" w:rsidRPr="00F74ECB">
        <w:rPr>
          <w:rFonts w:ascii="Times New Roman" w:hAnsi="Times New Roman" w:cs="Times New Roman"/>
          <w:sz w:val="24"/>
          <w:szCs w:val="24"/>
        </w:rPr>
        <w:t xml:space="preserve"> Therefore,</w:t>
      </w:r>
      <w:r w:rsidR="002B2A82" w:rsidRPr="00F74ECB">
        <w:rPr>
          <w:rFonts w:ascii="Times New Roman" w:hAnsi="Times New Roman" w:cs="Times New Roman"/>
          <w:sz w:val="24"/>
          <w:szCs w:val="24"/>
        </w:rPr>
        <w:t xml:space="preserve"> we seek to </w:t>
      </w:r>
      <w:r w:rsidR="00487575">
        <w:rPr>
          <w:rFonts w:ascii="Times New Roman" w:hAnsi="Times New Roman" w:cs="Times New Roman"/>
          <w:sz w:val="24"/>
          <w:szCs w:val="24"/>
        </w:rPr>
        <w:t xml:space="preserve">address the </w:t>
      </w:r>
      <w:r w:rsidR="0001239E">
        <w:rPr>
          <w:rFonts w:ascii="Times New Roman" w:hAnsi="Times New Roman" w:cs="Times New Roman"/>
          <w:sz w:val="24"/>
          <w:szCs w:val="24"/>
        </w:rPr>
        <w:t xml:space="preserve">following </w:t>
      </w:r>
      <w:r w:rsidR="00487575">
        <w:rPr>
          <w:rFonts w:ascii="Times New Roman" w:hAnsi="Times New Roman" w:cs="Times New Roman"/>
          <w:sz w:val="24"/>
          <w:szCs w:val="24"/>
        </w:rPr>
        <w:t xml:space="preserve">research question: How do franchisees contribute to innovation within their </w:t>
      </w:r>
      <w:r w:rsidR="00AC16AA">
        <w:rPr>
          <w:rFonts w:ascii="Times New Roman" w:hAnsi="Times New Roman" w:cs="Times New Roman"/>
          <w:sz w:val="24"/>
          <w:szCs w:val="24"/>
        </w:rPr>
        <w:t xml:space="preserve">franchise </w:t>
      </w:r>
      <w:r w:rsidR="00487575">
        <w:rPr>
          <w:rFonts w:ascii="Times New Roman" w:hAnsi="Times New Roman" w:cs="Times New Roman"/>
          <w:sz w:val="24"/>
          <w:szCs w:val="24"/>
        </w:rPr>
        <w:t>systems</w:t>
      </w:r>
      <w:r w:rsidR="00E5690E">
        <w:rPr>
          <w:rFonts w:ascii="Times New Roman" w:hAnsi="Times New Roman" w:cs="Times New Roman"/>
          <w:sz w:val="24"/>
          <w:szCs w:val="24"/>
        </w:rPr>
        <w:t>?</w:t>
      </w:r>
      <w:r w:rsidR="00487575">
        <w:rPr>
          <w:rFonts w:ascii="Times New Roman" w:hAnsi="Times New Roman" w:cs="Times New Roman"/>
          <w:sz w:val="24"/>
          <w:szCs w:val="24"/>
        </w:rPr>
        <w:t xml:space="preserve"> </w:t>
      </w:r>
      <w:r w:rsidR="00E5690E">
        <w:rPr>
          <w:rFonts w:ascii="Times New Roman" w:hAnsi="Times New Roman" w:cs="Times New Roman"/>
          <w:sz w:val="24"/>
          <w:szCs w:val="24"/>
        </w:rPr>
        <w:t xml:space="preserve">In answering this </w:t>
      </w:r>
      <w:r w:rsidR="004A3E7E">
        <w:rPr>
          <w:rFonts w:ascii="Times New Roman" w:hAnsi="Times New Roman" w:cs="Times New Roman"/>
          <w:sz w:val="24"/>
          <w:szCs w:val="24"/>
        </w:rPr>
        <w:t xml:space="preserve">overarching </w:t>
      </w:r>
      <w:r w:rsidR="00E5690E">
        <w:rPr>
          <w:rFonts w:ascii="Times New Roman" w:hAnsi="Times New Roman" w:cs="Times New Roman"/>
          <w:sz w:val="24"/>
          <w:szCs w:val="24"/>
        </w:rPr>
        <w:t>question</w:t>
      </w:r>
      <w:r w:rsidR="00487575">
        <w:rPr>
          <w:rFonts w:ascii="Times New Roman" w:hAnsi="Times New Roman" w:cs="Times New Roman"/>
          <w:sz w:val="24"/>
          <w:szCs w:val="24"/>
        </w:rPr>
        <w:t xml:space="preserve">, we </w:t>
      </w:r>
      <w:r w:rsidR="00E5690E">
        <w:rPr>
          <w:rFonts w:ascii="Times New Roman" w:hAnsi="Times New Roman" w:cs="Times New Roman"/>
          <w:sz w:val="24"/>
          <w:szCs w:val="24"/>
        </w:rPr>
        <w:t>investigate</w:t>
      </w:r>
      <w:r w:rsidR="00487575">
        <w:rPr>
          <w:rFonts w:ascii="Times New Roman" w:hAnsi="Times New Roman" w:cs="Times New Roman"/>
          <w:sz w:val="24"/>
          <w:szCs w:val="24"/>
        </w:rPr>
        <w:t xml:space="preserve"> three key elements</w:t>
      </w:r>
      <w:r w:rsidR="00D93771" w:rsidRPr="00F74ECB">
        <w:rPr>
          <w:rFonts w:ascii="Times New Roman" w:hAnsi="Times New Roman" w:cs="Times New Roman"/>
          <w:sz w:val="24"/>
          <w:szCs w:val="24"/>
        </w:rPr>
        <w:t>:</w:t>
      </w:r>
      <w:r w:rsidR="002B2A82" w:rsidRPr="00F74ECB">
        <w:rPr>
          <w:rFonts w:ascii="Times New Roman" w:hAnsi="Times New Roman" w:cs="Times New Roman"/>
          <w:sz w:val="24"/>
          <w:szCs w:val="24"/>
        </w:rPr>
        <w:t xml:space="preserve"> </w:t>
      </w:r>
    </w:p>
    <w:p w14:paraId="6D429D77" w14:textId="4973F875" w:rsidR="002A706B" w:rsidRPr="00F74ECB" w:rsidRDefault="002A706B" w:rsidP="000C3B8C">
      <w:pPr>
        <w:pStyle w:val="NormalWeb"/>
        <w:numPr>
          <w:ilvl w:val="0"/>
          <w:numId w:val="2"/>
        </w:numPr>
        <w:rPr>
          <w:lang w:val="en-AU"/>
        </w:rPr>
      </w:pPr>
      <w:r w:rsidRPr="00F74ECB">
        <w:t xml:space="preserve">What types of innovations do franchisees generate within franchise systems? </w:t>
      </w:r>
    </w:p>
    <w:p w14:paraId="77087A34" w14:textId="1DE44797" w:rsidR="002A706B" w:rsidRPr="00F74ECB" w:rsidRDefault="00524B66" w:rsidP="000C3B8C">
      <w:pPr>
        <w:pStyle w:val="NormalWeb"/>
        <w:numPr>
          <w:ilvl w:val="0"/>
          <w:numId w:val="2"/>
        </w:numPr>
      </w:pPr>
      <w:r w:rsidRPr="00F74ECB">
        <w:t xml:space="preserve">What </w:t>
      </w:r>
      <w:r w:rsidR="002A706B" w:rsidRPr="00F74ECB">
        <w:t xml:space="preserve">factors </w:t>
      </w:r>
      <w:r w:rsidRPr="00F74ECB">
        <w:t>within franchise systems</w:t>
      </w:r>
      <w:r w:rsidR="002A706B" w:rsidRPr="00F74ECB">
        <w:t xml:space="preserve"> </w:t>
      </w:r>
      <w:r w:rsidR="00487575">
        <w:t>influence</w:t>
      </w:r>
      <w:r w:rsidR="002A706B" w:rsidRPr="00F74ECB">
        <w:t xml:space="preserve"> </w:t>
      </w:r>
      <w:r w:rsidR="00487575">
        <w:t>the extent of franchisee involvement in innovation</w:t>
      </w:r>
      <w:r w:rsidR="0001239E">
        <w:t>?</w:t>
      </w:r>
    </w:p>
    <w:p w14:paraId="2F9FC376" w14:textId="2EF6BD86" w:rsidR="002A706B" w:rsidRPr="00F74ECB" w:rsidRDefault="00D02FEA" w:rsidP="00341D8D">
      <w:pPr>
        <w:pStyle w:val="NormalWeb"/>
        <w:numPr>
          <w:ilvl w:val="0"/>
          <w:numId w:val="2"/>
        </w:numPr>
        <w:spacing w:after="480" w:afterAutospacing="0"/>
        <w:ind w:left="714" w:hanging="357"/>
      </w:pPr>
      <w:r w:rsidRPr="00F74ECB">
        <w:t>Do</w:t>
      </w:r>
      <w:r w:rsidR="002A706B" w:rsidRPr="00F74ECB">
        <w:t xml:space="preserve"> franchisee</w:t>
      </w:r>
      <w:r w:rsidRPr="00F74ECB">
        <w:t xml:space="preserve">s </w:t>
      </w:r>
      <w:r w:rsidR="00487575">
        <w:t xml:space="preserve">engage in innovative </w:t>
      </w:r>
      <w:r w:rsidR="00D14723">
        <w:t xml:space="preserve">activities </w:t>
      </w:r>
      <w:r w:rsidR="00487575">
        <w:t xml:space="preserve">which </w:t>
      </w:r>
      <w:r w:rsidR="00D14723">
        <w:t xml:space="preserve">are </w:t>
      </w:r>
      <w:r w:rsidR="00487575">
        <w:t xml:space="preserve">not </w:t>
      </w:r>
      <w:r w:rsidR="00436A07">
        <w:t>shared with the franchisor</w:t>
      </w:r>
      <w:r w:rsidR="0001239E">
        <w:t>?</w:t>
      </w:r>
      <w:r w:rsidR="00436A07">
        <w:t xml:space="preserve"> </w:t>
      </w:r>
    </w:p>
    <w:p w14:paraId="0BE6F793" w14:textId="606E10A4" w:rsidR="00813EC8" w:rsidRDefault="003C6DBD" w:rsidP="00C61EC3">
      <w:pPr>
        <w:spacing w:after="0" w:line="480" w:lineRule="auto"/>
        <w:jc w:val="both"/>
        <w:rPr>
          <w:rFonts w:ascii="Times New Roman" w:hAnsi="Times New Roman" w:cs="Times New Roman"/>
          <w:sz w:val="24"/>
          <w:szCs w:val="24"/>
        </w:rPr>
      </w:pPr>
      <w:bookmarkStart w:id="1" w:name="_Hlk32830365"/>
      <w:r>
        <w:rPr>
          <w:rFonts w:ascii="Times New Roman" w:hAnsi="Times New Roman" w:cs="Times New Roman"/>
          <w:sz w:val="24"/>
          <w:szCs w:val="24"/>
        </w:rPr>
        <w:lastRenderedPageBreak/>
        <w:t>It should be noted that w</w:t>
      </w:r>
      <w:r w:rsidR="00813EC8" w:rsidRPr="00813EC8">
        <w:rPr>
          <w:rFonts w:ascii="Times New Roman" w:hAnsi="Times New Roman" w:cs="Times New Roman"/>
          <w:sz w:val="24"/>
          <w:szCs w:val="24"/>
        </w:rPr>
        <w:t xml:space="preserve">ithin the innovation literature, a multitude </w:t>
      </w:r>
      <w:r w:rsidR="004D42B2">
        <w:rPr>
          <w:rFonts w:ascii="Times New Roman" w:hAnsi="Times New Roman" w:cs="Times New Roman"/>
          <w:sz w:val="24"/>
          <w:szCs w:val="24"/>
        </w:rPr>
        <w:t xml:space="preserve">of </w:t>
      </w:r>
      <w:r w:rsidR="00813EC8" w:rsidRPr="00813EC8">
        <w:rPr>
          <w:rFonts w:ascii="Times New Roman" w:hAnsi="Times New Roman" w:cs="Times New Roman"/>
          <w:sz w:val="24"/>
          <w:szCs w:val="24"/>
        </w:rPr>
        <w:t>different classification</w:t>
      </w:r>
      <w:r w:rsidR="004D42B2">
        <w:rPr>
          <w:rFonts w:ascii="Times New Roman" w:hAnsi="Times New Roman" w:cs="Times New Roman"/>
          <w:sz w:val="24"/>
          <w:szCs w:val="24"/>
        </w:rPr>
        <w:t>s</w:t>
      </w:r>
      <w:r w:rsidR="00813EC8" w:rsidRPr="00813EC8">
        <w:rPr>
          <w:rFonts w:ascii="Times New Roman" w:hAnsi="Times New Roman" w:cs="Times New Roman"/>
          <w:sz w:val="24"/>
          <w:szCs w:val="24"/>
        </w:rPr>
        <w:t xml:space="preserve"> and forms</w:t>
      </w:r>
      <w:r w:rsidR="004D42B2">
        <w:rPr>
          <w:rFonts w:ascii="Times New Roman" w:hAnsi="Times New Roman" w:cs="Times New Roman"/>
          <w:sz w:val="24"/>
          <w:szCs w:val="24"/>
        </w:rPr>
        <w:t xml:space="preserve"> of innovation</w:t>
      </w:r>
      <w:r w:rsidR="00813EC8" w:rsidRPr="00813EC8">
        <w:rPr>
          <w:rFonts w:ascii="Times New Roman" w:hAnsi="Times New Roman" w:cs="Times New Roman"/>
          <w:sz w:val="24"/>
          <w:szCs w:val="24"/>
        </w:rPr>
        <w:t xml:space="preserve"> </w:t>
      </w:r>
      <w:r w:rsidR="004D42B2">
        <w:rPr>
          <w:rFonts w:ascii="Times New Roman" w:hAnsi="Times New Roman" w:cs="Times New Roman"/>
          <w:sz w:val="24"/>
          <w:szCs w:val="24"/>
        </w:rPr>
        <w:t xml:space="preserve">exist </w:t>
      </w:r>
      <w:r w:rsidR="00813EC8" w:rsidRPr="00813EC8">
        <w:rPr>
          <w:rFonts w:ascii="Times New Roman" w:hAnsi="Times New Roman" w:cs="Times New Roman"/>
          <w:sz w:val="24"/>
          <w:szCs w:val="24"/>
        </w:rPr>
        <w:t xml:space="preserve">(Garcia and Calantone, 2002). For example, </w:t>
      </w:r>
      <w:r w:rsidR="004D42B2">
        <w:rPr>
          <w:rFonts w:ascii="Times New Roman" w:hAnsi="Times New Roman" w:cs="Times New Roman"/>
          <w:sz w:val="24"/>
          <w:szCs w:val="24"/>
        </w:rPr>
        <w:t>the</w:t>
      </w:r>
      <w:r w:rsidR="00813EC8" w:rsidRPr="00813EC8">
        <w:rPr>
          <w:rFonts w:ascii="Times New Roman" w:hAnsi="Times New Roman" w:cs="Times New Roman"/>
          <w:sz w:val="24"/>
          <w:szCs w:val="24"/>
        </w:rPr>
        <w:t xml:space="preserve"> different forms of innovation </w:t>
      </w:r>
      <w:r w:rsidR="004D42B2">
        <w:rPr>
          <w:rFonts w:ascii="Times New Roman" w:hAnsi="Times New Roman" w:cs="Times New Roman"/>
          <w:sz w:val="24"/>
          <w:szCs w:val="24"/>
        </w:rPr>
        <w:t>include</w:t>
      </w:r>
      <w:r w:rsidR="00813EC8" w:rsidRPr="00813EC8">
        <w:rPr>
          <w:rFonts w:ascii="Times New Roman" w:hAnsi="Times New Roman" w:cs="Times New Roman"/>
          <w:sz w:val="24"/>
          <w:szCs w:val="24"/>
        </w:rPr>
        <w:t xml:space="preserve"> product innovation, process innovation, marketing innovation</w:t>
      </w:r>
      <w:r w:rsidR="004D42B2">
        <w:rPr>
          <w:rFonts w:ascii="Times New Roman" w:hAnsi="Times New Roman" w:cs="Times New Roman"/>
          <w:sz w:val="24"/>
          <w:szCs w:val="24"/>
        </w:rPr>
        <w:t xml:space="preserve"> and</w:t>
      </w:r>
      <w:r w:rsidR="00813EC8" w:rsidRPr="00813EC8">
        <w:rPr>
          <w:rFonts w:ascii="Times New Roman" w:hAnsi="Times New Roman" w:cs="Times New Roman"/>
          <w:sz w:val="24"/>
          <w:szCs w:val="24"/>
        </w:rPr>
        <w:t xml:space="preserve"> market innovation</w:t>
      </w:r>
      <w:r w:rsidR="006D7320">
        <w:rPr>
          <w:rFonts w:ascii="Times New Roman" w:hAnsi="Times New Roman" w:cs="Times New Roman"/>
          <w:sz w:val="24"/>
          <w:szCs w:val="24"/>
        </w:rPr>
        <w:t>;</w:t>
      </w:r>
      <w:r w:rsidR="00813EC8" w:rsidRPr="00813EC8">
        <w:rPr>
          <w:rFonts w:ascii="Times New Roman" w:hAnsi="Times New Roman" w:cs="Times New Roman"/>
          <w:sz w:val="24"/>
          <w:szCs w:val="24"/>
        </w:rPr>
        <w:t xml:space="preserve"> </w:t>
      </w:r>
      <w:r w:rsidR="006D7320">
        <w:rPr>
          <w:rFonts w:ascii="Times New Roman" w:hAnsi="Times New Roman" w:cs="Times New Roman"/>
          <w:sz w:val="24"/>
          <w:szCs w:val="24"/>
        </w:rPr>
        <w:t>whilst</w:t>
      </w:r>
      <w:r w:rsidR="00813EC8" w:rsidRPr="00813EC8">
        <w:rPr>
          <w:rFonts w:ascii="Times New Roman" w:hAnsi="Times New Roman" w:cs="Times New Roman"/>
          <w:sz w:val="24"/>
          <w:szCs w:val="24"/>
        </w:rPr>
        <w:t xml:space="preserve"> </w:t>
      </w:r>
      <w:r w:rsidR="006D7320">
        <w:rPr>
          <w:rFonts w:ascii="Times New Roman" w:hAnsi="Times New Roman" w:cs="Times New Roman"/>
          <w:sz w:val="24"/>
          <w:szCs w:val="24"/>
        </w:rPr>
        <w:t xml:space="preserve">the </w:t>
      </w:r>
      <w:r w:rsidR="00813EC8" w:rsidRPr="00813EC8">
        <w:rPr>
          <w:rFonts w:ascii="Times New Roman" w:hAnsi="Times New Roman" w:cs="Times New Roman"/>
          <w:sz w:val="24"/>
          <w:szCs w:val="24"/>
        </w:rPr>
        <w:t xml:space="preserve">different typologies of innovation </w:t>
      </w:r>
      <w:r w:rsidR="006D7320">
        <w:rPr>
          <w:rFonts w:ascii="Times New Roman" w:hAnsi="Times New Roman" w:cs="Times New Roman"/>
          <w:sz w:val="24"/>
          <w:szCs w:val="24"/>
        </w:rPr>
        <w:t>focus on</w:t>
      </w:r>
      <w:r w:rsidR="00813EC8" w:rsidRPr="00813EC8">
        <w:rPr>
          <w:rFonts w:ascii="Times New Roman" w:hAnsi="Times New Roman" w:cs="Times New Roman"/>
          <w:sz w:val="24"/>
          <w:szCs w:val="24"/>
        </w:rPr>
        <w:t xml:space="preserve"> the magnitude of innovativeness or novelty, relative to existing offerings</w:t>
      </w:r>
      <w:r w:rsidR="00F74ECB">
        <w:rPr>
          <w:rFonts w:ascii="Times New Roman" w:hAnsi="Times New Roman" w:cs="Times New Roman"/>
          <w:sz w:val="24"/>
          <w:szCs w:val="24"/>
        </w:rPr>
        <w:t xml:space="preserve"> such as </w:t>
      </w:r>
      <w:r w:rsidR="00813EC8" w:rsidRPr="00813EC8">
        <w:rPr>
          <w:rFonts w:ascii="Times New Roman" w:hAnsi="Times New Roman" w:cs="Times New Roman"/>
          <w:sz w:val="24"/>
          <w:szCs w:val="24"/>
        </w:rPr>
        <w:t>incremental and discontinuous innovation</w:t>
      </w:r>
      <w:r w:rsidR="002C4A84">
        <w:rPr>
          <w:rFonts w:ascii="Times New Roman" w:hAnsi="Times New Roman" w:cs="Times New Roman"/>
          <w:sz w:val="24"/>
          <w:szCs w:val="24"/>
        </w:rPr>
        <w:t>s</w:t>
      </w:r>
      <w:r w:rsidR="00813EC8" w:rsidRPr="00813EC8">
        <w:rPr>
          <w:rFonts w:ascii="Times New Roman" w:hAnsi="Times New Roman" w:cs="Times New Roman"/>
          <w:sz w:val="24"/>
          <w:szCs w:val="24"/>
        </w:rPr>
        <w:t xml:space="preserve"> (Ettlie et al.</w:t>
      </w:r>
      <w:r w:rsidR="00D3416E">
        <w:rPr>
          <w:rFonts w:ascii="Times New Roman" w:hAnsi="Times New Roman" w:cs="Times New Roman"/>
          <w:sz w:val="24"/>
          <w:szCs w:val="24"/>
        </w:rPr>
        <w:t>,</w:t>
      </w:r>
      <w:r w:rsidR="00813EC8" w:rsidRPr="00813EC8">
        <w:rPr>
          <w:rFonts w:ascii="Times New Roman" w:hAnsi="Times New Roman" w:cs="Times New Roman"/>
          <w:sz w:val="24"/>
          <w:szCs w:val="24"/>
        </w:rPr>
        <w:t xml:space="preserve"> 1984; Lewin</w:t>
      </w:r>
      <w:r w:rsidR="002728CE">
        <w:rPr>
          <w:rFonts w:ascii="Times New Roman" w:hAnsi="Times New Roman" w:cs="Times New Roman"/>
          <w:sz w:val="24"/>
          <w:szCs w:val="24"/>
        </w:rPr>
        <w:t>-</w:t>
      </w:r>
      <w:r w:rsidR="00813EC8" w:rsidRPr="00813EC8">
        <w:rPr>
          <w:rFonts w:ascii="Times New Roman" w:hAnsi="Times New Roman" w:cs="Times New Roman"/>
          <w:sz w:val="24"/>
          <w:szCs w:val="24"/>
        </w:rPr>
        <w:t>Solomons</w:t>
      </w:r>
      <w:r w:rsidR="00D3416E">
        <w:rPr>
          <w:rFonts w:ascii="Times New Roman" w:hAnsi="Times New Roman" w:cs="Times New Roman"/>
          <w:sz w:val="24"/>
          <w:szCs w:val="24"/>
        </w:rPr>
        <w:t>,</w:t>
      </w:r>
      <w:r w:rsidR="00813EC8" w:rsidRPr="00813EC8">
        <w:rPr>
          <w:rFonts w:ascii="Times New Roman" w:hAnsi="Times New Roman" w:cs="Times New Roman"/>
          <w:sz w:val="24"/>
          <w:szCs w:val="24"/>
        </w:rPr>
        <w:t xml:space="preserve"> 1999; Mallapragada and Srinivasan</w:t>
      </w:r>
      <w:r w:rsidR="00D3416E">
        <w:rPr>
          <w:rFonts w:ascii="Times New Roman" w:hAnsi="Times New Roman" w:cs="Times New Roman"/>
          <w:sz w:val="24"/>
          <w:szCs w:val="24"/>
        </w:rPr>
        <w:t>,</w:t>
      </w:r>
      <w:r w:rsidR="00813EC8" w:rsidRPr="00813EC8">
        <w:rPr>
          <w:rFonts w:ascii="Times New Roman" w:hAnsi="Times New Roman" w:cs="Times New Roman"/>
          <w:sz w:val="24"/>
          <w:szCs w:val="24"/>
        </w:rPr>
        <w:t xml:space="preserve"> 2017). </w:t>
      </w:r>
      <w:r w:rsidR="00813EC8" w:rsidRPr="00386208">
        <w:rPr>
          <w:rFonts w:ascii="Times New Roman" w:hAnsi="Times New Roman" w:cs="Times New Roman"/>
          <w:sz w:val="24"/>
          <w:szCs w:val="24"/>
        </w:rPr>
        <w:t>In this research, we</w:t>
      </w:r>
      <w:r w:rsidR="000029DB" w:rsidRPr="00386208">
        <w:rPr>
          <w:rFonts w:ascii="Times New Roman" w:hAnsi="Times New Roman" w:cs="Times New Roman"/>
          <w:sz w:val="24"/>
          <w:szCs w:val="24"/>
        </w:rPr>
        <w:t xml:space="preserve"> intentionally </w:t>
      </w:r>
      <w:r w:rsidR="00813EC8" w:rsidRPr="00386208">
        <w:rPr>
          <w:rFonts w:ascii="Times New Roman" w:hAnsi="Times New Roman" w:cs="Times New Roman"/>
          <w:sz w:val="24"/>
          <w:szCs w:val="24"/>
        </w:rPr>
        <w:t xml:space="preserve">sought to capture </w:t>
      </w:r>
      <w:r w:rsidR="000029DB" w:rsidRPr="00B01411">
        <w:rPr>
          <w:rFonts w:ascii="Times New Roman" w:hAnsi="Times New Roman" w:cs="Times New Roman"/>
          <w:sz w:val="24"/>
          <w:szCs w:val="24"/>
        </w:rPr>
        <w:t>broad descriptions</w:t>
      </w:r>
      <w:r w:rsidR="00813EC8" w:rsidRPr="00B01411">
        <w:rPr>
          <w:rFonts w:ascii="Times New Roman" w:hAnsi="Times New Roman" w:cs="Times New Roman"/>
          <w:sz w:val="24"/>
          <w:szCs w:val="24"/>
        </w:rPr>
        <w:t xml:space="preserve"> of innovation</w:t>
      </w:r>
      <w:r w:rsidR="000029DB" w:rsidRPr="00785B3D">
        <w:rPr>
          <w:rFonts w:ascii="Times New Roman" w:hAnsi="Times New Roman" w:cs="Times New Roman"/>
          <w:sz w:val="24"/>
          <w:szCs w:val="24"/>
        </w:rPr>
        <w:t xml:space="preserve"> </w:t>
      </w:r>
      <w:r w:rsidR="0050488F">
        <w:rPr>
          <w:rFonts w:ascii="Times New Roman" w:hAnsi="Times New Roman" w:cs="Times New Roman"/>
          <w:sz w:val="24"/>
          <w:szCs w:val="24"/>
        </w:rPr>
        <w:t>(</w:t>
      </w:r>
      <w:r w:rsidR="00D14723">
        <w:rPr>
          <w:rFonts w:ascii="Times New Roman" w:hAnsi="Times New Roman" w:cs="Times New Roman"/>
          <w:sz w:val="24"/>
          <w:szCs w:val="24"/>
        </w:rPr>
        <w:t>in terms of both form and magnitude</w:t>
      </w:r>
      <w:r w:rsidR="0050488F">
        <w:rPr>
          <w:rFonts w:ascii="Times New Roman" w:hAnsi="Times New Roman" w:cs="Times New Roman"/>
          <w:sz w:val="24"/>
          <w:szCs w:val="24"/>
        </w:rPr>
        <w:t>),</w:t>
      </w:r>
      <w:r w:rsidR="00D14723">
        <w:rPr>
          <w:rFonts w:ascii="Times New Roman" w:hAnsi="Times New Roman" w:cs="Times New Roman"/>
          <w:sz w:val="24"/>
          <w:szCs w:val="24"/>
        </w:rPr>
        <w:t xml:space="preserve"> </w:t>
      </w:r>
      <w:r w:rsidR="00813EC8" w:rsidRPr="00785B3D">
        <w:rPr>
          <w:rFonts w:ascii="Times New Roman" w:hAnsi="Times New Roman" w:cs="Times New Roman"/>
          <w:sz w:val="24"/>
          <w:szCs w:val="24"/>
        </w:rPr>
        <w:t>includi</w:t>
      </w:r>
      <w:r w:rsidR="00813EC8" w:rsidRPr="00386208">
        <w:rPr>
          <w:rFonts w:ascii="Times New Roman" w:hAnsi="Times New Roman" w:cs="Times New Roman"/>
          <w:sz w:val="24"/>
          <w:szCs w:val="24"/>
        </w:rPr>
        <w:t>ng successes and failures</w:t>
      </w:r>
      <w:r w:rsidRPr="00386208">
        <w:rPr>
          <w:rFonts w:ascii="Times New Roman" w:hAnsi="Times New Roman" w:cs="Times New Roman"/>
          <w:sz w:val="24"/>
          <w:szCs w:val="24"/>
        </w:rPr>
        <w:t>,</w:t>
      </w:r>
      <w:r w:rsidR="00813EC8" w:rsidRPr="00386208">
        <w:rPr>
          <w:rFonts w:ascii="Times New Roman" w:hAnsi="Times New Roman" w:cs="Times New Roman"/>
          <w:sz w:val="24"/>
          <w:szCs w:val="24"/>
        </w:rPr>
        <w:t xml:space="preserve"> with a focus on novel responses, or the ways franchisees diverge from</w:t>
      </w:r>
      <w:r w:rsidR="00813EC8" w:rsidRPr="00813EC8">
        <w:rPr>
          <w:rFonts w:ascii="Times New Roman" w:hAnsi="Times New Roman" w:cs="Times New Roman"/>
          <w:sz w:val="24"/>
          <w:szCs w:val="24"/>
        </w:rPr>
        <w:t xml:space="preserve"> established operations, processes, product</w:t>
      </w:r>
      <w:r w:rsidR="001451E7">
        <w:rPr>
          <w:rFonts w:ascii="Times New Roman" w:hAnsi="Times New Roman" w:cs="Times New Roman"/>
          <w:sz w:val="24"/>
          <w:szCs w:val="24"/>
        </w:rPr>
        <w:t>s</w:t>
      </w:r>
      <w:r w:rsidR="00813EC8" w:rsidRPr="00813EC8">
        <w:rPr>
          <w:rFonts w:ascii="Times New Roman" w:hAnsi="Times New Roman" w:cs="Times New Roman"/>
          <w:sz w:val="24"/>
          <w:szCs w:val="24"/>
        </w:rPr>
        <w:t xml:space="preserve">/services, suppliers or markets. </w:t>
      </w:r>
      <w:r w:rsidR="00CB2D89">
        <w:rPr>
          <w:rFonts w:ascii="Times New Roman" w:hAnsi="Times New Roman" w:cs="Times New Roman"/>
          <w:sz w:val="24"/>
          <w:szCs w:val="24"/>
        </w:rPr>
        <w:t>W</w:t>
      </w:r>
      <w:r w:rsidR="00D073BB">
        <w:rPr>
          <w:rFonts w:ascii="Times New Roman" w:hAnsi="Times New Roman" w:cs="Times New Roman"/>
          <w:sz w:val="24"/>
          <w:szCs w:val="24"/>
        </w:rPr>
        <w:t xml:space="preserve">e </w:t>
      </w:r>
      <w:r w:rsidR="00DB7E6A">
        <w:rPr>
          <w:rFonts w:ascii="Times New Roman" w:hAnsi="Times New Roman" w:cs="Times New Roman"/>
          <w:sz w:val="24"/>
          <w:szCs w:val="24"/>
        </w:rPr>
        <w:t xml:space="preserve">used </w:t>
      </w:r>
      <w:r w:rsidR="000029DB">
        <w:rPr>
          <w:rFonts w:ascii="Times New Roman" w:hAnsi="Times New Roman" w:cs="Times New Roman"/>
          <w:sz w:val="24"/>
          <w:szCs w:val="24"/>
        </w:rPr>
        <w:t>these</w:t>
      </w:r>
      <w:r w:rsidR="00D073BB">
        <w:rPr>
          <w:rFonts w:ascii="Times New Roman" w:hAnsi="Times New Roman" w:cs="Times New Roman"/>
          <w:sz w:val="24"/>
          <w:szCs w:val="24"/>
        </w:rPr>
        <w:t xml:space="preserve"> </w:t>
      </w:r>
      <w:r w:rsidR="000029DB">
        <w:rPr>
          <w:rFonts w:ascii="Times New Roman" w:hAnsi="Times New Roman" w:cs="Times New Roman"/>
          <w:sz w:val="24"/>
          <w:szCs w:val="24"/>
        </w:rPr>
        <w:t xml:space="preserve">extended descriptions </w:t>
      </w:r>
      <w:r w:rsidR="00D073BB">
        <w:rPr>
          <w:rFonts w:ascii="Times New Roman" w:hAnsi="Times New Roman" w:cs="Times New Roman"/>
          <w:sz w:val="24"/>
          <w:szCs w:val="24"/>
        </w:rPr>
        <w:t xml:space="preserve">of innovation, given the </w:t>
      </w:r>
      <w:r w:rsidR="0031573B">
        <w:rPr>
          <w:rFonts w:ascii="Times New Roman" w:hAnsi="Times New Roman" w:cs="Times New Roman"/>
          <w:sz w:val="24"/>
          <w:szCs w:val="24"/>
        </w:rPr>
        <w:t>dearth of</w:t>
      </w:r>
      <w:r w:rsidR="00D073BB">
        <w:rPr>
          <w:rFonts w:ascii="Times New Roman" w:hAnsi="Times New Roman" w:cs="Times New Roman"/>
          <w:sz w:val="24"/>
          <w:szCs w:val="24"/>
        </w:rPr>
        <w:t xml:space="preserve"> franchise literature which has explicitly explored innovation </w:t>
      </w:r>
      <w:r w:rsidR="00CB2D89">
        <w:rPr>
          <w:rFonts w:ascii="Times New Roman" w:hAnsi="Times New Roman" w:cs="Times New Roman"/>
          <w:sz w:val="24"/>
          <w:szCs w:val="24"/>
        </w:rPr>
        <w:t>within franchise systems</w:t>
      </w:r>
      <w:r w:rsidR="003B1139">
        <w:rPr>
          <w:rFonts w:ascii="Times New Roman" w:hAnsi="Times New Roman" w:cs="Times New Roman"/>
          <w:sz w:val="24"/>
          <w:szCs w:val="24"/>
        </w:rPr>
        <w:t>. Whilst a number of</w:t>
      </w:r>
      <w:r w:rsidR="000029DB">
        <w:rPr>
          <w:rFonts w:ascii="Times New Roman" w:hAnsi="Times New Roman" w:cs="Times New Roman"/>
          <w:sz w:val="24"/>
          <w:szCs w:val="24"/>
        </w:rPr>
        <w:t xml:space="preserve"> franchising</w:t>
      </w:r>
      <w:r w:rsidR="003B1139">
        <w:rPr>
          <w:rFonts w:ascii="Times New Roman" w:hAnsi="Times New Roman" w:cs="Times New Roman"/>
          <w:sz w:val="24"/>
          <w:szCs w:val="24"/>
        </w:rPr>
        <w:t xml:space="preserve"> studies refer to the degree of autonomy or flexibility given to franchisees (Kaufmann and Eroglu, 1999; </w:t>
      </w:r>
      <w:r w:rsidR="003B1139" w:rsidRPr="003B1139">
        <w:rPr>
          <w:rFonts w:ascii="Times New Roman" w:hAnsi="Times New Roman" w:cs="Times New Roman"/>
          <w:sz w:val="24"/>
          <w:szCs w:val="24"/>
        </w:rPr>
        <w:t>López‐Bayón and López‐Fernández, 2016</w:t>
      </w:r>
      <w:r w:rsidR="003B1139">
        <w:rPr>
          <w:rFonts w:ascii="Times New Roman" w:hAnsi="Times New Roman" w:cs="Times New Roman"/>
          <w:sz w:val="24"/>
          <w:szCs w:val="24"/>
        </w:rPr>
        <w:t xml:space="preserve">; </w:t>
      </w:r>
      <w:r w:rsidR="0031573B" w:rsidRPr="0031573B">
        <w:rPr>
          <w:rFonts w:ascii="Times New Roman" w:hAnsi="Times New Roman" w:cs="Times New Roman"/>
          <w:sz w:val="24"/>
          <w:szCs w:val="24"/>
        </w:rPr>
        <w:t>Pardo-del-Val et al., 2014</w:t>
      </w:r>
      <w:r w:rsidR="0031573B">
        <w:rPr>
          <w:rFonts w:ascii="Times New Roman" w:hAnsi="Times New Roman" w:cs="Times New Roman"/>
          <w:sz w:val="24"/>
          <w:szCs w:val="24"/>
        </w:rPr>
        <w:t xml:space="preserve">; </w:t>
      </w:r>
      <w:r w:rsidR="003B1139" w:rsidRPr="003B1139">
        <w:rPr>
          <w:rFonts w:ascii="Times New Roman" w:hAnsi="Times New Roman" w:cs="Times New Roman"/>
          <w:sz w:val="24"/>
          <w:szCs w:val="24"/>
        </w:rPr>
        <w:t>Szulanskia</w:t>
      </w:r>
      <w:r w:rsidR="003B1139">
        <w:rPr>
          <w:rFonts w:ascii="Times New Roman" w:hAnsi="Times New Roman" w:cs="Times New Roman"/>
          <w:sz w:val="24"/>
          <w:szCs w:val="24"/>
        </w:rPr>
        <w:t xml:space="preserve"> and</w:t>
      </w:r>
      <w:r w:rsidR="003B1139" w:rsidRPr="003B1139">
        <w:rPr>
          <w:rFonts w:ascii="Times New Roman" w:hAnsi="Times New Roman" w:cs="Times New Roman"/>
          <w:sz w:val="24"/>
          <w:szCs w:val="24"/>
        </w:rPr>
        <w:t xml:space="preserve"> Jensen</w:t>
      </w:r>
      <w:r w:rsidR="003B1139">
        <w:rPr>
          <w:rFonts w:ascii="Times New Roman" w:hAnsi="Times New Roman" w:cs="Times New Roman"/>
          <w:sz w:val="24"/>
          <w:szCs w:val="24"/>
        </w:rPr>
        <w:t>, 2008)</w:t>
      </w:r>
      <w:r w:rsidR="00637AC9">
        <w:rPr>
          <w:rFonts w:ascii="Times New Roman" w:hAnsi="Times New Roman" w:cs="Times New Roman"/>
          <w:sz w:val="24"/>
          <w:szCs w:val="24"/>
        </w:rPr>
        <w:t>,</w:t>
      </w:r>
      <w:r w:rsidR="003B1139">
        <w:rPr>
          <w:rFonts w:ascii="Times New Roman" w:hAnsi="Times New Roman" w:cs="Times New Roman"/>
          <w:sz w:val="24"/>
          <w:szCs w:val="24"/>
        </w:rPr>
        <w:t xml:space="preserve"> </w:t>
      </w:r>
      <w:r w:rsidR="00176D49">
        <w:rPr>
          <w:rFonts w:ascii="Times New Roman" w:hAnsi="Times New Roman" w:cs="Times New Roman"/>
          <w:sz w:val="24"/>
          <w:szCs w:val="24"/>
        </w:rPr>
        <w:t>if/how this results i</w:t>
      </w:r>
      <w:r w:rsidR="003B1139">
        <w:rPr>
          <w:rFonts w:ascii="Times New Roman" w:hAnsi="Times New Roman" w:cs="Times New Roman"/>
          <w:sz w:val="24"/>
          <w:szCs w:val="24"/>
        </w:rPr>
        <w:t>n innovation has received</w:t>
      </w:r>
      <w:r w:rsidR="00F3396A">
        <w:rPr>
          <w:rFonts w:ascii="Times New Roman" w:hAnsi="Times New Roman" w:cs="Times New Roman"/>
          <w:sz w:val="24"/>
          <w:szCs w:val="24"/>
        </w:rPr>
        <w:t xml:space="preserve"> much</w:t>
      </w:r>
      <w:r w:rsidR="003B1139">
        <w:rPr>
          <w:rFonts w:ascii="Times New Roman" w:hAnsi="Times New Roman" w:cs="Times New Roman"/>
          <w:sz w:val="24"/>
          <w:szCs w:val="24"/>
        </w:rPr>
        <w:t xml:space="preserve"> less attention. </w:t>
      </w:r>
      <w:r w:rsidR="00C424FD">
        <w:rPr>
          <w:rFonts w:ascii="Times New Roman" w:hAnsi="Times New Roman" w:cs="Times New Roman"/>
          <w:sz w:val="24"/>
          <w:szCs w:val="24"/>
        </w:rPr>
        <w:t xml:space="preserve">Of those studies which have explicitly </w:t>
      </w:r>
      <w:r w:rsidR="0031573B">
        <w:rPr>
          <w:rFonts w:ascii="Times New Roman" w:hAnsi="Times New Roman" w:cs="Times New Roman"/>
          <w:sz w:val="24"/>
          <w:szCs w:val="24"/>
        </w:rPr>
        <w:t>explored</w:t>
      </w:r>
      <w:r w:rsidR="00C424FD">
        <w:rPr>
          <w:rFonts w:ascii="Times New Roman" w:hAnsi="Times New Roman" w:cs="Times New Roman"/>
          <w:sz w:val="24"/>
          <w:szCs w:val="24"/>
        </w:rPr>
        <w:t xml:space="preserve"> innovation</w:t>
      </w:r>
      <w:r w:rsidR="0031573B">
        <w:rPr>
          <w:rFonts w:ascii="Times New Roman" w:hAnsi="Times New Roman" w:cs="Times New Roman"/>
          <w:sz w:val="24"/>
          <w:szCs w:val="24"/>
        </w:rPr>
        <w:t xml:space="preserve"> within franchising</w:t>
      </w:r>
      <w:r w:rsidR="00C424FD">
        <w:rPr>
          <w:rFonts w:ascii="Times New Roman" w:hAnsi="Times New Roman" w:cs="Times New Roman"/>
          <w:sz w:val="24"/>
          <w:szCs w:val="24"/>
        </w:rPr>
        <w:t xml:space="preserve">, often franchisor or franchisee innovations </w:t>
      </w:r>
      <w:r w:rsidR="00176D49">
        <w:rPr>
          <w:rFonts w:ascii="Times New Roman" w:hAnsi="Times New Roman" w:cs="Times New Roman"/>
          <w:sz w:val="24"/>
          <w:szCs w:val="24"/>
        </w:rPr>
        <w:t xml:space="preserve">are not differentiated between </w:t>
      </w:r>
      <w:r w:rsidR="00C424FD">
        <w:rPr>
          <w:rFonts w:ascii="Times New Roman" w:hAnsi="Times New Roman" w:cs="Times New Roman"/>
          <w:sz w:val="24"/>
          <w:szCs w:val="24"/>
        </w:rPr>
        <w:t xml:space="preserve">in the empirical data, but rather </w:t>
      </w:r>
      <w:r w:rsidR="00DC0128">
        <w:rPr>
          <w:rFonts w:ascii="Times New Roman" w:hAnsi="Times New Roman" w:cs="Times New Roman"/>
          <w:sz w:val="24"/>
          <w:szCs w:val="24"/>
        </w:rPr>
        <w:t xml:space="preserve">factors which influence </w:t>
      </w:r>
      <w:r w:rsidR="00C424FD">
        <w:rPr>
          <w:rFonts w:ascii="Times New Roman" w:hAnsi="Times New Roman" w:cs="Times New Roman"/>
          <w:sz w:val="24"/>
          <w:szCs w:val="24"/>
        </w:rPr>
        <w:t>system</w:t>
      </w:r>
      <w:r w:rsidR="00637AC9">
        <w:rPr>
          <w:rFonts w:ascii="Times New Roman" w:hAnsi="Times New Roman" w:cs="Times New Roman"/>
          <w:sz w:val="24"/>
          <w:szCs w:val="24"/>
        </w:rPr>
        <w:t xml:space="preserve"> innovativeness</w:t>
      </w:r>
      <w:r w:rsidR="00C424FD">
        <w:rPr>
          <w:rFonts w:ascii="Times New Roman" w:hAnsi="Times New Roman" w:cs="Times New Roman"/>
          <w:sz w:val="24"/>
          <w:szCs w:val="24"/>
        </w:rPr>
        <w:t xml:space="preserve"> as a whole </w:t>
      </w:r>
      <w:r w:rsidR="00814341">
        <w:rPr>
          <w:rFonts w:ascii="Times New Roman" w:hAnsi="Times New Roman" w:cs="Times New Roman"/>
          <w:sz w:val="24"/>
          <w:szCs w:val="24"/>
        </w:rPr>
        <w:t xml:space="preserve">are assessed </w:t>
      </w:r>
      <w:r w:rsidR="00C424FD">
        <w:rPr>
          <w:rFonts w:ascii="Times New Roman" w:hAnsi="Times New Roman" w:cs="Times New Roman"/>
          <w:sz w:val="24"/>
          <w:szCs w:val="24"/>
        </w:rPr>
        <w:t>(</w:t>
      </w:r>
      <w:r w:rsidR="00C424FD" w:rsidRPr="00C424FD">
        <w:rPr>
          <w:rFonts w:ascii="Times New Roman" w:hAnsi="Times New Roman" w:cs="Times New Roman"/>
          <w:sz w:val="24"/>
          <w:szCs w:val="24"/>
        </w:rPr>
        <w:t>Mallapragada and Srinivasan, 2017</w:t>
      </w:r>
      <w:r w:rsidR="00C424FD">
        <w:rPr>
          <w:rFonts w:ascii="Times New Roman" w:hAnsi="Times New Roman" w:cs="Times New Roman"/>
          <w:sz w:val="24"/>
          <w:szCs w:val="24"/>
        </w:rPr>
        <w:t xml:space="preserve">; </w:t>
      </w:r>
      <w:r w:rsidR="00C424FD" w:rsidRPr="00C424FD">
        <w:rPr>
          <w:rFonts w:ascii="Times New Roman" w:hAnsi="Times New Roman" w:cs="Times New Roman"/>
          <w:sz w:val="24"/>
          <w:szCs w:val="24"/>
        </w:rPr>
        <w:t>Karmeni et al., 2018</w:t>
      </w:r>
      <w:r w:rsidR="00637AC9">
        <w:rPr>
          <w:rFonts w:ascii="Times New Roman" w:hAnsi="Times New Roman" w:cs="Times New Roman"/>
          <w:sz w:val="24"/>
          <w:szCs w:val="24"/>
        </w:rPr>
        <w:t>; Shockley and Turner, 2016).</w:t>
      </w:r>
      <w:r w:rsidR="002D5844">
        <w:rPr>
          <w:rFonts w:ascii="Times New Roman" w:hAnsi="Times New Roman" w:cs="Times New Roman"/>
          <w:sz w:val="24"/>
          <w:szCs w:val="24"/>
        </w:rPr>
        <w:t xml:space="preserve"> </w:t>
      </w:r>
      <w:r w:rsidR="00DC0128" w:rsidRPr="00DC0128">
        <w:rPr>
          <w:rFonts w:ascii="Times New Roman" w:hAnsi="Times New Roman" w:cs="Times New Roman"/>
          <w:sz w:val="24"/>
          <w:szCs w:val="24"/>
        </w:rPr>
        <w:t xml:space="preserve">Colla et al. </w:t>
      </w:r>
      <w:r w:rsidR="00DC0128">
        <w:rPr>
          <w:rFonts w:ascii="Times New Roman" w:hAnsi="Times New Roman" w:cs="Times New Roman"/>
          <w:sz w:val="24"/>
          <w:szCs w:val="24"/>
        </w:rPr>
        <w:t>(</w:t>
      </w:r>
      <w:r w:rsidR="00DC0128" w:rsidRPr="00DC0128">
        <w:rPr>
          <w:rFonts w:ascii="Times New Roman" w:hAnsi="Times New Roman" w:cs="Times New Roman"/>
          <w:sz w:val="24"/>
          <w:szCs w:val="24"/>
        </w:rPr>
        <w:t>2019)</w:t>
      </w:r>
      <w:r w:rsidR="0064022C">
        <w:rPr>
          <w:rFonts w:ascii="Times New Roman" w:hAnsi="Times New Roman" w:cs="Times New Roman"/>
          <w:sz w:val="24"/>
          <w:szCs w:val="24"/>
        </w:rPr>
        <w:t xml:space="preserve"> is notable in that it does </w:t>
      </w:r>
      <w:r w:rsidR="00DC0128">
        <w:rPr>
          <w:rFonts w:ascii="Times New Roman" w:hAnsi="Times New Roman" w:cs="Times New Roman"/>
          <w:sz w:val="24"/>
          <w:szCs w:val="24"/>
        </w:rPr>
        <w:t>differentiate between franchisee-led and network innovation</w:t>
      </w:r>
      <w:r w:rsidR="0064022C">
        <w:rPr>
          <w:rFonts w:ascii="Times New Roman" w:hAnsi="Times New Roman" w:cs="Times New Roman"/>
          <w:sz w:val="24"/>
          <w:szCs w:val="24"/>
        </w:rPr>
        <w:t>,</w:t>
      </w:r>
      <w:r w:rsidR="00DC0128">
        <w:rPr>
          <w:rFonts w:ascii="Times New Roman" w:hAnsi="Times New Roman" w:cs="Times New Roman"/>
          <w:sz w:val="24"/>
          <w:szCs w:val="24"/>
        </w:rPr>
        <w:t xml:space="preserve"> but</w:t>
      </w:r>
      <w:r w:rsidR="0064022C">
        <w:rPr>
          <w:rFonts w:ascii="Times New Roman" w:hAnsi="Times New Roman" w:cs="Times New Roman"/>
          <w:sz w:val="24"/>
          <w:szCs w:val="24"/>
        </w:rPr>
        <w:t xml:space="preserve"> these are then</w:t>
      </w:r>
      <w:r w:rsidR="00DC0128">
        <w:rPr>
          <w:rFonts w:ascii="Times New Roman" w:hAnsi="Times New Roman" w:cs="Times New Roman"/>
          <w:sz w:val="24"/>
          <w:szCs w:val="24"/>
        </w:rPr>
        <w:t xml:space="preserve"> combine</w:t>
      </w:r>
      <w:r w:rsidR="0064022C">
        <w:rPr>
          <w:rFonts w:ascii="Times New Roman" w:hAnsi="Times New Roman" w:cs="Times New Roman"/>
          <w:sz w:val="24"/>
          <w:szCs w:val="24"/>
        </w:rPr>
        <w:t>d</w:t>
      </w:r>
      <w:r w:rsidR="00DC0128">
        <w:rPr>
          <w:rFonts w:ascii="Times New Roman" w:hAnsi="Times New Roman" w:cs="Times New Roman"/>
          <w:sz w:val="24"/>
          <w:szCs w:val="24"/>
        </w:rPr>
        <w:t xml:space="preserve"> to</w:t>
      </w:r>
      <w:r w:rsidR="00DC0128" w:rsidRPr="00DC0128">
        <w:rPr>
          <w:rFonts w:ascii="Times New Roman" w:hAnsi="Times New Roman" w:cs="Times New Roman"/>
          <w:sz w:val="24"/>
          <w:szCs w:val="24"/>
        </w:rPr>
        <w:t xml:space="preserve"> form an overall assessment of system level innovativeness. </w:t>
      </w:r>
      <w:r w:rsidR="002D5844">
        <w:rPr>
          <w:rFonts w:ascii="Times New Roman" w:hAnsi="Times New Roman" w:cs="Times New Roman"/>
          <w:sz w:val="24"/>
          <w:szCs w:val="24"/>
        </w:rPr>
        <w:t xml:space="preserve">Thus, while franchisee contributions are assumed, </w:t>
      </w:r>
      <w:r w:rsidR="00F3396A">
        <w:rPr>
          <w:rFonts w:ascii="Times New Roman" w:hAnsi="Times New Roman" w:cs="Times New Roman"/>
          <w:sz w:val="24"/>
          <w:szCs w:val="24"/>
        </w:rPr>
        <w:t xml:space="preserve">in the existing research we </w:t>
      </w:r>
      <w:r w:rsidR="00AA0D7F">
        <w:rPr>
          <w:rFonts w:ascii="Times New Roman" w:hAnsi="Times New Roman" w:cs="Times New Roman"/>
          <w:sz w:val="24"/>
          <w:szCs w:val="24"/>
        </w:rPr>
        <w:t>observed</w:t>
      </w:r>
      <w:r w:rsidR="0064022C">
        <w:rPr>
          <w:rFonts w:ascii="Times New Roman" w:hAnsi="Times New Roman" w:cs="Times New Roman"/>
          <w:sz w:val="24"/>
          <w:szCs w:val="24"/>
        </w:rPr>
        <w:t>,</w:t>
      </w:r>
      <w:r w:rsidR="00AA0D7F">
        <w:rPr>
          <w:rFonts w:ascii="Times New Roman" w:hAnsi="Times New Roman" w:cs="Times New Roman"/>
          <w:sz w:val="24"/>
          <w:szCs w:val="24"/>
        </w:rPr>
        <w:t xml:space="preserve"> </w:t>
      </w:r>
      <w:r w:rsidR="00F3396A">
        <w:rPr>
          <w:rFonts w:ascii="Times New Roman" w:hAnsi="Times New Roman" w:cs="Times New Roman"/>
          <w:sz w:val="24"/>
          <w:szCs w:val="24"/>
        </w:rPr>
        <w:t>franchisee innovation is</w:t>
      </w:r>
      <w:r w:rsidR="002D5844">
        <w:rPr>
          <w:rFonts w:ascii="Times New Roman" w:hAnsi="Times New Roman" w:cs="Times New Roman"/>
          <w:sz w:val="24"/>
          <w:szCs w:val="24"/>
        </w:rPr>
        <w:t xml:space="preserve"> not directly measured, and therefore the processes by which franchisee ideas are translated into system-wide innovations are not fully understood.</w:t>
      </w:r>
      <w:r w:rsidR="00273096">
        <w:rPr>
          <w:rFonts w:ascii="Times New Roman" w:hAnsi="Times New Roman" w:cs="Times New Roman"/>
          <w:sz w:val="24"/>
          <w:szCs w:val="24"/>
        </w:rPr>
        <w:t xml:space="preserve"> </w:t>
      </w:r>
      <w:r w:rsidR="0031573B">
        <w:rPr>
          <w:rFonts w:ascii="Times New Roman" w:hAnsi="Times New Roman" w:cs="Times New Roman"/>
          <w:sz w:val="24"/>
          <w:szCs w:val="24"/>
        </w:rPr>
        <w:t>Only one extant study</w:t>
      </w:r>
      <w:r w:rsidR="00273096">
        <w:rPr>
          <w:rFonts w:ascii="Times New Roman" w:hAnsi="Times New Roman" w:cs="Times New Roman"/>
          <w:sz w:val="24"/>
          <w:szCs w:val="24"/>
        </w:rPr>
        <w:t xml:space="preserve"> </w:t>
      </w:r>
      <w:r w:rsidR="00974203">
        <w:rPr>
          <w:rFonts w:ascii="Times New Roman" w:hAnsi="Times New Roman" w:cs="Times New Roman"/>
          <w:sz w:val="24"/>
          <w:szCs w:val="24"/>
        </w:rPr>
        <w:t xml:space="preserve">(Croonen et al., 2016) </w:t>
      </w:r>
      <w:r w:rsidR="00471E54">
        <w:rPr>
          <w:rFonts w:ascii="Times New Roman" w:hAnsi="Times New Roman" w:cs="Times New Roman"/>
          <w:sz w:val="24"/>
          <w:szCs w:val="24"/>
        </w:rPr>
        <w:t>was</w:t>
      </w:r>
      <w:r w:rsidR="00DC0128">
        <w:rPr>
          <w:rFonts w:ascii="Times New Roman" w:hAnsi="Times New Roman" w:cs="Times New Roman"/>
          <w:sz w:val="24"/>
          <w:szCs w:val="24"/>
        </w:rPr>
        <w:t xml:space="preserve"> found </w:t>
      </w:r>
      <w:r w:rsidR="00471E54">
        <w:rPr>
          <w:rFonts w:ascii="Times New Roman" w:hAnsi="Times New Roman" w:cs="Times New Roman"/>
          <w:sz w:val="24"/>
          <w:szCs w:val="24"/>
        </w:rPr>
        <w:t>to have</w:t>
      </w:r>
      <w:r w:rsidR="00DC0128">
        <w:rPr>
          <w:rFonts w:ascii="Times New Roman" w:hAnsi="Times New Roman" w:cs="Times New Roman"/>
          <w:sz w:val="24"/>
          <w:szCs w:val="24"/>
        </w:rPr>
        <w:t xml:space="preserve"> </w:t>
      </w:r>
      <w:r w:rsidR="00974203">
        <w:rPr>
          <w:rFonts w:ascii="Times New Roman" w:hAnsi="Times New Roman" w:cs="Times New Roman"/>
          <w:sz w:val="24"/>
          <w:szCs w:val="24"/>
        </w:rPr>
        <w:t>focuse</w:t>
      </w:r>
      <w:r w:rsidR="00471E54">
        <w:rPr>
          <w:rFonts w:ascii="Times New Roman" w:hAnsi="Times New Roman" w:cs="Times New Roman"/>
          <w:sz w:val="24"/>
          <w:szCs w:val="24"/>
        </w:rPr>
        <w:t>d</w:t>
      </w:r>
      <w:r w:rsidR="00974203">
        <w:rPr>
          <w:rFonts w:ascii="Times New Roman" w:hAnsi="Times New Roman" w:cs="Times New Roman"/>
          <w:sz w:val="24"/>
          <w:szCs w:val="24"/>
        </w:rPr>
        <w:t xml:space="preserve"> exclusively on</w:t>
      </w:r>
      <w:r w:rsidR="00DC0128">
        <w:rPr>
          <w:rFonts w:ascii="Times New Roman" w:hAnsi="Times New Roman" w:cs="Times New Roman"/>
          <w:sz w:val="24"/>
          <w:szCs w:val="24"/>
        </w:rPr>
        <w:t xml:space="preserve"> franchisee-led innovations</w:t>
      </w:r>
      <w:r w:rsidR="00974203">
        <w:rPr>
          <w:rFonts w:ascii="Times New Roman" w:hAnsi="Times New Roman" w:cs="Times New Roman"/>
          <w:sz w:val="24"/>
          <w:szCs w:val="24"/>
        </w:rPr>
        <w:t xml:space="preserve">. Whilst their paper provides insights into franchisee motivations to engage in </w:t>
      </w:r>
      <w:r w:rsidR="00974203">
        <w:rPr>
          <w:rFonts w:ascii="Times New Roman" w:hAnsi="Times New Roman" w:cs="Times New Roman"/>
          <w:sz w:val="24"/>
          <w:szCs w:val="24"/>
        </w:rPr>
        <w:lastRenderedPageBreak/>
        <w:t xml:space="preserve">entrepreneurial behaviors, and potential environmental determinants </w:t>
      </w:r>
      <w:r w:rsidR="00471E54">
        <w:rPr>
          <w:rFonts w:ascii="Times New Roman" w:hAnsi="Times New Roman" w:cs="Times New Roman"/>
          <w:sz w:val="24"/>
          <w:szCs w:val="24"/>
        </w:rPr>
        <w:t>of</w:t>
      </w:r>
      <w:r w:rsidR="00974203">
        <w:rPr>
          <w:rFonts w:ascii="Times New Roman" w:hAnsi="Times New Roman" w:cs="Times New Roman"/>
          <w:sz w:val="24"/>
          <w:szCs w:val="24"/>
        </w:rPr>
        <w:t xml:space="preserve"> innovative behaviors, it</w:t>
      </w:r>
      <w:r w:rsidR="00DB5009">
        <w:rPr>
          <w:rFonts w:ascii="Times New Roman" w:hAnsi="Times New Roman" w:cs="Times New Roman"/>
          <w:sz w:val="24"/>
          <w:szCs w:val="24"/>
        </w:rPr>
        <w:t xml:space="preserve"> is</w:t>
      </w:r>
      <w:r w:rsidR="00974203">
        <w:rPr>
          <w:rFonts w:ascii="Times New Roman" w:hAnsi="Times New Roman" w:cs="Times New Roman"/>
          <w:sz w:val="24"/>
          <w:szCs w:val="24"/>
        </w:rPr>
        <w:t xml:space="preserve"> </w:t>
      </w:r>
      <w:r w:rsidR="00DC0128">
        <w:rPr>
          <w:rFonts w:ascii="Times New Roman" w:hAnsi="Times New Roman" w:cs="Times New Roman"/>
          <w:sz w:val="24"/>
          <w:szCs w:val="24"/>
        </w:rPr>
        <w:t>based on a single franchise organization</w:t>
      </w:r>
      <w:r w:rsidR="00AA0D7F">
        <w:rPr>
          <w:rFonts w:ascii="Times New Roman" w:hAnsi="Times New Roman" w:cs="Times New Roman"/>
          <w:sz w:val="24"/>
          <w:szCs w:val="24"/>
        </w:rPr>
        <w:t>.</w:t>
      </w:r>
      <w:r w:rsidR="00DC0128">
        <w:rPr>
          <w:rFonts w:ascii="Times New Roman" w:hAnsi="Times New Roman" w:cs="Times New Roman"/>
          <w:sz w:val="24"/>
          <w:szCs w:val="24"/>
        </w:rPr>
        <w:t xml:space="preserve"> </w:t>
      </w:r>
      <w:r w:rsidR="00C23DC3">
        <w:rPr>
          <w:rFonts w:ascii="Times New Roman" w:hAnsi="Times New Roman" w:cs="Times New Roman"/>
          <w:sz w:val="24"/>
          <w:szCs w:val="24"/>
        </w:rPr>
        <w:t>As a result,</w:t>
      </w:r>
      <w:r w:rsidR="00DC0128">
        <w:rPr>
          <w:rFonts w:ascii="Times New Roman" w:hAnsi="Times New Roman" w:cs="Times New Roman"/>
          <w:sz w:val="24"/>
          <w:szCs w:val="24"/>
        </w:rPr>
        <w:t xml:space="preserve"> </w:t>
      </w:r>
      <w:r w:rsidR="00F3396A">
        <w:rPr>
          <w:rFonts w:ascii="Times New Roman" w:hAnsi="Times New Roman" w:cs="Times New Roman"/>
          <w:sz w:val="24"/>
          <w:szCs w:val="24"/>
        </w:rPr>
        <w:t xml:space="preserve">there </w:t>
      </w:r>
      <w:r w:rsidR="00530036">
        <w:rPr>
          <w:rFonts w:ascii="Times New Roman" w:hAnsi="Times New Roman" w:cs="Times New Roman"/>
          <w:sz w:val="24"/>
          <w:szCs w:val="24"/>
        </w:rPr>
        <w:t>might be</w:t>
      </w:r>
      <w:r w:rsidR="00F3396A">
        <w:rPr>
          <w:rFonts w:ascii="Times New Roman" w:hAnsi="Times New Roman" w:cs="Times New Roman"/>
          <w:sz w:val="24"/>
          <w:szCs w:val="24"/>
        </w:rPr>
        <w:t xml:space="preserve"> omissions </w:t>
      </w:r>
      <w:r w:rsidR="00C23DC3">
        <w:rPr>
          <w:rFonts w:ascii="Times New Roman" w:hAnsi="Times New Roman" w:cs="Times New Roman"/>
          <w:sz w:val="24"/>
          <w:szCs w:val="24"/>
        </w:rPr>
        <w:t xml:space="preserve">about </w:t>
      </w:r>
      <w:r w:rsidR="00471E54">
        <w:rPr>
          <w:rFonts w:ascii="Times New Roman" w:hAnsi="Times New Roman" w:cs="Times New Roman"/>
          <w:sz w:val="24"/>
          <w:szCs w:val="24"/>
        </w:rPr>
        <w:t xml:space="preserve">the </w:t>
      </w:r>
      <w:r w:rsidR="00974203">
        <w:rPr>
          <w:rFonts w:ascii="Times New Roman" w:hAnsi="Times New Roman" w:cs="Times New Roman"/>
          <w:sz w:val="24"/>
          <w:szCs w:val="24"/>
        </w:rPr>
        <w:t xml:space="preserve">factors which might influence </w:t>
      </w:r>
      <w:r w:rsidR="00C23DC3">
        <w:rPr>
          <w:rFonts w:ascii="Times New Roman" w:hAnsi="Times New Roman" w:cs="Times New Roman"/>
          <w:sz w:val="24"/>
          <w:szCs w:val="24"/>
        </w:rPr>
        <w:t>innovation</w:t>
      </w:r>
      <w:r w:rsidR="00650D69">
        <w:rPr>
          <w:rFonts w:ascii="Times New Roman" w:hAnsi="Times New Roman" w:cs="Times New Roman"/>
          <w:sz w:val="24"/>
          <w:szCs w:val="24"/>
        </w:rPr>
        <w:t>,</w:t>
      </w:r>
      <w:r w:rsidR="00C23DC3">
        <w:rPr>
          <w:rFonts w:ascii="Times New Roman" w:hAnsi="Times New Roman" w:cs="Times New Roman"/>
          <w:sz w:val="24"/>
          <w:szCs w:val="24"/>
        </w:rPr>
        <w:t xml:space="preserve"> and the process of </w:t>
      </w:r>
      <w:r w:rsidR="00974203">
        <w:rPr>
          <w:rFonts w:ascii="Times New Roman" w:hAnsi="Times New Roman" w:cs="Times New Roman"/>
          <w:sz w:val="24"/>
          <w:szCs w:val="24"/>
        </w:rPr>
        <w:t>franchisee-led innovation</w:t>
      </w:r>
      <w:r w:rsidR="00650D69">
        <w:rPr>
          <w:rFonts w:ascii="Times New Roman" w:hAnsi="Times New Roman" w:cs="Times New Roman"/>
          <w:sz w:val="24"/>
          <w:szCs w:val="24"/>
        </w:rPr>
        <w:t>,</w:t>
      </w:r>
      <w:r w:rsidR="00974203">
        <w:rPr>
          <w:rFonts w:ascii="Times New Roman" w:hAnsi="Times New Roman" w:cs="Times New Roman"/>
          <w:sz w:val="24"/>
          <w:szCs w:val="24"/>
        </w:rPr>
        <w:t xml:space="preserve"> across </w:t>
      </w:r>
      <w:r w:rsidR="00650D69">
        <w:rPr>
          <w:rFonts w:ascii="Times New Roman" w:hAnsi="Times New Roman" w:cs="Times New Roman"/>
          <w:sz w:val="24"/>
          <w:szCs w:val="24"/>
        </w:rPr>
        <w:t xml:space="preserve">franchise </w:t>
      </w:r>
      <w:r w:rsidR="00974203">
        <w:rPr>
          <w:rFonts w:ascii="Times New Roman" w:hAnsi="Times New Roman" w:cs="Times New Roman"/>
          <w:sz w:val="24"/>
          <w:szCs w:val="24"/>
        </w:rPr>
        <w:t>systems</w:t>
      </w:r>
      <w:r w:rsidR="00C23DC3">
        <w:rPr>
          <w:rFonts w:ascii="Times New Roman" w:hAnsi="Times New Roman" w:cs="Times New Roman"/>
          <w:sz w:val="24"/>
          <w:szCs w:val="24"/>
        </w:rPr>
        <w:t>.</w:t>
      </w:r>
    </w:p>
    <w:bookmarkEnd w:id="1"/>
    <w:p w14:paraId="7E2D6862" w14:textId="77777777" w:rsidR="003C6DBD" w:rsidRDefault="003C6DBD" w:rsidP="00C61EC3">
      <w:pPr>
        <w:spacing w:after="0" w:line="480" w:lineRule="auto"/>
        <w:jc w:val="both"/>
        <w:rPr>
          <w:rFonts w:ascii="Times New Roman" w:hAnsi="Times New Roman" w:cs="Times New Roman"/>
          <w:sz w:val="24"/>
          <w:szCs w:val="24"/>
        </w:rPr>
      </w:pPr>
    </w:p>
    <w:p w14:paraId="4EAEC5A3" w14:textId="60D7B2BA" w:rsidR="00F66809" w:rsidRPr="00F66809" w:rsidRDefault="00813EC8" w:rsidP="00F66809">
      <w:pPr>
        <w:spacing w:after="0" w:line="480" w:lineRule="auto"/>
        <w:jc w:val="both"/>
        <w:rPr>
          <w:rFonts w:ascii="Times New Roman" w:hAnsi="Times New Roman" w:cs="Times New Roman"/>
          <w:sz w:val="24"/>
          <w:szCs w:val="24"/>
        </w:rPr>
      </w:pPr>
      <w:r w:rsidRPr="00813EC8">
        <w:rPr>
          <w:rFonts w:ascii="Times New Roman" w:hAnsi="Times New Roman" w:cs="Times New Roman"/>
          <w:sz w:val="24"/>
          <w:szCs w:val="24"/>
        </w:rPr>
        <w:t xml:space="preserve">To </w:t>
      </w:r>
      <w:r w:rsidR="003C6DBD">
        <w:rPr>
          <w:rFonts w:ascii="Times New Roman" w:hAnsi="Times New Roman" w:cs="Times New Roman"/>
          <w:sz w:val="24"/>
          <w:szCs w:val="24"/>
        </w:rPr>
        <w:t xml:space="preserve">address </w:t>
      </w:r>
      <w:r w:rsidR="00DB5009">
        <w:rPr>
          <w:rFonts w:ascii="Times New Roman" w:hAnsi="Times New Roman" w:cs="Times New Roman"/>
          <w:sz w:val="24"/>
          <w:szCs w:val="24"/>
        </w:rPr>
        <w:t xml:space="preserve">our </w:t>
      </w:r>
      <w:r w:rsidR="003C6DBD">
        <w:rPr>
          <w:rFonts w:ascii="Times New Roman" w:hAnsi="Times New Roman" w:cs="Times New Roman"/>
          <w:sz w:val="24"/>
          <w:szCs w:val="24"/>
        </w:rPr>
        <w:t>research questions</w:t>
      </w:r>
      <w:r w:rsidRPr="00813EC8">
        <w:rPr>
          <w:rFonts w:ascii="Times New Roman" w:hAnsi="Times New Roman" w:cs="Times New Roman"/>
          <w:sz w:val="24"/>
          <w:szCs w:val="24"/>
        </w:rPr>
        <w:t xml:space="preserve">, </w:t>
      </w:r>
      <w:r w:rsidR="0073307C" w:rsidRPr="00F34A63">
        <w:rPr>
          <w:rFonts w:ascii="Times New Roman" w:hAnsi="Times New Roman" w:cs="Times New Roman"/>
          <w:sz w:val="24"/>
          <w:szCs w:val="24"/>
        </w:rPr>
        <w:t>we draw on data from two related empirical studies</w:t>
      </w:r>
      <w:r w:rsidR="00490170" w:rsidRPr="00F34A63">
        <w:rPr>
          <w:rFonts w:ascii="Times New Roman" w:hAnsi="Times New Roman" w:cs="Times New Roman"/>
          <w:sz w:val="24"/>
          <w:szCs w:val="24"/>
        </w:rPr>
        <w:t xml:space="preserve"> of franchisees operating in the UK</w:t>
      </w:r>
      <w:r w:rsidR="00C07BF6">
        <w:rPr>
          <w:rFonts w:ascii="Times New Roman" w:hAnsi="Times New Roman" w:cs="Times New Roman"/>
          <w:sz w:val="24"/>
          <w:szCs w:val="24"/>
        </w:rPr>
        <w:t>, using a mixed method approach</w:t>
      </w:r>
      <w:r w:rsidR="0073307C" w:rsidRPr="00F74ECB">
        <w:rPr>
          <w:rFonts w:ascii="Times New Roman" w:hAnsi="Times New Roman" w:cs="Times New Roman"/>
          <w:sz w:val="24"/>
          <w:szCs w:val="24"/>
        </w:rPr>
        <w:t>. The first</w:t>
      </w:r>
      <w:r w:rsidR="00B96E33" w:rsidRPr="00F74ECB">
        <w:rPr>
          <w:rFonts w:ascii="Times New Roman" w:hAnsi="Times New Roman" w:cs="Times New Roman"/>
          <w:sz w:val="24"/>
          <w:szCs w:val="24"/>
        </w:rPr>
        <w:t xml:space="preserve"> study,</w:t>
      </w:r>
      <w:r w:rsidR="0073307C" w:rsidRPr="00F74ECB">
        <w:rPr>
          <w:rFonts w:ascii="Times New Roman" w:hAnsi="Times New Roman" w:cs="Times New Roman"/>
          <w:sz w:val="24"/>
          <w:szCs w:val="24"/>
        </w:rPr>
        <w:t xml:space="preserve"> </w:t>
      </w:r>
      <w:r w:rsidR="00C07BF6" w:rsidRPr="00F74ECB">
        <w:rPr>
          <w:rFonts w:ascii="Times New Roman" w:hAnsi="Times New Roman" w:cs="Times New Roman"/>
          <w:sz w:val="24"/>
          <w:szCs w:val="24"/>
        </w:rPr>
        <w:t>us</w:t>
      </w:r>
      <w:r w:rsidR="009D259C">
        <w:rPr>
          <w:rFonts w:ascii="Times New Roman" w:hAnsi="Times New Roman" w:cs="Times New Roman"/>
          <w:sz w:val="24"/>
          <w:szCs w:val="24"/>
        </w:rPr>
        <w:t>ing</w:t>
      </w:r>
      <w:r w:rsidR="00C07BF6" w:rsidRPr="00F74ECB">
        <w:rPr>
          <w:rFonts w:ascii="Times New Roman" w:hAnsi="Times New Roman" w:cs="Times New Roman"/>
          <w:sz w:val="24"/>
          <w:szCs w:val="24"/>
        </w:rPr>
        <w:t xml:space="preserve"> </w:t>
      </w:r>
      <w:r w:rsidR="0073307C" w:rsidRPr="00F74ECB">
        <w:rPr>
          <w:rFonts w:ascii="Times New Roman" w:hAnsi="Times New Roman" w:cs="Times New Roman"/>
          <w:sz w:val="24"/>
          <w:szCs w:val="24"/>
        </w:rPr>
        <w:t>quantitative data</w:t>
      </w:r>
      <w:r w:rsidR="00B516FD">
        <w:rPr>
          <w:rFonts w:ascii="Times New Roman" w:hAnsi="Times New Roman" w:cs="Times New Roman"/>
          <w:sz w:val="24"/>
          <w:szCs w:val="24"/>
        </w:rPr>
        <w:t>,</w:t>
      </w:r>
      <w:r w:rsidR="0073307C" w:rsidRPr="00F74ECB">
        <w:rPr>
          <w:rFonts w:ascii="Times New Roman" w:hAnsi="Times New Roman" w:cs="Times New Roman"/>
          <w:sz w:val="24"/>
          <w:szCs w:val="24"/>
        </w:rPr>
        <w:t xml:space="preserve"> </w:t>
      </w:r>
      <w:r w:rsidR="00F66809">
        <w:rPr>
          <w:rFonts w:ascii="Times New Roman" w:hAnsi="Times New Roman" w:cs="Times New Roman"/>
          <w:sz w:val="24"/>
          <w:szCs w:val="24"/>
        </w:rPr>
        <w:t>examine</w:t>
      </w:r>
      <w:r w:rsidR="009D259C">
        <w:rPr>
          <w:rFonts w:ascii="Times New Roman" w:hAnsi="Times New Roman" w:cs="Times New Roman"/>
          <w:sz w:val="24"/>
          <w:szCs w:val="24"/>
        </w:rPr>
        <w:t>s</w:t>
      </w:r>
      <w:r w:rsidR="00F66809">
        <w:rPr>
          <w:rFonts w:ascii="Times New Roman" w:hAnsi="Times New Roman" w:cs="Times New Roman"/>
          <w:sz w:val="24"/>
          <w:szCs w:val="24"/>
        </w:rPr>
        <w:t xml:space="preserve"> the prevalence of franchisee innovation activity, and </w:t>
      </w:r>
      <w:r w:rsidR="00C07BF6">
        <w:rPr>
          <w:rFonts w:ascii="Times New Roman" w:hAnsi="Times New Roman" w:cs="Times New Roman"/>
          <w:sz w:val="24"/>
          <w:szCs w:val="24"/>
        </w:rPr>
        <w:t>empirically test</w:t>
      </w:r>
      <w:r w:rsidR="009D259C">
        <w:rPr>
          <w:rFonts w:ascii="Times New Roman" w:hAnsi="Times New Roman" w:cs="Times New Roman"/>
          <w:sz w:val="24"/>
          <w:szCs w:val="24"/>
        </w:rPr>
        <w:t>s</w:t>
      </w:r>
      <w:r w:rsidR="00C07BF6">
        <w:rPr>
          <w:rFonts w:ascii="Times New Roman" w:hAnsi="Times New Roman" w:cs="Times New Roman"/>
          <w:sz w:val="24"/>
          <w:szCs w:val="24"/>
        </w:rPr>
        <w:t xml:space="preserve"> whether key factors identified by the extant literature </w:t>
      </w:r>
      <w:r w:rsidR="00B516FD">
        <w:rPr>
          <w:rFonts w:ascii="Times New Roman" w:hAnsi="Times New Roman" w:cs="Times New Roman"/>
          <w:sz w:val="24"/>
          <w:szCs w:val="24"/>
        </w:rPr>
        <w:t xml:space="preserve">(e.g. </w:t>
      </w:r>
      <w:r w:rsidR="00283A9B">
        <w:rPr>
          <w:rFonts w:ascii="Times New Roman" w:hAnsi="Times New Roman" w:cs="Times New Roman"/>
          <w:sz w:val="24"/>
          <w:szCs w:val="24"/>
        </w:rPr>
        <w:t>autonomy and franchisee-franchisor relationship quality</w:t>
      </w:r>
      <w:r w:rsidR="00B516FD">
        <w:rPr>
          <w:rFonts w:ascii="Times New Roman" w:hAnsi="Times New Roman" w:cs="Times New Roman"/>
          <w:sz w:val="24"/>
          <w:szCs w:val="24"/>
        </w:rPr>
        <w:t xml:space="preserve">) </w:t>
      </w:r>
      <w:r w:rsidR="00C07BF6">
        <w:rPr>
          <w:rFonts w:ascii="Times New Roman" w:hAnsi="Times New Roman" w:cs="Times New Roman"/>
          <w:sz w:val="24"/>
          <w:szCs w:val="24"/>
        </w:rPr>
        <w:t>c</w:t>
      </w:r>
      <w:r w:rsidR="009D259C">
        <w:rPr>
          <w:rFonts w:ascii="Times New Roman" w:hAnsi="Times New Roman" w:cs="Times New Roman"/>
          <w:sz w:val="24"/>
          <w:szCs w:val="24"/>
        </w:rPr>
        <w:t>an</w:t>
      </w:r>
      <w:r w:rsidR="00C07BF6">
        <w:rPr>
          <w:rFonts w:ascii="Times New Roman" w:hAnsi="Times New Roman" w:cs="Times New Roman"/>
          <w:sz w:val="24"/>
          <w:szCs w:val="24"/>
        </w:rPr>
        <w:t xml:space="preserve"> </w:t>
      </w:r>
      <w:r w:rsidR="00B516FD">
        <w:rPr>
          <w:rFonts w:ascii="Times New Roman" w:hAnsi="Times New Roman" w:cs="Times New Roman"/>
          <w:sz w:val="24"/>
          <w:szCs w:val="24"/>
        </w:rPr>
        <w:t xml:space="preserve">better </w:t>
      </w:r>
      <w:r w:rsidR="00C07BF6">
        <w:rPr>
          <w:rFonts w:ascii="Times New Roman" w:hAnsi="Times New Roman" w:cs="Times New Roman"/>
          <w:sz w:val="24"/>
          <w:szCs w:val="24"/>
        </w:rPr>
        <w:t>explain</w:t>
      </w:r>
      <w:r w:rsidR="00B516FD">
        <w:rPr>
          <w:rFonts w:ascii="Times New Roman" w:hAnsi="Times New Roman" w:cs="Times New Roman"/>
          <w:sz w:val="24"/>
          <w:szCs w:val="24"/>
        </w:rPr>
        <w:t xml:space="preserve"> patterned</w:t>
      </w:r>
      <w:r w:rsidR="00C07BF6">
        <w:rPr>
          <w:rFonts w:ascii="Times New Roman" w:hAnsi="Times New Roman" w:cs="Times New Roman"/>
          <w:sz w:val="24"/>
          <w:szCs w:val="24"/>
        </w:rPr>
        <w:t xml:space="preserve"> variations in innovation activity by franchisees. However, </w:t>
      </w:r>
      <w:r w:rsidR="009D259C">
        <w:rPr>
          <w:rFonts w:ascii="Times New Roman" w:hAnsi="Times New Roman" w:cs="Times New Roman"/>
          <w:sz w:val="24"/>
          <w:szCs w:val="24"/>
        </w:rPr>
        <w:t>given</w:t>
      </w:r>
      <w:r w:rsidR="00C07BF6">
        <w:rPr>
          <w:rFonts w:ascii="Times New Roman" w:hAnsi="Times New Roman" w:cs="Times New Roman"/>
          <w:sz w:val="24"/>
          <w:szCs w:val="24"/>
        </w:rPr>
        <w:t xml:space="preserve"> </w:t>
      </w:r>
      <w:r w:rsidR="00C07BF6" w:rsidRPr="00C07BF6">
        <w:rPr>
          <w:rFonts w:ascii="Times New Roman" w:hAnsi="Times New Roman" w:cs="Times New Roman"/>
          <w:sz w:val="24"/>
          <w:szCs w:val="24"/>
        </w:rPr>
        <w:t>quantitative variables are often ambiguous</w:t>
      </w:r>
      <w:r w:rsidR="009D259C" w:rsidRPr="009D259C">
        <w:t xml:space="preserve"> </w:t>
      </w:r>
      <w:r w:rsidR="009D259C">
        <w:t>(</w:t>
      </w:r>
      <w:r w:rsidR="009D259C" w:rsidRPr="009D259C">
        <w:rPr>
          <w:rFonts w:ascii="Times New Roman" w:hAnsi="Times New Roman" w:cs="Times New Roman"/>
          <w:sz w:val="24"/>
          <w:szCs w:val="24"/>
        </w:rPr>
        <w:t>Toomela, 2008)</w:t>
      </w:r>
      <w:r w:rsidR="00C07BF6" w:rsidRPr="00C07BF6">
        <w:rPr>
          <w:rFonts w:ascii="Times New Roman" w:hAnsi="Times New Roman" w:cs="Times New Roman"/>
          <w:sz w:val="24"/>
          <w:szCs w:val="24"/>
        </w:rPr>
        <w:t xml:space="preserve">, and variables are stripped of context (Guba </w:t>
      </w:r>
      <w:r w:rsidR="002D5844">
        <w:rPr>
          <w:rFonts w:ascii="Times New Roman" w:hAnsi="Times New Roman" w:cs="Times New Roman"/>
          <w:sz w:val="24"/>
          <w:szCs w:val="24"/>
        </w:rPr>
        <w:t>and</w:t>
      </w:r>
      <w:r w:rsidR="00C07BF6" w:rsidRPr="00C07BF6">
        <w:rPr>
          <w:rFonts w:ascii="Times New Roman" w:hAnsi="Times New Roman" w:cs="Times New Roman"/>
          <w:sz w:val="24"/>
          <w:szCs w:val="24"/>
        </w:rPr>
        <w:t xml:space="preserve"> Lincoln, 1985)</w:t>
      </w:r>
      <w:r w:rsidR="009D259C">
        <w:rPr>
          <w:rFonts w:ascii="Times New Roman" w:hAnsi="Times New Roman" w:cs="Times New Roman"/>
          <w:sz w:val="24"/>
          <w:szCs w:val="24"/>
        </w:rPr>
        <w:t>, we also undertook a second, qualitative study</w:t>
      </w:r>
      <w:r w:rsidR="00490170" w:rsidRPr="00F74ECB">
        <w:rPr>
          <w:rFonts w:ascii="Times New Roman" w:hAnsi="Times New Roman" w:cs="Times New Roman"/>
          <w:sz w:val="24"/>
          <w:szCs w:val="24"/>
        </w:rPr>
        <w:t>.</w:t>
      </w:r>
      <w:r w:rsidR="00F90C59" w:rsidRPr="00F74ECB">
        <w:rPr>
          <w:rFonts w:ascii="Times New Roman" w:hAnsi="Times New Roman" w:cs="Times New Roman"/>
          <w:sz w:val="24"/>
          <w:szCs w:val="24"/>
        </w:rPr>
        <w:t xml:space="preserve"> </w:t>
      </w:r>
      <w:r w:rsidR="00CB16A2" w:rsidRPr="00CB16A2">
        <w:rPr>
          <w:rFonts w:ascii="Times New Roman" w:hAnsi="Times New Roman" w:cs="Times New Roman"/>
          <w:sz w:val="24"/>
          <w:szCs w:val="24"/>
        </w:rPr>
        <w:t>Qualitative research suffers less issues of ambiguity as it enables an in</w:t>
      </w:r>
      <w:r w:rsidR="001D3836">
        <w:rPr>
          <w:rFonts w:ascii="Times New Roman" w:hAnsi="Times New Roman" w:cs="Times New Roman"/>
          <w:sz w:val="24"/>
          <w:szCs w:val="24"/>
        </w:rPr>
        <w:t>-</w:t>
      </w:r>
      <w:r w:rsidR="00CB16A2" w:rsidRPr="00CB16A2">
        <w:rPr>
          <w:rFonts w:ascii="Times New Roman" w:hAnsi="Times New Roman" w:cs="Times New Roman"/>
          <w:sz w:val="24"/>
          <w:szCs w:val="24"/>
        </w:rPr>
        <w:t>depth understanding of behavior in situ “from the point of view of those being studied” (Bryman, 1988</w:t>
      </w:r>
      <w:r w:rsidR="001D3836">
        <w:rPr>
          <w:rFonts w:ascii="Times New Roman" w:hAnsi="Times New Roman" w:cs="Times New Roman"/>
          <w:sz w:val="24"/>
          <w:szCs w:val="24"/>
        </w:rPr>
        <w:t xml:space="preserve">: </w:t>
      </w:r>
      <w:r w:rsidR="00CB16A2" w:rsidRPr="00CB16A2">
        <w:rPr>
          <w:rFonts w:ascii="Times New Roman" w:hAnsi="Times New Roman" w:cs="Times New Roman"/>
          <w:sz w:val="24"/>
          <w:szCs w:val="24"/>
        </w:rPr>
        <w:t>46)</w:t>
      </w:r>
      <w:r w:rsidR="00D14723">
        <w:rPr>
          <w:rFonts w:ascii="Times New Roman" w:hAnsi="Times New Roman" w:cs="Times New Roman"/>
          <w:sz w:val="24"/>
          <w:szCs w:val="24"/>
        </w:rPr>
        <w:t>,</w:t>
      </w:r>
      <w:r w:rsidR="00CB16A2" w:rsidRPr="00CB16A2">
        <w:rPr>
          <w:rFonts w:ascii="Times New Roman" w:hAnsi="Times New Roman" w:cs="Times New Roman"/>
          <w:sz w:val="24"/>
          <w:szCs w:val="24"/>
        </w:rPr>
        <w:t xml:space="preserve"> enabling deeper underlying meanings associated with the phenomenon.</w:t>
      </w:r>
      <w:r w:rsidR="00CB16A2">
        <w:rPr>
          <w:rFonts w:ascii="Times New Roman" w:hAnsi="Times New Roman" w:cs="Times New Roman"/>
          <w:sz w:val="24"/>
          <w:szCs w:val="24"/>
        </w:rPr>
        <w:t xml:space="preserve"> </w:t>
      </w:r>
      <w:r w:rsidR="009D259C">
        <w:rPr>
          <w:rFonts w:ascii="Times New Roman" w:hAnsi="Times New Roman" w:cs="Times New Roman"/>
          <w:sz w:val="24"/>
          <w:szCs w:val="24"/>
        </w:rPr>
        <w:t>Our second study therefore enables us</w:t>
      </w:r>
      <w:r w:rsidR="00C07BF6">
        <w:rPr>
          <w:rFonts w:ascii="Times New Roman" w:hAnsi="Times New Roman" w:cs="Times New Roman"/>
          <w:sz w:val="24"/>
          <w:szCs w:val="24"/>
        </w:rPr>
        <w:t xml:space="preserve"> </w:t>
      </w:r>
      <w:r w:rsidR="00C07BF6" w:rsidRPr="00C07BF6">
        <w:rPr>
          <w:rFonts w:ascii="Times New Roman" w:hAnsi="Times New Roman" w:cs="Times New Roman"/>
          <w:sz w:val="24"/>
          <w:szCs w:val="24"/>
        </w:rPr>
        <w:t xml:space="preserve">to gain deeper insights into the franchisee innovation process, and the organizational practices and relational norms that may facilitate/impede innovation adoption and sharing. </w:t>
      </w:r>
      <w:r w:rsidR="00CB16A2">
        <w:rPr>
          <w:rFonts w:ascii="Times New Roman" w:hAnsi="Times New Roman" w:cs="Times New Roman"/>
          <w:sz w:val="24"/>
          <w:szCs w:val="24"/>
        </w:rPr>
        <w:t xml:space="preserve">Whilst critics highlight the </w:t>
      </w:r>
      <w:r w:rsidR="00CB16A2" w:rsidRPr="00CB16A2">
        <w:rPr>
          <w:rFonts w:ascii="Times New Roman" w:hAnsi="Times New Roman" w:cs="Times New Roman"/>
          <w:sz w:val="24"/>
          <w:szCs w:val="24"/>
        </w:rPr>
        <w:t>lack of generali</w:t>
      </w:r>
      <w:r w:rsidR="00CB16A2">
        <w:rPr>
          <w:rFonts w:ascii="Times New Roman" w:hAnsi="Times New Roman" w:cs="Times New Roman"/>
          <w:sz w:val="24"/>
          <w:szCs w:val="24"/>
        </w:rPr>
        <w:t>z</w:t>
      </w:r>
      <w:r w:rsidR="00CB16A2" w:rsidRPr="00CB16A2">
        <w:rPr>
          <w:rFonts w:ascii="Times New Roman" w:hAnsi="Times New Roman" w:cs="Times New Roman"/>
          <w:sz w:val="24"/>
          <w:szCs w:val="24"/>
        </w:rPr>
        <w:t xml:space="preserve">ability </w:t>
      </w:r>
      <w:r w:rsidR="00CB16A2">
        <w:rPr>
          <w:rFonts w:ascii="Times New Roman" w:hAnsi="Times New Roman" w:cs="Times New Roman"/>
          <w:sz w:val="24"/>
          <w:szCs w:val="24"/>
        </w:rPr>
        <w:t xml:space="preserve">of qualitative research </w:t>
      </w:r>
      <w:r w:rsidR="00CB16A2" w:rsidRPr="00CB16A2">
        <w:rPr>
          <w:rFonts w:ascii="Times New Roman" w:hAnsi="Times New Roman" w:cs="Times New Roman"/>
          <w:sz w:val="24"/>
          <w:szCs w:val="24"/>
        </w:rPr>
        <w:t xml:space="preserve">owing to small samples (Miles </w:t>
      </w:r>
      <w:r w:rsidR="001D3836">
        <w:rPr>
          <w:rFonts w:ascii="Times New Roman" w:hAnsi="Times New Roman" w:cs="Times New Roman"/>
          <w:sz w:val="24"/>
          <w:szCs w:val="24"/>
        </w:rPr>
        <w:t>and</w:t>
      </w:r>
      <w:r w:rsidR="00CB16A2" w:rsidRPr="00CB16A2">
        <w:rPr>
          <w:rFonts w:ascii="Times New Roman" w:hAnsi="Times New Roman" w:cs="Times New Roman"/>
          <w:sz w:val="24"/>
          <w:szCs w:val="24"/>
        </w:rPr>
        <w:t xml:space="preserve"> Huberman, 1994)</w:t>
      </w:r>
      <w:r w:rsidR="00CB16A2">
        <w:rPr>
          <w:rFonts w:ascii="Times New Roman" w:hAnsi="Times New Roman" w:cs="Times New Roman"/>
          <w:sz w:val="24"/>
          <w:szCs w:val="24"/>
        </w:rPr>
        <w:t xml:space="preserve">, </w:t>
      </w:r>
      <w:r w:rsidR="00CB16A2" w:rsidRPr="00CB16A2">
        <w:rPr>
          <w:rFonts w:ascii="Times New Roman" w:hAnsi="Times New Roman" w:cs="Times New Roman"/>
          <w:sz w:val="24"/>
          <w:szCs w:val="24"/>
        </w:rPr>
        <w:t xml:space="preserve">by combining </w:t>
      </w:r>
      <w:r w:rsidR="00CB16A2">
        <w:rPr>
          <w:rFonts w:ascii="Times New Roman" w:hAnsi="Times New Roman" w:cs="Times New Roman"/>
          <w:sz w:val="24"/>
          <w:szCs w:val="24"/>
        </w:rPr>
        <w:t xml:space="preserve">both quantitative and qualitative approaches, we </w:t>
      </w:r>
      <w:r w:rsidR="009D259C">
        <w:rPr>
          <w:rFonts w:ascii="Times New Roman" w:hAnsi="Times New Roman" w:cs="Times New Roman"/>
          <w:sz w:val="24"/>
          <w:szCs w:val="24"/>
        </w:rPr>
        <w:t>seek</w:t>
      </w:r>
      <w:r w:rsidR="00CB16A2">
        <w:rPr>
          <w:rFonts w:ascii="Times New Roman" w:hAnsi="Times New Roman" w:cs="Times New Roman"/>
          <w:sz w:val="24"/>
          <w:szCs w:val="24"/>
        </w:rPr>
        <w:t xml:space="preserve"> to minimize the limitations of </w:t>
      </w:r>
      <w:r w:rsidR="00CB16A2" w:rsidRPr="00CB16A2">
        <w:rPr>
          <w:rFonts w:ascii="Times New Roman" w:hAnsi="Times New Roman" w:cs="Times New Roman"/>
          <w:sz w:val="24"/>
          <w:szCs w:val="24"/>
        </w:rPr>
        <w:t>each method (Jick, 1979; Cresswell</w:t>
      </w:r>
      <w:r w:rsidR="00FB020E">
        <w:rPr>
          <w:rFonts w:ascii="Times New Roman" w:hAnsi="Times New Roman" w:cs="Times New Roman"/>
          <w:sz w:val="24"/>
          <w:szCs w:val="24"/>
        </w:rPr>
        <w:t xml:space="preserve"> et al.</w:t>
      </w:r>
      <w:r w:rsidR="00CB16A2" w:rsidRPr="00CB16A2">
        <w:rPr>
          <w:rFonts w:ascii="Times New Roman" w:hAnsi="Times New Roman" w:cs="Times New Roman"/>
          <w:sz w:val="24"/>
          <w:szCs w:val="24"/>
        </w:rPr>
        <w:t xml:space="preserve">, 2003). </w:t>
      </w:r>
    </w:p>
    <w:p w14:paraId="2DC5019B" w14:textId="77777777" w:rsidR="001D3836" w:rsidRDefault="001D3836" w:rsidP="00F66809">
      <w:pPr>
        <w:spacing w:after="0" w:line="480" w:lineRule="auto"/>
        <w:jc w:val="both"/>
        <w:rPr>
          <w:rFonts w:ascii="Times New Roman" w:hAnsi="Times New Roman" w:cs="Times New Roman"/>
          <w:sz w:val="24"/>
          <w:szCs w:val="24"/>
        </w:rPr>
      </w:pPr>
    </w:p>
    <w:p w14:paraId="7C83FFF0" w14:textId="0EFA0151" w:rsidR="005D3186" w:rsidRDefault="00CD4C21" w:rsidP="00F66809">
      <w:pPr>
        <w:spacing w:after="0" w:line="480" w:lineRule="auto"/>
        <w:jc w:val="both"/>
        <w:rPr>
          <w:rFonts w:ascii="Times New Roman" w:hAnsi="Times New Roman" w:cs="Times New Roman"/>
          <w:sz w:val="24"/>
          <w:szCs w:val="24"/>
        </w:rPr>
      </w:pPr>
      <w:r w:rsidRPr="00E251F3">
        <w:rPr>
          <w:rFonts w:ascii="Times New Roman" w:hAnsi="Times New Roman" w:cs="Times New Roman"/>
          <w:sz w:val="24"/>
          <w:szCs w:val="24"/>
        </w:rPr>
        <w:t xml:space="preserve">In </w:t>
      </w:r>
      <w:r w:rsidR="002A51FA" w:rsidRPr="00E251F3">
        <w:rPr>
          <w:rFonts w:ascii="Times New Roman" w:hAnsi="Times New Roman" w:cs="Times New Roman"/>
          <w:sz w:val="24"/>
          <w:szCs w:val="24"/>
        </w:rPr>
        <w:t xml:space="preserve">our </w:t>
      </w:r>
      <w:r w:rsidR="00CB16A2">
        <w:rPr>
          <w:rFonts w:ascii="Times New Roman" w:hAnsi="Times New Roman" w:cs="Times New Roman"/>
          <w:sz w:val="24"/>
          <w:szCs w:val="24"/>
        </w:rPr>
        <w:t xml:space="preserve">qualitative </w:t>
      </w:r>
      <w:r w:rsidR="002A51FA" w:rsidRPr="00E251F3">
        <w:rPr>
          <w:rFonts w:ascii="Times New Roman" w:hAnsi="Times New Roman" w:cs="Times New Roman"/>
          <w:sz w:val="24"/>
          <w:szCs w:val="24"/>
        </w:rPr>
        <w:t>analysis</w:t>
      </w:r>
      <w:r w:rsidRPr="00E251F3">
        <w:rPr>
          <w:rFonts w:ascii="Times New Roman" w:hAnsi="Times New Roman" w:cs="Times New Roman"/>
          <w:sz w:val="24"/>
          <w:szCs w:val="24"/>
        </w:rPr>
        <w:t xml:space="preserve">, we focus on </w:t>
      </w:r>
      <w:r w:rsidR="00714237" w:rsidRPr="00E251F3">
        <w:rPr>
          <w:rFonts w:ascii="Times New Roman" w:hAnsi="Times New Roman" w:cs="Times New Roman"/>
          <w:sz w:val="24"/>
          <w:szCs w:val="24"/>
        </w:rPr>
        <w:t xml:space="preserve">the </w:t>
      </w:r>
      <w:r w:rsidR="00F90C59" w:rsidRPr="00E251F3">
        <w:rPr>
          <w:rFonts w:ascii="Times New Roman" w:hAnsi="Times New Roman" w:cs="Times New Roman"/>
          <w:sz w:val="24"/>
          <w:szCs w:val="24"/>
        </w:rPr>
        <w:t xml:space="preserve">practices </w:t>
      </w:r>
      <w:r w:rsidR="00714237" w:rsidRPr="00E251F3">
        <w:rPr>
          <w:rFonts w:ascii="Times New Roman" w:hAnsi="Times New Roman" w:cs="Times New Roman"/>
          <w:sz w:val="24"/>
          <w:szCs w:val="24"/>
        </w:rPr>
        <w:t xml:space="preserve">and relationships that shape </w:t>
      </w:r>
      <w:r w:rsidRPr="00E251F3">
        <w:rPr>
          <w:rFonts w:ascii="Times New Roman" w:hAnsi="Times New Roman" w:cs="Times New Roman"/>
          <w:sz w:val="24"/>
          <w:szCs w:val="24"/>
        </w:rPr>
        <w:t xml:space="preserve">the innovation process, </w:t>
      </w:r>
      <w:r w:rsidR="00714237" w:rsidRPr="00E251F3">
        <w:rPr>
          <w:rFonts w:ascii="Times New Roman" w:hAnsi="Times New Roman" w:cs="Times New Roman"/>
          <w:sz w:val="24"/>
          <w:szCs w:val="24"/>
        </w:rPr>
        <w:t xml:space="preserve">by </w:t>
      </w:r>
      <w:r w:rsidRPr="00E251F3">
        <w:rPr>
          <w:rFonts w:ascii="Times New Roman" w:hAnsi="Times New Roman" w:cs="Times New Roman"/>
          <w:sz w:val="24"/>
          <w:szCs w:val="24"/>
        </w:rPr>
        <w:t xml:space="preserve">drawing on </w:t>
      </w:r>
      <w:r w:rsidR="00714237" w:rsidRPr="00E251F3">
        <w:rPr>
          <w:rFonts w:ascii="Times New Roman" w:hAnsi="Times New Roman" w:cs="Times New Roman"/>
          <w:sz w:val="24"/>
          <w:szCs w:val="24"/>
        </w:rPr>
        <w:t xml:space="preserve">social exchange theory and </w:t>
      </w:r>
      <w:r w:rsidR="00537255" w:rsidRPr="00F74ECB">
        <w:rPr>
          <w:rFonts w:ascii="Times New Roman" w:hAnsi="Times New Roman" w:cs="Times New Roman"/>
          <w:sz w:val="24"/>
          <w:szCs w:val="24"/>
        </w:rPr>
        <w:t xml:space="preserve">the </w:t>
      </w:r>
      <w:r w:rsidRPr="00F74ECB">
        <w:rPr>
          <w:rFonts w:ascii="Times New Roman" w:hAnsi="Times New Roman" w:cs="Times New Roman"/>
          <w:sz w:val="24"/>
          <w:szCs w:val="24"/>
        </w:rPr>
        <w:t xml:space="preserve">corporate entrepreneurship literature. As Croonen et al. (2016) argue, the </w:t>
      </w:r>
      <w:r w:rsidR="001365D3" w:rsidRPr="00F74ECB">
        <w:rPr>
          <w:rFonts w:ascii="Times New Roman" w:hAnsi="Times New Roman" w:cs="Times New Roman"/>
          <w:sz w:val="24"/>
          <w:szCs w:val="24"/>
        </w:rPr>
        <w:t xml:space="preserve">corporate entrepreneurship literature may be particularly </w:t>
      </w:r>
      <w:r w:rsidR="001365D3" w:rsidRPr="00F74ECB">
        <w:rPr>
          <w:rFonts w:ascii="Times New Roman" w:hAnsi="Times New Roman" w:cs="Times New Roman"/>
          <w:sz w:val="24"/>
          <w:szCs w:val="24"/>
        </w:rPr>
        <w:lastRenderedPageBreak/>
        <w:t>useful in a franchising context, given it seeks to explain entrepreneurial behaviors of individuals within established organizations (Hornsby et al., 2009</w:t>
      </w:r>
      <w:r w:rsidR="001365D3" w:rsidRPr="00341D8D">
        <w:rPr>
          <w:rFonts w:ascii="Times New Roman" w:hAnsi="Times New Roman" w:cs="Times New Roman"/>
          <w:sz w:val="24"/>
          <w:szCs w:val="24"/>
        </w:rPr>
        <w:t>).</w:t>
      </w:r>
      <w:r w:rsidR="006666B0" w:rsidRPr="00341D8D">
        <w:rPr>
          <w:rFonts w:ascii="Times New Roman" w:hAnsi="Times New Roman" w:cs="Times New Roman"/>
          <w:sz w:val="24"/>
          <w:szCs w:val="24"/>
        </w:rPr>
        <w:t xml:space="preserve"> </w:t>
      </w:r>
      <w:r w:rsidR="002A51FA" w:rsidRPr="00341D8D">
        <w:rPr>
          <w:rFonts w:ascii="Times New Roman" w:hAnsi="Times New Roman" w:cs="Times New Roman"/>
          <w:sz w:val="24"/>
          <w:szCs w:val="24"/>
        </w:rPr>
        <w:t xml:space="preserve">In </w:t>
      </w:r>
      <w:r w:rsidR="00FC478F" w:rsidRPr="00341D8D">
        <w:rPr>
          <w:rFonts w:ascii="Times New Roman" w:hAnsi="Times New Roman" w:cs="Times New Roman"/>
          <w:sz w:val="24"/>
          <w:szCs w:val="24"/>
        </w:rPr>
        <w:t xml:space="preserve">so </w:t>
      </w:r>
      <w:r w:rsidR="002A51FA" w:rsidRPr="00341D8D">
        <w:rPr>
          <w:rFonts w:ascii="Times New Roman" w:hAnsi="Times New Roman" w:cs="Times New Roman"/>
          <w:sz w:val="24"/>
          <w:szCs w:val="24"/>
        </w:rPr>
        <w:t>doing, we contribut</w:t>
      </w:r>
      <w:r w:rsidR="006A550B" w:rsidRPr="00341D8D">
        <w:rPr>
          <w:rFonts w:ascii="Times New Roman" w:hAnsi="Times New Roman" w:cs="Times New Roman"/>
          <w:sz w:val="24"/>
          <w:szCs w:val="24"/>
        </w:rPr>
        <w:t xml:space="preserve">e to the </w:t>
      </w:r>
      <w:r w:rsidR="0030336F" w:rsidRPr="00341D8D">
        <w:rPr>
          <w:rFonts w:ascii="Times New Roman" w:hAnsi="Times New Roman" w:cs="Times New Roman"/>
          <w:sz w:val="24"/>
          <w:szCs w:val="24"/>
        </w:rPr>
        <w:t xml:space="preserve">limited </w:t>
      </w:r>
      <w:r w:rsidR="00CC0AA3" w:rsidRPr="00F74ECB">
        <w:rPr>
          <w:rFonts w:ascii="Times New Roman" w:hAnsi="Times New Roman" w:cs="Times New Roman"/>
          <w:sz w:val="24"/>
          <w:szCs w:val="24"/>
        </w:rPr>
        <w:t>re</w:t>
      </w:r>
      <w:r w:rsidR="00E83E29" w:rsidRPr="00F74ECB">
        <w:rPr>
          <w:rFonts w:ascii="Times New Roman" w:hAnsi="Times New Roman" w:cs="Times New Roman"/>
          <w:sz w:val="24"/>
          <w:szCs w:val="24"/>
        </w:rPr>
        <w:t>search</w:t>
      </w:r>
      <w:r w:rsidR="00CC0AA3" w:rsidRPr="00F74ECB">
        <w:rPr>
          <w:rFonts w:ascii="Times New Roman" w:hAnsi="Times New Roman" w:cs="Times New Roman"/>
          <w:sz w:val="24"/>
          <w:szCs w:val="24"/>
        </w:rPr>
        <w:t xml:space="preserve"> </w:t>
      </w:r>
      <w:r w:rsidR="00F74ECB">
        <w:rPr>
          <w:rFonts w:ascii="Times New Roman" w:hAnsi="Times New Roman" w:cs="Times New Roman"/>
          <w:sz w:val="24"/>
          <w:szCs w:val="24"/>
        </w:rPr>
        <w:t xml:space="preserve">exploring innovation processes </w:t>
      </w:r>
      <w:r w:rsidR="00223613" w:rsidRPr="00F74ECB">
        <w:rPr>
          <w:rFonts w:ascii="Times New Roman" w:hAnsi="Times New Roman" w:cs="Times New Roman"/>
          <w:sz w:val="24"/>
          <w:szCs w:val="24"/>
        </w:rPr>
        <w:t>within franchising</w:t>
      </w:r>
      <w:r w:rsidR="00F74ECB">
        <w:rPr>
          <w:rFonts w:ascii="Times New Roman" w:hAnsi="Times New Roman" w:cs="Times New Roman"/>
          <w:sz w:val="24"/>
          <w:szCs w:val="24"/>
        </w:rPr>
        <w:t>,</w:t>
      </w:r>
      <w:r w:rsidR="00894E84" w:rsidRPr="00F74ECB">
        <w:rPr>
          <w:rFonts w:ascii="Times New Roman" w:hAnsi="Times New Roman" w:cs="Times New Roman"/>
          <w:sz w:val="24"/>
          <w:szCs w:val="24"/>
        </w:rPr>
        <w:t xml:space="preserve"> </w:t>
      </w:r>
      <w:r w:rsidR="00FC2B94" w:rsidRPr="00F74ECB">
        <w:rPr>
          <w:rFonts w:ascii="Times New Roman" w:hAnsi="Times New Roman" w:cs="Times New Roman"/>
          <w:sz w:val="24"/>
          <w:szCs w:val="24"/>
        </w:rPr>
        <w:t>by developing and integrating theoretical and empirical knowledge on franchisee innovation behaviors. Franchising,</w:t>
      </w:r>
      <w:r w:rsidR="00FC2B94" w:rsidRPr="00772758">
        <w:rPr>
          <w:rFonts w:ascii="Times New Roman" w:hAnsi="Times New Roman" w:cs="Times New Roman"/>
          <w:sz w:val="24"/>
          <w:szCs w:val="24"/>
        </w:rPr>
        <w:t xml:space="preserve"> as a network</w:t>
      </w:r>
      <w:r w:rsidR="0030336F" w:rsidRPr="00772758">
        <w:rPr>
          <w:rFonts w:ascii="Times New Roman" w:hAnsi="Times New Roman" w:cs="Times New Roman"/>
          <w:sz w:val="24"/>
          <w:szCs w:val="24"/>
        </w:rPr>
        <w:t xml:space="preserve"> </w:t>
      </w:r>
      <w:r w:rsidR="00FC2B94" w:rsidRPr="00772758">
        <w:rPr>
          <w:rFonts w:ascii="Times New Roman" w:hAnsi="Times New Roman" w:cs="Times New Roman"/>
          <w:sz w:val="24"/>
          <w:szCs w:val="24"/>
        </w:rPr>
        <w:t>system of interdependent firms (Nyadzayo et al., 2011)</w:t>
      </w:r>
      <w:r w:rsidR="00CE2A93">
        <w:rPr>
          <w:rFonts w:ascii="Times New Roman" w:hAnsi="Times New Roman" w:cs="Times New Roman"/>
          <w:sz w:val="24"/>
          <w:szCs w:val="24"/>
        </w:rPr>
        <w:t>,</w:t>
      </w:r>
      <w:r w:rsidR="00FC2B94" w:rsidRPr="00772758">
        <w:rPr>
          <w:rFonts w:ascii="Times New Roman" w:hAnsi="Times New Roman" w:cs="Times New Roman"/>
          <w:sz w:val="24"/>
          <w:szCs w:val="24"/>
        </w:rPr>
        <w:t xml:space="preserve"> provides a unique context in which to explore innovation</w:t>
      </w:r>
      <w:r w:rsidR="00F74ECB">
        <w:rPr>
          <w:rFonts w:ascii="Times New Roman" w:hAnsi="Times New Roman" w:cs="Times New Roman"/>
          <w:sz w:val="24"/>
          <w:szCs w:val="24"/>
        </w:rPr>
        <w:t xml:space="preserve"> and the relationships which shape innovation processes</w:t>
      </w:r>
      <w:r w:rsidR="00FC2B94" w:rsidRPr="00772758">
        <w:rPr>
          <w:rFonts w:ascii="Times New Roman" w:hAnsi="Times New Roman" w:cs="Times New Roman"/>
          <w:sz w:val="24"/>
          <w:szCs w:val="24"/>
        </w:rPr>
        <w:t>.</w:t>
      </w:r>
      <w:r w:rsidR="00FC2B94" w:rsidRPr="00790ED5">
        <w:rPr>
          <w:rFonts w:ascii="Times New Roman" w:hAnsi="Times New Roman" w:cs="Times New Roman"/>
          <w:sz w:val="24"/>
          <w:szCs w:val="24"/>
        </w:rPr>
        <w:t xml:space="preserve"> </w:t>
      </w:r>
      <w:r w:rsidR="007D268D" w:rsidRPr="007D268D">
        <w:rPr>
          <w:rFonts w:ascii="Times New Roman" w:hAnsi="Times New Roman" w:cs="Times New Roman"/>
          <w:sz w:val="24"/>
          <w:szCs w:val="24"/>
        </w:rPr>
        <w:t xml:space="preserve">Although franchisees are independent owners, and not employees, </w:t>
      </w:r>
      <w:r w:rsidR="00F74ECB">
        <w:rPr>
          <w:rFonts w:ascii="Times New Roman" w:hAnsi="Times New Roman" w:cs="Times New Roman"/>
          <w:sz w:val="24"/>
          <w:szCs w:val="24"/>
        </w:rPr>
        <w:t xml:space="preserve">often </w:t>
      </w:r>
      <w:r w:rsidR="007D268D" w:rsidRPr="007D268D">
        <w:rPr>
          <w:rFonts w:ascii="Times New Roman" w:hAnsi="Times New Roman" w:cs="Times New Roman"/>
          <w:sz w:val="24"/>
          <w:szCs w:val="24"/>
        </w:rPr>
        <w:t xml:space="preserve">with their own entrepreneurial ambitions (Davies et al., 2011), they are </w:t>
      </w:r>
      <w:r w:rsidR="007D268D">
        <w:rPr>
          <w:rFonts w:ascii="Times New Roman" w:hAnsi="Times New Roman" w:cs="Times New Roman"/>
          <w:sz w:val="24"/>
          <w:szCs w:val="24"/>
        </w:rPr>
        <w:t>contractually obligated to</w:t>
      </w:r>
      <w:r w:rsidR="007D268D" w:rsidRPr="007D268D">
        <w:rPr>
          <w:rFonts w:ascii="Times New Roman" w:hAnsi="Times New Roman" w:cs="Times New Roman"/>
          <w:sz w:val="24"/>
          <w:szCs w:val="24"/>
        </w:rPr>
        <w:t xml:space="preserve"> </w:t>
      </w:r>
      <w:r w:rsidR="007D268D">
        <w:rPr>
          <w:rFonts w:ascii="Times New Roman" w:hAnsi="Times New Roman" w:cs="Times New Roman"/>
          <w:sz w:val="24"/>
          <w:szCs w:val="24"/>
        </w:rPr>
        <w:t>adhere to</w:t>
      </w:r>
      <w:r w:rsidR="007D268D" w:rsidRPr="007D268D">
        <w:rPr>
          <w:rFonts w:ascii="Times New Roman" w:hAnsi="Times New Roman" w:cs="Times New Roman"/>
          <w:sz w:val="24"/>
          <w:szCs w:val="24"/>
        </w:rPr>
        <w:t xml:space="preserve"> the business template provided by the franchisor</w:t>
      </w:r>
      <w:r w:rsidR="007D268D">
        <w:rPr>
          <w:rFonts w:ascii="Times New Roman" w:hAnsi="Times New Roman" w:cs="Times New Roman"/>
          <w:sz w:val="24"/>
          <w:szCs w:val="24"/>
        </w:rPr>
        <w:t>. In this regard, they sit at the nexus of business to business (B2B) (</w:t>
      </w:r>
      <w:r w:rsidR="007D268D" w:rsidRPr="007D268D">
        <w:rPr>
          <w:rFonts w:ascii="Times New Roman" w:hAnsi="Times New Roman" w:cs="Times New Roman"/>
          <w:sz w:val="24"/>
          <w:szCs w:val="24"/>
        </w:rPr>
        <w:t>Nyadzayo et al., 2011</w:t>
      </w:r>
      <w:r w:rsidR="007D268D">
        <w:rPr>
          <w:rFonts w:ascii="Times New Roman" w:hAnsi="Times New Roman" w:cs="Times New Roman"/>
          <w:sz w:val="24"/>
          <w:szCs w:val="24"/>
        </w:rPr>
        <w:t xml:space="preserve">) and corporate entrepreneurship </w:t>
      </w:r>
      <w:r w:rsidR="005A5B22">
        <w:rPr>
          <w:rFonts w:ascii="Times New Roman" w:hAnsi="Times New Roman" w:cs="Times New Roman"/>
          <w:sz w:val="24"/>
          <w:szCs w:val="24"/>
        </w:rPr>
        <w:t>contexts</w:t>
      </w:r>
      <w:r w:rsidR="007D268D">
        <w:rPr>
          <w:rFonts w:ascii="Times New Roman" w:hAnsi="Times New Roman" w:cs="Times New Roman"/>
          <w:sz w:val="24"/>
          <w:szCs w:val="24"/>
        </w:rPr>
        <w:t xml:space="preserve"> (Ketchen et al., 2011). </w:t>
      </w:r>
      <w:r w:rsidR="00714237" w:rsidRPr="00A01955">
        <w:rPr>
          <w:rFonts w:ascii="Times New Roman" w:hAnsi="Times New Roman" w:cs="Times New Roman"/>
          <w:sz w:val="24"/>
          <w:szCs w:val="24"/>
        </w:rPr>
        <w:t xml:space="preserve">Building on the </w:t>
      </w:r>
      <w:r w:rsidR="001C2425">
        <w:rPr>
          <w:rFonts w:ascii="Times New Roman" w:hAnsi="Times New Roman" w:cs="Times New Roman"/>
          <w:sz w:val="24"/>
          <w:szCs w:val="24"/>
        </w:rPr>
        <w:t>studies by</w:t>
      </w:r>
      <w:r w:rsidR="00714237" w:rsidRPr="00A01955">
        <w:rPr>
          <w:rFonts w:ascii="Times New Roman" w:hAnsi="Times New Roman" w:cs="Times New Roman"/>
          <w:sz w:val="24"/>
          <w:szCs w:val="24"/>
        </w:rPr>
        <w:t xml:space="preserve"> Grace</w:t>
      </w:r>
      <w:r w:rsidR="00223613" w:rsidRPr="00A01955">
        <w:rPr>
          <w:rFonts w:ascii="Times New Roman" w:hAnsi="Times New Roman" w:cs="Times New Roman"/>
          <w:sz w:val="24"/>
          <w:szCs w:val="24"/>
        </w:rPr>
        <w:t xml:space="preserve"> et al.</w:t>
      </w:r>
      <w:r w:rsidR="00714237" w:rsidRPr="00A01955">
        <w:rPr>
          <w:rFonts w:ascii="Times New Roman" w:hAnsi="Times New Roman" w:cs="Times New Roman"/>
          <w:sz w:val="24"/>
          <w:szCs w:val="24"/>
        </w:rPr>
        <w:t xml:space="preserve"> (2016)</w:t>
      </w:r>
      <w:r w:rsidR="00714237" w:rsidRPr="00115752">
        <w:rPr>
          <w:rFonts w:ascii="Times New Roman" w:hAnsi="Times New Roman" w:cs="Times New Roman"/>
          <w:sz w:val="24"/>
          <w:szCs w:val="24"/>
        </w:rPr>
        <w:t>, Harmon and Griffiths (2008), Meek</w:t>
      </w:r>
      <w:r w:rsidR="00223613" w:rsidRPr="00115752">
        <w:rPr>
          <w:rFonts w:ascii="Times New Roman" w:hAnsi="Times New Roman" w:cs="Times New Roman"/>
          <w:sz w:val="24"/>
          <w:szCs w:val="24"/>
        </w:rPr>
        <w:t xml:space="preserve"> et al. </w:t>
      </w:r>
      <w:r w:rsidR="00714237" w:rsidRPr="00115752">
        <w:rPr>
          <w:rFonts w:ascii="Times New Roman" w:hAnsi="Times New Roman" w:cs="Times New Roman"/>
          <w:sz w:val="24"/>
          <w:szCs w:val="24"/>
        </w:rPr>
        <w:t>(2011)</w:t>
      </w:r>
      <w:r w:rsidR="00FC2B94" w:rsidRPr="00115752">
        <w:rPr>
          <w:rFonts w:ascii="Times New Roman" w:hAnsi="Times New Roman" w:cs="Times New Roman"/>
          <w:sz w:val="24"/>
          <w:szCs w:val="24"/>
        </w:rPr>
        <w:t>,</w:t>
      </w:r>
      <w:r w:rsidR="00FC2B94" w:rsidRPr="00115752">
        <w:t xml:space="preserve"> </w:t>
      </w:r>
      <w:r w:rsidR="00FC2B94" w:rsidRPr="00115752">
        <w:rPr>
          <w:rFonts w:ascii="Times New Roman" w:hAnsi="Times New Roman" w:cs="Times New Roman"/>
          <w:sz w:val="24"/>
          <w:szCs w:val="24"/>
        </w:rPr>
        <w:t>Nyadzayo et al. (2011)</w:t>
      </w:r>
      <w:r w:rsidR="00714237" w:rsidRPr="00115752">
        <w:rPr>
          <w:rFonts w:ascii="Times New Roman" w:hAnsi="Times New Roman" w:cs="Times New Roman"/>
          <w:sz w:val="24"/>
          <w:szCs w:val="24"/>
        </w:rPr>
        <w:t xml:space="preserve">, that evaluate </w:t>
      </w:r>
      <w:r w:rsidR="00223613" w:rsidRPr="00115752">
        <w:rPr>
          <w:rFonts w:ascii="Times New Roman" w:hAnsi="Times New Roman" w:cs="Times New Roman"/>
          <w:sz w:val="24"/>
          <w:szCs w:val="24"/>
        </w:rPr>
        <w:t>s</w:t>
      </w:r>
      <w:r w:rsidR="00714237" w:rsidRPr="00115752">
        <w:rPr>
          <w:rFonts w:ascii="Times New Roman" w:hAnsi="Times New Roman" w:cs="Times New Roman"/>
          <w:sz w:val="24"/>
          <w:szCs w:val="24"/>
        </w:rPr>
        <w:t xml:space="preserve">ocial </w:t>
      </w:r>
      <w:r w:rsidR="00223613" w:rsidRPr="00115752">
        <w:rPr>
          <w:rFonts w:ascii="Times New Roman" w:hAnsi="Times New Roman" w:cs="Times New Roman"/>
          <w:sz w:val="24"/>
          <w:szCs w:val="24"/>
        </w:rPr>
        <w:t>e</w:t>
      </w:r>
      <w:r w:rsidR="00714237" w:rsidRPr="00115752">
        <w:rPr>
          <w:rFonts w:ascii="Times New Roman" w:hAnsi="Times New Roman" w:cs="Times New Roman"/>
          <w:sz w:val="24"/>
          <w:szCs w:val="24"/>
        </w:rPr>
        <w:t>xchange perspectives in franchising</w:t>
      </w:r>
      <w:r w:rsidR="00714237" w:rsidRPr="00954F1D">
        <w:rPr>
          <w:rFonts w:ascii="Times New Roman" w:hAnsi="Times New Roman" w:cs="Times New Roman"/>
          <w:sz w:val="24"/>
          <w:szCs w:val="24"/>
        </w:rPr>
        <w:t xml:space="preserve">, we offer </w:t>
      </w:r>
      <w:r w:rsidR="00205B3C" w:rsidRPr="00954F1D">
        <w:rPr>
          <w:rFonts w:ascii="Times New Roman" w:hAnsi="Times New Roman" w:cs="Times New Roman"/>
          <w:sz w:val="24"/>
          <w:szCs w:val="24"/>
        </w:rPr>
        <w:t>novel contributions through the application of</w:t>
      </w:r>
      <w:r w:rsidR="00714237" w:rsidRPr="00954F1D">
        <w:rPr>
          <w:rFonts w:ascii="Times New Roman" w:hAnsi="Times New Roman" w:cs="Times New Roman"/>
          <w:sz w:val="24"/>
          <w:szCs w:val="24"/>
        </w:rPr>
        <w:t xml:space="preserve"> social exchange theory (SET) in innovation practices within franchise systems. </w:t>
      </w:r>
      <w:r w:rsidR="002A51FA" w:rsidRPr="00954F1D">
        <w:rPr>
          <w:rFonts w:ascii="Times New Roman" w:hAnsi="Times New Roman" w:cs="Times New Roman"/>
          <w:sz w:val="24"/>
          <w:szCs w:val="24"/>
        </w:rPr>
        <w:t xml:space="preserve">Whilst there are some ex-ante studies which have considered </w:t>
      </w:r>
      <w:r w:rsidR="00CC0AA3" w:rsidRPr="00B42821">
        <w:rPr>
          <w:rFonts w:ascii="Times New Roman" w:hAnsi="Times New Roman" w:cs="Times New Roman"/>
          <w:sz w:val="24"/>
          <w:szCs w:val="24"/>
        </w:rPr>
        <w:t xml:space="preserve">what </w:t>
      </w:r>
      <w:r w:rsidR="002A51FA" w:rsidRPr="00B42821">
        <w:rPr>
          <w:rFonts w:ascii="Times New Roman" w:hAnsi="Times New Roman" w:cs="Times New Roman"/>
          <w:sz w:val="24"/>
          <w:szCs w:val="24"/>
        </w:rPr>
        <w:t>innovations</w:t>
      </w:r>
      <w:r w:rsidR="00CC0AA3" w:rsidRPr="00341D8D">
        <w:rPr>
          <w:rFonts w:ascii="Times New Roman" w:hAnsi="Times New Roman" w:cs="Times New Roman"/>
          <w:sz w:val="24"/>
          <w:szCs w:val="24"/>
        </w:rPr>
        <w:t xml:space="preserve"> franchisees create </w:t>
      </w:r>
      <w:r w:rsidR="002A51FA" w:rsidRPr="00341D8D">
        <w:rPr>
          <w:rFonts w:ascii="Times New Roman" w:hAnsi="Times New Roman" w:cs="Times New Roman"/>
          <w:sz w:val="24"/>
          <w:szCs w:val="24"/>
        </w:rPr>
        <w:t xml:space="preserve">(Bürkle and Posselt, 2008; Cox and Mason, 2007; </w:t>
      </w:r>
      <w:bookmarkStart w:id="2" w:name="_Hlk32767732"/>
      <w:r w:rsidR="002A51FA" w:rsidRPr="00341D8D">
        <w:rPr>
          <w:rFonts w:ascii="Times New Roman" w:hAnsi="Times New Roman" w:cs="Times New Roman"/>
          <w:sz w:val="24"/>
          <w:szCs w:val="24"/>
        </w:rPr>
        <w:t>Karmeni et al., 2018; Mallapragada and Srinivasan, 2017</w:t>
      </w:r>
      <w:bookmarkEnd w:id="2"/>
      <w:r w:rsidR="002A51FA" w:rsidRPr="00341D8D">
        <w:rPr>
          <w:rFonts w:ascii="Times New Roman" w:hAnsi="Times New Roman" w:cs="Times New Roman"/>
          <w:sz w:val="24"/>
          <w:szCs w:val="24"/>
        </w:rPr>
        <w:t xml:space="preserve">), </w:t>
      </w:r>
      <w:r w:rsidR="00CC0AA3" w:rsidRPr="00341D8D">
        <w:rPr>
          <w:rFonts w:ascii="Times New Roman" w:hAnsi="Times New Roman" w:cs="Times New Roman"/>
          <w:sz w:val="24"/>
          <w:szCs w:val="24"/>
        </w:rPr>
        <w:t xml:space="preserve">our </w:t>
      </w:r>
      <w:r w:rsidR="00CC0AA3" w:rsidRPr="00954F1D">
        <w:rPr>
          <w:rFonts w:ascii="Times New Roman" w:hAnsi="Times New Roman" w:cs="Times New Roman"/>
          <w:sz w:val="24"/>
          <w:szCs w:val="24"/>
        </w:rPr>
        <w:t xml:space="preserve">research evaluates </w:t>
      </w:r>
      <w:r w:rsidR="00A5036D" w:rsidRPr="00954F1D">
        <w:rPr>
          <w:rFonts w:ascii="Times New Roman" w:hAnsi="Times New Roman" w:cs="Times New Roman"/>
          <w:sz w:val="24"/>
          <w:szCs w:val="24"/>
        </w:rPr>
        <w:t xml:space="preserve">both </w:t>
      </w:r>
      <w:r w:rsidR="00CC0AA3" w:rsidRPr="00954F1D">
        <w:rPr>
          <w:rFonts w:ascii="Times New Roman" w:hAnsi="Times New Roman" w:cs="Times New Roman"/>
          <w:sz w:val="24"/>
          <w:szCs w:val="24"/>
        </w:rPr>
        <w:t xml:space="preserve">the </w:t>
      </w:r>
      <w:r w:rsidR="0088747B" w:rsidRPr="00954F1D">
        <w:rPr>
          <w:rFonts w:ascii="Times New Roman" w:hAnsi="Times New Roman" w:cs="Times New Roman"/>
          <w:sz w:val="24"/>
          <w:szCs w:val="24"/>
        </w:rPr>
        <w:t xml:space="preserve">relational influences and critical internal organizational </w:t>
      </w:r>
      <w:r w:rsidR="006A550B" w:rsidRPr="00954F1D">
        <w:rPr>
          <w:rFonts w:ascii="Times New Roman" w:hAnsi="Times New Roman" w:cs="Times New Roman"/>
          <w:sz w:val="24"/>
          <w:szCs w:val="24"/>
        </w:rPr>
        <w:t>factors which shape innovation</w:t>
      </w:r>
      <w:r w:rsidR="00CC0AA3" w:rsidRPr="00954F1D">
        <w:rPr>
          <w:rFonts w:ascii="Times New Roman" w:hAnsi="Times New Roman" w:cs="Times New Roman"/>
          <w:sz w:val="24"/>
          <w:szCs w:val="24"/>
        </w:rPr>
        <w:t xml:space="preserve"> </w:t>
      </w:r>
      <w:r w:rsidR="00205B3C" w:rsidRPr="00954F1D">
        <w:rPr>
          <w:rFonts w:ascii="Times New Roman" w:hAnsi="Times New Roman" w:cs="Times New Roman"/>
          <w:sz w:val="24"/>
          <w:szCs w:val="24"/>
        </w:rPr>
        <w:t>creation</w:t>
      </w:r>
      <w:r w:rsidR="00755656" w:rsidRPr="00954F1D">
        <w:rPr>
          <w:rFonts w:ascii="Times New Roman" w:hAnsi="Times New Roman" w:cs="Times New Roman"/>
          <w:sz w:val="24"/>
          <w:szCs w:val="24"/>
        </w:rPr>
        <w:t>, sharing</w:t>
      </w:r>
      <w:r w:rsidR="00CC0AA3" w:rsidRPr="00954F1D">
        <w:rPr>
          <w:rFonts w:ascii="Times New Roman" w:hAnsi="Times New Roman" w:cs="Times New Roman"/>
          <w:sz w:val="24"/>
          <w:szCs w:val="24"/>
        </w:rPr>
        <w:t xml:space="preserve"> </w:t>
      </w:r>
      <w:r w:rsidR="0088747B" w:rsidRPr="00954F1D">
        <w:rPr>
          <w:rFonts w:ascii="Times New Roman" w:hAnsi="Times New Roman" w:cs="Times New Roman"/>
          <w:sz w:val="24"/>
          <w:szCs w:val="24"/>
        </w:rPr>
        <w:t>(or concealment),</w:t>
      </w:r>
      <w:r w:rsidR="00954F1D">
        <w:rPr>
          <w:rFonts w:ascii="Times New Roman" w:hAnsi="Times New Roman" w:cs="Times New Roman"/>
          <w:sz w:val="24"/>
          <w:szCs w:val="24"/>
        </w:rPr>
        <w:t xml:space="preserve"> </w:t>
      </w:r>
      <w:r w:rsidR="000C3B8C" w:rsidRPr="00954F1D">
        <w:rPr>
          <w:rFonts w:ascii="Times New Roman" w:hAnsi="Times New Roman" w:cs="Times New Roman"/>
          <w:sz w:val="24"/>
          <w:szCs w:val="24"/>
        </w:rPr>
        <w:t xml:space="preserve">and </w:t>
      </w:r>
      <w:r w:rsidR="0088747B" w:rsidRPr="00954F1D">
        <w:rPr>
          <w:rFonts w:ascii="Times New Roman" w:hAnsi="Times New Roman" w:cs="Times New Roman"/>
          <w:sz w:val="24"/>
          <w:szCs w:val="24"/>
        </w:rPr>
        <w:t>adoption</w:t>
      </w:r>
      <w:r w:rsidR="00CC0AA3" w:rsidRPr="00954F1D">
        <w:rPr>
          <w:rFonts w:ascii="Times New Roman" w:hAnsi="Times New Roman" w:cs="Times New Roman"/>
          <w:sz w:val="24"/>
          <w:szCs w:val="24"/>
        </w:rPr>
        <w:t>.</w:t>
      </w:r>
      <w:r w:rsidR="00772758" w:rsidRPr="00954F1D">
        <w:rPr>
          <w:rFonts w:ascii="Times New Roman" w:hAnsi="Times New Roman" w:cs="Times New Roman"/>
          <w:sz w:val="24"/>
          <w:szCs w:val="24"/>
        </w:rPr>
        <w:t xml:space="preserve"> In addition to its contribution to</w:t>
      </w:r>
      <w:r w:rsidR="00772758">
        <w:rPr>
          <w:rFonts w:ascii="Times New Roman" w:hAnsi="Times New Roman" w:cs="Times New Roman"/>
          <w:sz w:val="24"/>
          <w:szCs w:val="24"/>
        </w:rPr>
        <w:t xml:space="preserve"> theory, the findings also have important implications for practice, by providing insights for franchisors as to how best to manage and support innovative practices within their systems</w:t>
      </w:r>
      <w:r w:rsidR="006A550B" w:rsidRPr="00F34A63">
        <w:rPr>
          <w:rFonts w:ascii="Times New Roman" w:hAnsi="Times New Roman" w:cs="Times New Roman"/>
          <w:sz w:val="24"/>
          <w:szCs w:val="24"/>
        </w:rPr>
        <w:t>.</w:t>
      </w:r>
      <w:r w:rsidR="00714237" w:rsidRPr="00714237">
        <w:t xml:space="preserve"> </w:t>
      </w:r>
    </w:p>
    <w:p w14:paraId="599D1207" w14:textId="77777777" w:rsidR="006657DC" w:rsidRPr="00F34A63" w:rsidRDefault="006657DC" w:rsidP="006657DC">
      <w:pPr>
        <w:spacing w:after="120" w:line="480" w:lineRule="auto"/>
        <w:jc w:val="both"/>
        <w:rPr>
          <w:rFonts w:ascii="Times New Roman" w:hAnsi="Times New Roman" w:cs="Times New Roman"/>
          <w:sz w:val="24"/>
          <w:szCs w:val="24"/>
        </w:rPr>
      </w:pPr>
    </w:p>
    <w:p w14:paraId="6EFE9DFC" w14:textId="50F1DD95" w:rsidR="002E7351" w:rsidRPr="00F34A63" w:rsidRDefault="00223613" w:rsidP="006657DC">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In the</w:t>
      </w:r>
      <w:r w:rsidR="006A550B" w:rsidRPr="00F34A63">
        <w:rPr>
          <w:rFonts w:ascii="Times New Roman" w:hAnsi="Times New Roman" w:cs="Times New Roman"/>
          <w:sz w:val="24"/>
          <w:szCs w:val="24"/>
        </w:rPr>
        <w:t xml:space="preserve"> </w:t>
      </w:r>
      <w:r>
        <w:rPr>
          <w:rFonts w:ascii="Times New Roman" w:hAnsi="Times New Roman" w:cs="Times New Roman"/>
          <w:sz w:val="24"/>
          <w:szCs w:val="24"/>
        </w:rPr>
        <w:t>next</w:t>
      </w:r>
      <w:r w:rsidRPr="00F34A63">
        <w:rPr>
          <w:rFonts w:ascii="Times New Roman" w:hAnsi="Times New Roman" w:cs="Times New Roman"/>
          <w:sz w:val="24"/>
          <w:szCs w:val="24"/>
        </w:rPr>
        <w:t xml:space="preserve"> </w:t>
      </w:r>
      <w:r w:rsidR="006A550B" w:rsidRPr="00F34A63">
        <w:rPr>
          <w:rFonts w:ascii="Times New Roman" w:hAnsi="Times New Roman" w:cs="Times New Roman"/>
          <w:sz w:val="24"/>
          <w:szCs w:val="24"/>
        </w:rPr>
        <w:t>section</w:t>
      </w:r>
      <w:r>
        <w:rPr>
          <w:rFonts w:ascii="Times New Roman" w:hAnsi="Times New Roman" w:cs="Times New Roman"/>
          <w:sz w:val="24"/>
          <w:szCs w:val="24"/>
        </w:rPr>
        <w:t>, we</w:t>
      </w:r>
      <w:r w:rsidR="006A550B" w:rsidRPr="00F34A63">
        <w:rPr>
          <w:rFonts w:ascii="Times New Roman" w:hAnsi="Times New Roman" w:cs="Times New Roman"/>
          <w:sz w:val="24"/>
          <w:szCs w:val="24"/>
        </w:rPr>
        <w:t xml:space="preserve"> examine the </w:t>
      </w:r>
      <w:r w:rsidR="00537255">
        <w:rPr>
          <w:rFonts w:ascii="Times New Roman" w:hAnsi="Times New Roman" w:cs="Times New Roman"/>
          <w:sz w:val="24"/>
          <w:szCs w:val="24"/>
        </w:rPr>
        <w:t>relevant</w:t>
      </w:r>
      <w:r w:rsidR="00537255" w:rsidRPr="00F34A63">
        <w:rPr>
          <w:rFonts w:ascii="Times New Roman" w:hAnsi="Times New Roman" w:cs="Times New Roman"/>
          <w:sz w:val="24"/>
          <w:szCs w:val="24"/>
        </w:rPr>
        <w:t xml:space="preserve"> </w:t>
      </w:r>
      <w:r w:rsidR="00155E99" w:rsidRPr="00F34A63">
        <w:rPr>
          <w:rFonts w:ascii="Times New Roman" w:hAnsi="Times New Roman" w:cs="Times New Roman"/>
          <w:sz w:val="24"/>
          <w:szCs w:val="24"/>
        </w:rPr>
        <w:t>corporate entrepreneurship</w:t>
      </w:r>
      <w:r w:rsidR="00714237">
        <w:rPr>
          <w:rFonts w:ascii="Times New Roman" w:hAnsi="Times New Roman" w:cs="Times New Roman"/>
          <w:sz w:val="24"/>
          <w:szCs w:val="24"/>
        </w:rPr>
        <w:t xml:space="preserve"> and SET</w:t>
      </w:r>
      <w:r w:rsidR="00155E99" w:rsidRPr="00F34A63">
        <w:rPr>
          <w:rFonts w:ascii="Times New Roman" w:hAnsi="Times New Roman" w:cs="Times New Roman"/>
          <w:sz w:val="24"/>
          <w:szCs w:val="24"/>
        </w:rPr>
        <w:t xml:space="preserve"> </w:t>
      </w:r>
      <w:r w:rsidR="006A550B" w:rsidRPr="00F34A63">
        <w:rPr>
          <w:rFonts w:ascii="Times New Roman" w:hAnsi="Times New Roman" w:cs="Times New Roman"/>
          <w:sz w:val="24"/>
          <w:szCs w:val="24"/>
        </w:rPr>
        <w:t xml:space="preserve">literature </w:t>
      </w:r>
      <w:r w:rsidR="00155E99" w:rsidRPr="00F34A63">
        <w:rPr>
          <w:rFonts w:ascii="Times New Roman" w:hAnsi="Times New Roman" w:cs="Times New Roman"/>
          <w:sz w:val="24"/>
          <w:szCs w:val="24"/>
        </w:rPr>
        <w:t xml:space="preserve">on </w:t>
      </w:r>
      <w:r w:rsidR="006A550B" w:rsidRPr="00F34A63">
        <w:rPr>
          <w:rFonts w:ascii="Times New Roman" w:hAnsi="Times New Roman" w:cs="Times New Roman"/>
          <w:sz w:val="24"/>
          <w:szCs w:val="24"/>
        </w:rPr>
        <w:t>organizational</w:t>
      </w:r>
      <w:r w:rsidR="00714237">
        <w:rPr>
          <w:rFonts w:ascii="Times New Roman" w:hAnsi="Times New Roman" w:cs="Times New Roman"/>
          <w:sz w:val="24"/>
          <w:szCs w:val="24"/>
        </w:rPr>
        <w:t xml:space="preserve"> and relational</w:t>
      </w:r>
      <w:r w:rsidR="006A550B" w:rsidRPr="00F34A63">
        <w:rPr>
          <w:rFonts w:ascii="Times New Roman" w:hAnsi="Times New Roman" w:cs="Times New Roman"/>
          <w:sz w:val="24"/>
          <w:szCs w:val="24"/>
        </w:rPr>
        <w:t xml:space="preserve"> factors </w:t>
      </w:r>
      <w:r>
        <w:rPr>
          <w:rFonts w:ascii="Times New Roman" w:hAnsi="Times New Roman" w:cs="Times New Roman"/>
          <w:sz w:val="24"/>
          <w:szCs w:val="24"/>
        </w:rPr>
        <w:t>that</w:t>
      </w:r>
      <w:r w:rsidRPr="00F34A63">
        <w:rPr>
          <w:rFonts w:ascii="Times New Roman" w:hAnsi="Times New Roman" w:cs="Times New Roman"/>
          <w:sz w:val="24"/>
          <w:szCs w:val="24"/>
        </w:rPr>
        <w:t xml:space="preserve"> </w:t>
      </w:r>
      <w:r w:rsidR="006A550B" w:rsidRPr="00F34A63">
        <w:rPr>
          <w:rFonts w:ascii="Times New Roman" w:hAnsi="Times New Roman" w:cs="Times New Roman"/>
          <w:sz w:val="24"/>
          <w:szCs w:val="24"/>
        </w:rPr>
        <w:t>may</w:t>
      </w:r>
      <w:r w:rsidR="00155E99" w:rsidRPr="00F34A63">
        <w:rPr>
          <w:rFonts w:ascii="Times New Roman" w:hAnsi="Times New Roman" w:cs="Times New Roman"/>
          <w:sz w:val="24"/>
          <w:szCs w:val="24"/>
        </w:rPr>
        <w:t xml:space="preserve"> encourage (or </w:t>
      </w:r>
      <w:r w:rsidR="00CC0AA3">
        <w:rPr>
          <w:rFonts w:ascii="Times New Roman" w:hAnsi="Times New Roman" w:cs="Times New Roman"/>
          <w:sz w:val="24"/>
          <w:szCs w:val="24"/>
        </w:rPr>
        <w:t>limit</w:t>
      </w:r>
      <w:r w:rsidR="00155E99" w:rsidRPr="00F34A63">
        <w:rPr>
          <w:rFonts w:ascii="Times New Roman" w:hAnsi="Times New Roman" w:cs="Times New Roman"/>
          <w:sz w:val="24"/>
          <w:szCs w:val="24"/>
        </w:rPr>
        <w:t xml:space="preserve">) franchisee innovation. </w:t>
      </w:r>
      <w:r>
        <w:rPr>
          <w:rFonts w:ascii="Times New Roman" w:hAnsi="Times New Roman" w:cs="Times New Roman"/>
          <w:sz w:val="24"/>
          <w:szCs w:val="24"/>
        </w:rPr>
        <w:t>T</w:t>
      </w:r>
      <w:r w:rsidR="00155E99" w:rsidRPr="00F34A63">
        <w:rPr>
          <w:rFonts w:ascii="Times New Roman" w:hAnsi="Times New Roman" w:cs="Times New Roman"/>
          <w:sz w:val="24"/>
          <w:szCs w:val="24"/>
        </w:rPr>
        <w:t>hen</w:t>
      </w:r>
      <w:r>
        <w:rPr>
          <w:rFonts w:ascii="Times New Roman" w:hAnsi="Times New Roman" w:cs="Times New Roman"/>
          <w:sz w:val="24"/>
          <w:szCs w:val="24"/>
        </w:rPr>
        <w:t xml:space="preserve">, we discuss the methodology and findings </w:t>
      </w:r>
      <w:r w:rsidR="002E76B9">
        <w:rPr>
          <w:rFonts w:ascii="Times New Roman" w:hAnsi="Times New Roman" w:cs="Times New Roman"/>
          <w:sz w:val="24"/>
          <w:szCs w:val="24"/>
        </w:rPr>
        <w:t xml:space="preserve">from both </w:t>
      </w:r>
      <w:r w:rsidR="0091651F">
        <w:rPr>
          <w:rFonts w:ascii="Times New Roman" w:hAnsi="Times New Roman" w:cs="Times New Roman"/>
          <w:sz w:val="24"/>
          <w:szCs w:val="24"/>
        </w:rPr>
        <w:t xml:space="preserve">the </w:t>
      </w:r>
      <w:r>
        <w:rPr>
          <w:rFonts w:ascii="Times New Roman" w:hAnsi="Times New Roman" w:cs="Times New Roman"/>
          <w:sz w:val="24"/>
          <w:szCs w:val="24"/>
        </w:rPr>
        <w:t xml:space="preserve">quantitative and qualitative </w:t>
      </w:r>
      <w:r w:rsidR="002E76B9">
        <w:rPr>
          <w:rFonts w:ascii="Times New Roman" w:hAnsi="Times New Roman" w:cs="Times New Roman"/>
          <w:sz w:val="24"/>
          <w:szCs w:val="24"/>
        </w:rPr>
        <w:t>studies</w:t>
      </w:r>
      <w:r>
        <w:rPr>
          <w:rFonts w:ascii="Times New Roman" w:hAnsi="Times New Roman" w:cs="Times New Roman"/>
          <w:sz w:val="24"/>
          <w:szCs w:val="24"/>
        </w:rPr>
        <w:t xml:space="preserve">. </w:t>
      </w:r>
      <w:r w:rsidR="005F45F3">
        <w:rPr>
          <w:rFonts w:ascii="Times New Roman" w:hAnsi="Times New Roman" w:cs="Times New Roman"/>
          <w:sz w:val="24"/>
          <w:szCs w:val="24"/>
        </w:rPr>
        <w:t>Finally, we consider the</w:t>
      </w:r>
      <w:r>
        <w:rPr>
          <w:rFonts w:ascii="Times New Roman" w:hAnsi="Times New Roman" w:cs="Times New Roman"/>
          <w:sz w:val="24"/>
          <w:szCs w:val="24"/>
        </w:rPr>
        <w:t xml:space="preserve"> </w:t>
      </w:r>
      <w:r w:rsidR="00155E99" w:rsidRPr="00F34A63">
        <w:rPr>
          <w:rFonts w:ascii="Times New Roman" w:hAnsi="Times New Roman" w:cs="Times New Roman"/>
          <w:sz w:val="24"/>
          <w:szCs w:val="24"/>
        </w:rPr>
        <w:t>implications</w:t>
      </w:r>
      <w:r w:rsidR="005F45F3">
        <w:rPr>
          <w:rFonts w:ascii="Times New Roman" w:hAnsi="Times New Roman" w:cs="Times New Roman"/>
          <w:sz w:val="24"/>
          <w:szCs w:val="24"/>
        </w:rPr>
        <w:t xml:space="preserve"> of our findings</w:t>
      </w:r>
      <w:r w:rsidR="00155E99" w:rsidRPr="00F34A63">
        <w:rPr>
          <w:rFonts w:ascii="Times New Roman" w:hAnsi="Times New Roman" w:cs="Times New Roman"/>
          <w:sz w:val="24"/>
          <w:szCs w:val="24"/>
        </w:rPr>
        <w:t xml:space="preserve"> for research and </w:t>
      </w:r>
      <w:r w:rsidR="00FC478F" w:rsidRPr="00F34A63">
        <w:rPr>
          <w:rFonts w:ascii="Times New Roman" w:hAnsi="Times New Roman" w:cs="Times New Roman"/>
          <w:sz w:val="24"/>
          <w:szCs w:val="24"/>
        </w:rPr>
        <w:t>franchise</w:t>
      </w:r>
      <w:r w:rsidR="008D797E">
        <w:rPr>
          <w:rFonts w:ascii="Times New Roman" w:hAnsi="Times New Roman" w:cs="Times New Roman"/>
          <w:sz w:val="24"/>
          <w:szCs w:val="24"/>
        </w:rPr>
        <w:t xml:space="preserve"> practice</w:t>
      </w:r>
      <w:r w:rsidR="00155E99" w:rsidRPr="00F34A63">
        <w:rPr>
          <w:rFonts w:ascii="Times New Roman" w:hAnsi="Times New Roman" w:cs="Times New Roman"/>
          <w:sz w:val="24"/>
          <w:szCs w:val="24"/>
        </w:rPr>
        <w:t>.</w:t>
      </w:r>
    </w:p>
    <w:p w14:paraId="38FFB9DE" w14:textId="77777777" w:rsidR="002E7351" w:rsidRPr="00F34A63" w:rsidRDefault="002E7351" w:rsidP="006657DC">
      <w:pPr>
        <w:spacing w:after="120" w:line="480" w:lineRule="auto"/>
        <w:jc w:val="both"/>
        <w:rPr>
          <w:rFonts w:ascii="Times New Roman" w:hAnsi="Times New Roman" w:cs="Times New Roman"/>
          <w:sz w:val="24"/>
          <w:szCs w:val="24"/>
        </w:rPr>
      </w:pPr>
    </w:p>
    <w:p w14:paraId="458A5416" w14:textId="1B797FDF" w:rsidR="002E7351" w:rsidRPr="00F34A63" w:rsidRDefault="008E2A0D" w:rsidP="00115752">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E7351" w:rsidRPr="00F34A63">
        <w:rPr>
          <w:rFonts w:ascii="Times New Roman" w:hAnsi="Times New Roman" w:cs="Times New Roman"/>
          <w:b/>
          <w:sz w:val="24"/>
          <w:szCs w:val="24"/>
        </w:rPr>
        <w:t>FRANCHISE INNOVATION IN THE MIDST OF ORGANIZATIONAL CONTROL</w:t>
      </w:r>
    </w:p>
    <w:p w14:paraId="66C8B30C" w14:textId="22B31D02" w:rsidR="00E62AAC" w:rsidRPr="00F34A63" w:rsidRDefault="002350B5" w:rsidP="00C61EC3">
      <w:pPr>
        <w:spacing w:after="0" w:line="480" w:lineRule="auto"/>
        <w:jc w:val="both"/>
        <w:rPr>
          <w:rFonts w:ascii="Times New Roman" w:hAnsi="Times New Roman" w:cs="Times New Roman"/>
          <w:sz w:val="24"/>
          <w:szCs w:val="24"/>
        </w:rPr>
      </w:pPr>
      <w:r w:rsidRPr="00F34A63">
        <w:rPr>
          <w:rFonts w:ascii="Times New Roman" w:hAnsi="Times New Roman" w:cs="Times New Roman"/>
          <w:sz w:val="24"/>
          <w:szCs w:val="24"/>
        </w:rPr>
        <w:t>There has been some debate within the franchise literature around the extent to which franchisees are, or should be, involved in innovation. As Kaufmann and Eroglu (1998: 83) note</w:t>
      </w:r>
      <w:r w:rsidR="00733A8D">
        <w:rPr>
          <w:rFonts w:ascii="Times New Roman" w:hAnsi="Times New Roman" w:cs="Times New Roman"/>
          <w:sz w:val="24"/>
          <w:szCs w:val="24"/>
        </w:rPr>
        <w:t>,</w:t>
      </w:r>
      <w:r w:rsidRPr="00F34A63">
        <w:rPr>
          <w:rFonts w:ascii="Times New Roman" w:hAnsi="Times New Roman" w:cs="Times New Roman"/>
          <w:sz w:val="24"/>
          <w:szCs w:val="24"/>
        </w:rPr>
        <w:t xml:space="preserve"> franchisors who “…incorrectly interpret their role of system creator as implying autocratic leadership may ignore, or at least discount, solutions or recommendations from franchisees”. Ignoring franchisee innovation ideas may be detrimental to the system given franchisees are often closest to their customers, and as such may have greater insights as to the needs of the</w:t>
      </w:r>
      <w:r w:rsidR="00E24F4B">
        <w:rPr>
          <w:rFonts w:ascii="Times New Roman" w:hAnsi="Times New Roman" w:cs="Times New Roman"/>
          <w:sz w:val="24"/>
          <w:szCs w:val="24"/>
        </w:rPr>
        <w:t>ir</w:t>
      </w:r>
      <w:r w:rsidRPr="00F34A63">
        <w:rPr>
          <w:rFonts w:ascii="Times New Roman" w:hAnsi="Times New Roman" w:cs="Times New Roman"/>
          <w:sz w:val="24"/>
          <w:szCs w:val="24"/>
        </w:rPr>
        <w:t xml:space="preserve"> market</w:t>
      </w:r>
      <w:r w:rsidR="00E24F4B">
        <w:rPr>
          <w:rFonts w:ascii="Times New Roman" w:hAnsi="Times New Roman" w:cs="Times New Roman"/>
          <w:sz w:val="24"/>
          <w:szCs w:val="24"/>
        </w:rPr>
        <w:t>s</w:t>
      </w:r>
      <w:r w:rsidRPr="00F34A63">
        <w:rPr>
          <w:rFonts w:ascii="Times New Roman" w:hAnsi="Times New Roman" w:cs="Times New Roman"/>
          <w:sz w:val="24"/>
          <w:szCs w:val="24"/>
        </w:rPr>
        <w:t>.</w:t>
      </w:r>
      <w:r w:rsidR="00D6314C" w:rsidRPr="00F34A63">
        <w:rPr>
          <w:rFonts w:ascii="Times New Roman" w:hAnsi="Times New Roman" w:cs="Times New Roman"/>
          <w:sz w:val="24"/>
          <w:szCs w:val="24"/>
        </w:rPr>
        <w:t xml:space="preserve"> </w:t>
      </w:r>
      <w:r w:rsidR="001C1AA5">
        <w:rPr>
          <w:rFonts w:ascii="Times New Roman" w:hAnsi="Times New Roman" w:cs="Times New Roman"/>
          <w:sz w:val="24"/>
          <w:szCs w:val="24"/>
        </w:rPr>
        <w:t>F</w:t>
      </w:r>
      <w:r w:rsidR="001C1AA5" w:rsidRPr="00F34A63">
        <w:rPr>
          <w:rFonts w:ascii="Times New Roman" w:hAnsi="Times New Roman" w:cs="Times New Roman"/>
          <w:sz w:val="24"/>
          <w:szCs w:val="24"/>
        </w:rPr>
        <w:t xml:space="preserve">ranchisors </w:t>
      </w:r>
      <w:r w:rsidR="00D6314C" w:rsidRPr="00F34A63">
        <w:rPr>
          <w:rFonts w:ascii="Times New Roman" w:hAnsi="Times New Roman" w:cs="Times New Roman"/>
          <w:sz w:val="24"/>
          <w:szCs w:val="24"/>
        </w:rPr>
        <w:t>may fear that if they rely on franchisees for innovation ideas, franchisees will feel they are not getting value for their management fee</w:t>
      </w:r>
      <w:r w:rsidR="001C1AA5">
        <w:rPr>
          <w:rFonts w:ascii="Times New Roman" w:hAnsi="Times New Roman" w:cs="Times New Roman"/>
          <w:sz w:val="24"/>
          <w:szCs w:val="24"/>
        </w:rPr>
        <w:t xml:space="preserve"> (</w:t>
      </w:r>
      <w:r w:rsidR="001C1AA5" w:rsidRPr="00F34A63">
        <w:rPr>
          <w:rFonts w:ascii="Times New Roman" w:hAnsi="Times New Roman" w:cs="Times New Roman"/>
          <w:sz w:val="24"/>
          <w:szCs w:val="24"/>
        </w:rPr>
        <w:t xml:space="preserve">Kaufmann and </w:t>
      </w:r>
      <w:r w:rsidR="001C1AA5">
        <w:rPr>
          <w:rFonts w:ascii="Times New Roman" w:hAnsi="Times New Roman" w:cs="Times New Roman"/>
          <w:sz w:val="24"/>
          <w:szCs w:val="24"/>
        </w:rPr>
        <w:t xml:space="preserve">Eroglu, </w:t>
      </w:r>
      <w:r w:rsidR="001C1AA5" w:rsidRPr="00F34A63">
        <w:rPr>
          <w:rFonts w:ascii="Times New Roman" w:hAnsi="Times New Roman" w:cs="Times New Roman"/>
          <w:sz w:val="24"/>
          <w:szCs w:val="24"/>
        </w:rPr>
        <w:t>1998)</w:t>
      </w:r>
      <w:r w:rsidR="001C1AA5">
        <w:rPr>
          <w:rFonts w:ascii="Times New Roman" w:hAnsi="Times New Roman" w:cs="Times New Roman"/>
          <w:sz w:val="24"/>
          <w:szCs w:val="24"/>
        </w:rPr>
        <w:t xml:space="preserve">, and may also </w:t>
      </w:r>
      <w:r w:rsidR="00D6314C" w:rsidRPr="00F34A63">
        <w:rPr>
          <w:rFonts w:ascii="Times New Roman" w:hAnsi="Times New Roman" w:cs="Times New Roman"/>
          <w:sz w:val="24"/>
          <w:szCs w:val="24"/>
        </w:rPr>
        <w:t xml:space="preserve">seek further flexibility if small concessions are granted. However, if franchisee ideas are discounted, </w:t>
      </w:r>
      <w:r w:rsidR="00E62AAC" w:rsidRPr="00F34A63">
        <w:rPr>
          <w:rFonts w:ascii="Times New Roman" w:hAnsi="Times New Roman" w:cs="Times New Roman"/>
          <w:sz w:val="24"/>
          <w:szCs w:val="24"/>
        </w:rPr>
        <w:t xml:space="preserve">given </w:t>
      </w:r>
      <w:r w:rsidR="00D6314C" w:rsidRPr="00F34A63">
        <w:rPr>
          <w:rFonts w:ascii="Times New Roman" w:hAnsi="Times New Roman" w:cs="Times New Roman"/>
          <w:sz w:val="24"/>
          <w:szCs w:val="24"/>
        </w:rPr>
        <w:t xml:space="preserve">their </w:t>
      </w:r>
      <w:r w:rsidR="00954F1D">
        <w:rPr>
          <w:rFonts w:ascii="Times New Roman" w:hAnsi="Times New Roman" w:cs="Times New Roman"/>
          <w:sz w:val="24"/>
          <w:szCs w:val="24"/>
        </w:rPr>
        <w:t xml:space="preserve">potential </w:t>
      </w:r>
      <w:r w:rsidR="00D6314C" w:rsidRPr="00F34A63">
        <w:rPr>
          <w:rFonts w:ascii="Times New Roman" w:hAnsi="Times New Roman" w:cs="Times New Roman"/>
          <w:sz w:val="24"/>
          <w:szCs w:val="24"/>
        </w:rPr>
        <w:t xml:space="preserve">desire </w:t>
      </w:r>
      <w:r w:rsidR="00D6314C" w:rsidRPr="00240960">
        <w:rPr>
          <w:rFonts w:ascii="Times New Roman" w:hAnsi="Times New Roman" w:cs="Times New Roman"/>
          <w:sz w:val="24"/>
          <w:szCs w:val="24"/>
        </w:rPr>
        <w:t>for autonomy</w:t>
      </w:r>
      <w:r w:rsidR="00E62AAC" w:rsidRPr="00240960">
        <w:rPr>
          <w:rFonts w:ascii="Times New Roman" w:hAnsi="Times New Roman" w:cs="Times New Roman"/>
          <w:sz w:val="24"/>
          <w:szCs w:val="24"/>
        </w:rPr>
        <w:t xml:space="preserve"> and</w:t>
      </w:r>
      <w:r w:rsidR="00E62AAC" w:rsidRPr="00F34A63">
        <w:rPr>
          <w:rFonts w:ascii="Times New Roman" w:hAnsi="Times New Roman" w:cs="Times New Roman"/>
          <w:sz w:val="24"/>
          <w:szCs w:val="24"/>
        </w:rPr>
        <w:t xml:space="preserve"> innovativeness (</w:t>
      </w:r>
      <w:r w:rsidR="00E62AAC" w:rsidRPr="00166718">
        <w:rPr>
          <w:rFonts w:ascii="Times New Roman" w:hAnsi="Times New Roman" w:cs="Times New Roman"/>
          <w:sz w:val="24"/>
          <w:szCs w:val="24"/>
        </w:rPr>
        <w:t>Davies</w:t>
      </w:r>
      <w:r w:rsidR="00E62AAC" w:rsidRPr="00F34A63">
        <w:rPr>
          <w:rFonts w:ascii="Times New Roman" w:hAnsi="Times New Roman" w:cs="Times New Roman"/>
          <w:sz w:val="24"/>
          <w:szCs w:val="24"/>
        </w:rPr>
        <w:t xml:space="preserve"> et al., 2011)</w:t>
      </w:r>
      <w:r w:rsidR="00D6314C" w:rsidRPr="00F34A63">
        <w:rPr>
          <w:rFonts w:ascii="Times New Roman" w:hAnsi="Times New Roman" w:cs="Times New Roman"/>
          <w:sz w:val="24"/>
          <w:szCs w:val="24"/>
        </w:rPr>
        <w:t>, they</w:t>
      </w:r>
      <w:r w:rsidR="005D3186" w:rsidRPr="00F34A63">
        <w:rPr>
          <w:rFonts w:ascii="Times New Roman" w:hAnsi="Times New Roman" w:cs="Times New Roman"/>
          <w:sz w:val="24"/>
          <w:szCs w:val="24"/>
        </w:rPr>
        <w:t xml:space="preserve"> may</w:t>
      </w:r>
      <w:r w:rsidR="00D6314C" w:rsidRPr="00F34A63">
        <w:rPr>
          <w:rFonts w:ascii="Times New Roman" w:hAnsi="Times New Roman" w:cs="Times New Roman"/>
          <w:sz w:val="24"/>
          <w:szCs w:val="24"/>
        </w:rPr>
        <w:t xml:space="preserve"> still innovate, </w:t>
      </w:r>
      <w:r w:rsidR="00A01955">
        <w:rPr>
          <w:rFonts w:ascii="Times New Roman" w:hAnsi="Times New Roman" w:cs="Times New Roman"/>
          <w:sz w:val="24"/>
          <w:szCs w:val="24"/>
        </w:rPr>
        <w:t>yet</w:t>
      </w:r>
      <w:r w:rsidR="00A01955" w:rsidRPr="00F34A63">
        <w:rPr>
          <w:rFonts w:ascii="Times New Roman" w:hAnsi="Times New Roman" w:cs="Times New Roman"/>
          <w:sz w:val="24"/>
          <w:szCs w:val="24"/>
        </w:rPr>
        <w:t xml:space="preserve"> </w:t>
      </w:r>
      <w:r w:rsidR="00D6314C" w:rsidRPr="00F34A63">
        <w:rPr>
          <w:rFonts w:ascii="Times New Roman" w:hAnsi="Times New Roman" w:cs="Times New Roman"/>
          <w:sz w:val="24"/>
          <w:szCs w:val="24"/>
        </w:rPr>
        <w:t xml:space="preserve">not reveal their ideas to the franchisor. Such </w:t>
      </w:r>
      <w:r w:rsidR="00AD3CC0">
        <w:rPr>
          <w:rFonts w:ascii="Times New Roman" w:hAnsi="Times New Roman" w:cs="Times New Roman"/>
          <w:sz w:val="24"/>
          <w:szCs w:val="24"/>
        </w:rPr>
        <w:t>acts of hidden innovation</w:t>
      </w:r>
      <w:r w:rsidR="00AD3CC0" w:rsidRPr="00F34A63">
        <w:rPr>
          <w:rFonts w:ascii="Times New Roman" w:hAnsi="Times New Roman" w:cs="Times New Roman"/>
          <w:sz w:val="24"/>
          <w:szCs w:val="24"/>
        </w:rPr>
        <w:t xml:space="preserve"> </w:t>
      </w:r>
      <w:r w:rsidR="00772758" w:rsidRPr="00F34A63">
        <w:rPr>
          <w:rFonts w:ascii="Times New Roman" w:hAnsi="Times New Roman" w:cs="Times New Roman"/>
          <w:sz w:val="24"/>
          <w:szCs w:val="24"/>
        </w:rPr>
        <w:t>ha</w:t>
      </w:r>
      <w:r w:rsidR="00772758">
        <w:rPr>
          <w:rFonts w:ascii="Times New Roman" w:hAnsi="Times New Roman" w:cs="Times New Roman"/>
          <w:sz w:val="24"/>
          <w:szCs w:val="24"/>
        </w:rPr>
        <w:t>ve</w:t>
      </w:r>
      <w:r w:rsidR="00772758" w:rsidRPr="00F34A63">
        <w:rPr>
          <w:rFonts w:ascii="Times New Roman" w:hAnsi="Times New Roman" w:cs="Times New Roman"/>
          <w:sz w:val="24"/>
          <w:szCs w:val="24"/>
        </w:rPr>
        <w:t xml:space="preserve"> </w:t>
      </w:r>
      <w:r w:rsidR="00C6177F">
        <w:rPr>
          <w:rFonts w:ascii="Times New Roman" w:hAnsi="Times New Roman" w:cs="Times New Roman"/>
          <w:sz w:val="24"/>
          <w:szCs w:val="24"/>
        </w:rPr>
        <w:t>several</w:t>
      </w:r>
      <w:r w:rsidR="00D6314C" w:rsidRPr="00F34A63">
        <w:rPr>
          <w:rFonts w:ascii="Times New Roman" w:hAnsi="Times New Roman" w:cs="Times New Roman"/>
          <w:sz w:val="24"/>
          <w:szCs w:val="24"/>
        </w:rPr>
        <w:t xml:space="preserve"> implications. </w:t>
      </w:r>
      <w:r w:rsidR="00AD3CC0">
        <w:rPr>
          <w:rFonts w:ascii="Times New Roman" w:hAnsi="Times New Roman" w:cs="Times New Roman"/>
          <w:sz w:val="24"/>
          <w:szCs w:val="24"/>
        </w:rPr>
        <w:t>For the franchisor, i</w:t>
      </w:r>
      <w:r w:rsidR="00C6177F">
        <w:rPr>
          <w:rFonts w:ascii="Times New Roman" w:hAnsi="Times New Roman" w:cs="Times New Roman"/>
          <w:sz w:val="24"/>
          <w:szCs w:val="24"/>
        </w:rPr>
        <w:t>f the innovation is unsuccessful, i</w:t>
      </w:r>
      <w:r w:rsidR="00D6314C" w:rsidRPr="00F34A63">
        <w:rPr>
          <w:rFonts w:ascii="Times New Roman" w:hAnsi="Times New Roman" w:cs="Times New Roman"/>
          <w:sz w:val="24"/>
          <w:szCs w:val="24"/>
        </w:rPr>
        <w:t xml:space="preserve">t may </w:t>
      </w:r>
      <w:r w:rsidR="00C6177F">
        <w:rPr>
          <w:rFonts w:ascii="Times New Roman" w:hAnsi="Times New Roman" w:cs="Times New Roman"/>
          <w:sz w:val="24"/>
          <w:szCs w:val="24"/>
        </w:rPr>
        <w:t>have negative consequences</w:t>
      </w:r>
      <w:r w:rsidR="00663074">
        <w:rPr>
          <w:rFonts w:ascii="Times New Roman" w:hAnsi="Times New Roman" w:cs="Times New Roman"/>
          <w:sz w:val="24"/>
          <w:szCs w:val="24"/>
        </w:rPr>
        <w:t xml:space="preserve"> </w:t>
      </w:r>
      <w:r w:rsidR="00C6177F">
        <w:rPr>
          <w:rFonts w:ascii="Times New Roman" w:hAnsi="Times New Roman" w:cs="Times New Roman"/>
          <w:sz w:val="24"/>
          <w:szCs w:val="24"/>
        </w:rPr>
        <w:t xml:space="preserve">in terms of </w:t>
      </w:r>
      <w:r w:rsidR="00D6314C" w:rsidRPr="00F34A63">
        <w:rPr>
          <w:rFonts w:ascii="Times New Roman" w:hAnsi="Times New Roman" w:cs="Times New Roman"/>
          <w:sz w:val="24"/>
          <w:szCs w:val="24"/>
        </w:rPr>
        <w:t>brand uniformity,</w:t>
      </w:r>
      <w:r w:rsidR="00C6177F">
        <w:rPr>
          <w:rFonts w:ascii="Times New Roman" w:hAnsi="Times New Roman" w:cs="Times New Roman"/>
          <w:sz w:val="24"/>
          <w:szCs w:val="24"/>
        </w:rPr>
        <w:t xml:space="preserve"> customer satisfaction and revenue. If successful, </w:t>
      </w:r>
      <w:r w:rsidR="00D6314C" w:rsidRPr="00F34A63">
        <w:rPr>
          <w:rFonts w:ascii="Times New Roman" w:hAnsi="Times New Roman" w:cs="Times New Roman"/>
          <w:sz w:val="24"/>
          <w:szCs w:val="24"/>
        </w:rPr>
        <w:t xml:space="preserve">it means </w:t>
      </w:r>
      <w:r w:rsidR="00E62AAC" w:rsidRPr="00F34A63">
        <w:rPr>
          <w:rFonts w:ascii="Times New Roman" w:hAnsi="Times New Roman" w:cs="Times New Roman"/>
          <w:sz w:val="24"/>
          <w:szCs w:val="24"/>
        </w:rPr>
        <w:t>the benefits the innovation offers</w:t>
      </w:r>
      <w:r w:rsidR="00582377">
        <w:rPr>
          <w:rFonts w:ascii="Times New Roman" w:hAnsi="Times New Roman" w:cs="Times New Roman"/>
          <w:sz w:val="24"/>
          <w:szCs w:val="24"/>
        </w:rPr>
        <w:t xml:space="preserve"> are unlikely to be enjoyed system-wide</w:t>
      </w:r>
      <w:r w:rsidR="00E62AAC" w:rsidRPr="00F34A63">
        <w:rPr>
          <w:rFonts w:ascii="Times New Roman" w:hAnsi="Times New Roman" w:cs="Times New Roman"/>
          <w:sz w:val="24"/>
          <w:szCs w:val="24"/>
        </w:rPr>
        <w:t xml:space="preserve">. </w:t>
      </w:r>
      <w:r w:rsidR="00680203">
        <w:rPr>
          <w:rFonts w:ascii="Times New Roman" w:hAnsi="Times New Roman" w:cs="Times New Roman"/>
          <w:sz w:val="24"/>
          <w:szCs w:val="24"/>
        </w:rPr>
        <w:t xml:space="preserve">Thus, whilst previous studies </w:t>
      </w:r>
      <w:r w:rsidR="009B3CA4">
        <w:rPr>
          <w:rFonts w:ascii="Times New Roman" w:hAnsi="Times New Roman" w:cs="Times New Roman"/>
          <w:sz w:val="24"/>
          <w:szCs w:val="24"/>
        </w:rPr>
        <w:t>(</w:t>
      </w:r>
      <w:r w:rsidR="009B3CA4" w:rsidRPr="00341D8D">
        <w:rPr>
          <w:rFonts w:ascii="Times New Roman" w:hAnsi="Times New Roman" w:cs="Times New Roman"/>
          <w:sz w:val="24"/>
          <w:szCs w:val="24"/>
        </w:rPr>
        <w:t>Karmeni et al., 2018; Mallapragada and Srinivasan, 2017</w:t>
      </w:r>
      <w:r w:rsidR="009B3CA4">
        <w:rPr>
          <w:rFonts w:ascii="Times New Roman" w:hAnsi="Times New Roman" w:cs="Times New Roman"/>
          <w:sz w:val="24"/>
          <w:szCs w:val="24"/>
        </w:rPr>
        <w:t xml:space="preserve">) </w:t>
      </w:r>
      <w:r w:rsidR="00680203">
        <w:rPr>
          <w:rFonts w:ascii="Times New Roman" w:hAnsi="Times New Roman" w:cs="Times New Roman"/>
          <w:sz w:val="24"/>
          <w:szCs w:val="24"/>
        </w:rPr>
        <w:t xml:space="preserve">have considered the tensions involved in franchisee-led innovation, how these are resolved in practice, and in particular how franchisees respond to franchisor attempts to </w:t>
      </w:r>
      <w:r w:rsidR="00FE0E2C">
        <w:rPr>
          <w:rFonts w:ascii="Times New Roman" w:hAnsi="Times New Roman" w:cs="Times New Roman"/>
          <w:sz w:val="24"/>
          <w:szCs w:val="24"/>
        </w:rPr>
        <w:t xml:space="preserve">extend or </w:t>
      </w:r>
      <w:r w:rsidR="00680203">
        <w:rPr>
          <w:rFonts w:ascii="Times New Roman" w:hAnsi="Times New Roman" w:cs="Times New Roman"/>
          <w:sz w:val="24"/>
          <w:szCs w:val="24"/>
        </w:rPr>
        <w:t>quash innovative behaviors, has not been explored</w:t>
      </w:r>
      <w:r w:rsidR="00FE0E2C">
        <w:rPr>
          <w:rFonts w:ascii="Times New Roman" w:hAnsi="Times New Roman" w:cs="Times New Roman"/>
          <w:sz w:val="24"/>
          <w:szCs w:val="24"/>
        </w:rPr>
        <w:t xml:space="preserve"> in the literature</w:t>
      </w:r>
      <w:r w:rsidR="00680203">
        <w:rPr>
          <w:rFonts w:ascii="Times New Roman" w:hAnsi="Times New Roman" w:cs="Times New Roman"/>
          <w:sz w:val="24"/>
          <w:szCs w:val="24"/>
        </w:rPr>
        <w:t xml:space="preserve">. </w:t>
      </w:r>
    </w:p>
    <w:p w14:paraId="3C89B225" w14:textId="77777777" w:rsidR="005D3186" w:rsidRPr="00F34A63" w:rsidRDefault="005D3186" w:rsidP="006657DC">
      <w:pPr>
        <w:spacing w:after="120" w:line="480" w:lineRule="auto"/>
        <w:jc w:val="both"/>
        <w:rPr>
          <w:rFonts w:ascii="Times New Roman" w:hAnsi="Times New Roman" w:cs="Times New Roman"/>
          <w:sz w:val="24"/>
          <w:szCs w:val="24"/>
        </w:rPr>
      </w:pPr>
    </w:p>
    <w:p w14:paraId="3520BD06" w14:textId="4337ABED" w:rsidR="006D791D" w:rsidRDefault="00D6314C" w:rsidP="00F8015D">
      <w:pPr>
        <w:spacing w:after="0" w:line="480" w:lineRule="auto"/>
        <w:jc w:val="both"/>
        <w:rPr>
          <w:rFonts w:ascii="Times New Roman" w:hAnsi="Times New Roman" w:cs="Times New Roman"/>
          <w:sz w:val="24"/>
          <w:szCs w:val="24"/>
        </w:rPr>
      </w:pPr>
      <w:r w:rsidRPr="00F34A63">
        <w:rPr>
          <w:rFonts w:ascii="Times New Roman" w:hAnsi="Times New Roman" w:cs="Times New Roman"/>
          <w:sz w:val="24"/>
          <w:szCs w:val="24"/>
        </w:rPr>
        <w:t>Entrepreneurial activity by both franchisors and franchisees indicates a partnership in adapting to the environment</w:t>
      </w:r>
      <w:r w:rsidR="00DA181F">
        <w:rPr>
          <w:rFonts w:ascii="Times New Roman" w:hAnsi="Times New Roman" w:cs="Times New Roman"/>
          <w:sz w:val="24"/>
          <w:szCs w:val="24"/>
        </w:rPr>
        <w:t xml:space="preserve"> </w:t>
      </w:r>
      <w:r w:rsidRPr="00F34A63">
        <w:rPr>
          <w:rFonts w:ascii="Times New Roman" w:hAnsi="Times New Roman" w:cs="Times New Roman"/>
          <w:sz w:val="24"/>
          <w:szCs w:val="24"/>
        </w:rPr>
        <w:t xml:space="preserve">that can give rise to competitive advantage (Falbe et al., </w:t>
      </w:r>
      <w:r w:rsidR="00071C88" w:rsidRPr="00F34A63">
        <w:rPr>
          <w:rFonts w:ascii="Times New Roman" w:hAnsi="Times New Roman" w:cs="Times New Roman"/>
          <w:sz w:val="24"/>
          <w:szCs w:val="24"/>
        </w:rPr>
        <w:t>199</w:t>
      </w:r>
      <w:r w:rsidR="00071C88">
        <w:rPr>
          <w:rFonts w:ascii="Times New Roman" w:hAnsi="Times New Roman" w:cs="Times New Roman"/>
          <w:sz w:val="24"/>
          <w:szCs w:val="24"/>
        </w:rPr>
        <w:t>9</w:t>
      </w:r>
      <w:r w:rsidRPr="00F34A63">
        <w:rPr>
          <w:rFonts w:ascii="Times New Roman" w:hAnsi="Times New Roman" w:cs="Times New Roman"/>
          <w:sz w:val="24"/>
          <w:szCs w:val="24"/>
        </w:rPr>
        <w:t>)</w:t>
      </w:r>
      <w:r w:rsidR="005D3186" w:rsidRPr="00F34A63">
        <w:rPr>
          <w:rFonts w:ascii="Times New Roman" w:hAnsi="Times New Roman" w:cs="Times New Roman"/>
          <w:sz w:val="24"/>
          <w:szCs w:val="24"/>
        </w:rPr>
        <w:t>. However, to ensure franchisee innovation</w:t>
      </w:r>
      <w:r w:rsidR="006952CC">
        <w:rPr>
          <w:rFonts w:ascii="Times New Roman" w:hAnsi="Times New Roman" w:cs="Times New Roman"/>
          <w:sz w:val="24"/>
          <w:szCs w:val="24"/>
        </w:rPr>
        <w:t>s</w:t>
      </w:r>
      <w:r w:rsidR="005D3186" w:rsidRPr="00F34A63">
        <w:rPr>
          <w:rFonts w:ascii="Times New Roman" w:hAnsi="Times New Roman" w:cs="Times New Roman"/>
          <w:sz w:val="24"/>
          <w:szCs w:val="24"/>
        </w:rPr>
        <w:t xml:space="preserve"> do not threaten the uniformity and success of the system, franchisors need to ensure that innovation is carefully managed. As Feldman (1989) argues, </w:t>
      </w:r>
      <w:r w:rsidR="005D3186" w:rsidRPr="00F34A63">
        <w:rPr>
          <w:rFonts w:ascii="Times New Roman" w:hAnsi="Times New Roman" w:cs="Times New Roman"/>
          <w:sz w:val="24"/>
          <w:szCs w:val="24"/>
        </w:rPr>
        <w:lastRenderedPageBreak/>
        <w:t>innovation in an organization requires the simultaneous regulation of autonomy and control in order to encourage outcomes</w:t>
      </w:r>
      <w:r w:rsidR="00AD3CC0">
        <w:rPr>
          <w:rFonts w:ascii="Times New Roman" w:hAnsi="Times New Roman" w:cs="Times New Roman"/>
          <w:sz w:val="24"/>
          <w:szCs w:val="24"/>
        </w:rPr>
        <w:t xml:space="preserve"> with impact</w:t>
      </w:r>
      <w:r w:rsidR="005D3186" w:rsidRPr="00F34A63">
        <w:rPr>
          <w:rFonts w:ascii="Times New Roman" w:hAnsi="Times New Roman" w:cs="Times New Roman"/>
          <w:sz w:val="24"/>
          <w:szCs w:val="24"/>
        </w:rPr>
        <w:t xml:space="preserve">. </w:t>
      </w:r>
      <w:r w:rsidR="006D791D" w:rsidRPr="00115752">
        <w:rPr>
          <w:rFonts w:ascii="Times New Roman" w:hAnsi="Times New Roman" w:cs="Times New Roman"/>
          <w:sz w:val="24"/>
          <w:szCs w:val="24"/>
        </w:rPr>
        <w:t xml:space="preserve">Given the requirement for this careful balance between autonomy and control, relationships within the </w:t>
      </w:r>
      <w:r w:rsidR="008D797E">
        <w:rPr>
          <w:rFonts w:ascii="Times New Roman" w:hAnsi="Times New Roman" w:cs="Times New Roman"/>
          <w:sz w:val="24"/>
          <w:szCs w:val="24"/>
        </w:rPr>
        <w:t xml:space="preserve">franchise </w:t>
      </w:r>
      <w:r w:rsidR="006D791D" w:rsidRPr="00115752">
        <w:rPr>
          <w:rFonts w:ascii="Times New Roman" w:hAnsi="Times New Roman" w:cs="Times New Roman"/>
          <w:sz w:val="24"/>
          <w:szCs w:val="24"/>
        </w:rPr>
        <w:t xml:space="preserve">system are likely to be critical. </w:t>
      </w:r>
      <w:r w:rsidR="00115752" w:rsidRPr="00115752">
        <w:rPr>
          <w:rFonts w:ascii="Times New Roman" w:hAnsi="Times New Roman" w:cs="Times New Roman"/>
          <w:sz w:val="24"/>
          <w:szCs w:val="24"/>
        </w:rPr>
        <w:t>S</w:t>
      </w:r>
      <w:r w:rsidR="006D791D" w:rsidRPr="00115752">
        <w:rPr>
          <w:rFonts w:ascii="Times New Roman" w:hAnsi="Times New Roman" w:cs="Times New Roman"/>
          <w:sz w:val="24"/>
          <w:szCs w:val="24"/>
        </w:rPr>
        <w:t xml:space="preserve">ocial exchange perspectives enable us to explore how the innovation process is facilitated and supported. As </w:t>
      </w:r>
      <w:r w:rsidR="006D791D" w:rsidRPr="00591FF2">
        <w:rPr>
          <w:rFonts w:ascii="Times New Roman" w:hAnsi="Times New Roman" w:cs="Times New Roman"/>
          <w:sz w:val="24"/>
          <w:szCs w:val="24"/>
        </w:rPr>
        <w:t>Meek et al. (2014) argue</w:t>
      </w:r>
      <w:r w:rsidR="006D791D" w:rsidRPr="00115752">
        <w:rPr>
          <w:rFonts w:ascii="Times New Roman" w:hAnsi="Times New Roman" w:cs="Times New Roman"/>
          <w:sz w:val="24"/>
          <w:szCs w:val="24"/>
        </w:rPr>
        <w:t xml:space="preserve">, </w:t>
      </w:r>
      <w:r w:rsidR="009E4A26">
        <w:rPr>
          <w:rFonts w:ascii="Times New Roman" w:hAnsi="Times New Roman" w:cs="Times New Roman"/>
          <w:sz w:val="24"/>
          <w:szCs w:val="24"/>
        </w:rPr>
        <w:t>SET</w:t>
      </w:r>
      <w:r w:rsidR="006D791D" w:rsidRPr="00115752">
        <w:rPr>
          <w:rFonts w:ascii="Times New Roman" w:hAnsi="Times New Roman" w:cs="Times New Roman"/>
          <w:sz w:val="24"/>
          <w:szCs w:val="24"/>
        </w:rPr>
        <w:t xml:space="preserve"> provides a relevant theoretical framework for studying entrepreneurial relationships in the franchising context</w:t>
      </w:r>
      <w:r w:rsidR="006D791D" w:rsidRPr="00954F1D">
        <w:rPr>
          <w:rFonts w:ascii="Times New Roman" w:hAnsi="Times New Roman" w:cs="Times New Roman"/>
          <w:sz w:val="24"/>
          <w:szCs w:val="24"/>
        </w:rPr>
        <w:t>.</w:t>
      </w:r>
      <w:r w:rsidR="000071D9" w:rsidRPr="00954F1D">
        <w:rPr>
          <w:rFonts w:ascii="Times New Roman" w:hAnsi="Times New Roman" w:cs="Times New Roman"/>
          <w:sz w:val="24"/>
          <w:szCs w:val="24"/>
        </w:rPr>
        <w:t xml:space="preserve"> </w:t>
      </w:r>
      <w:r w:rsidR="00D739F2" w:rsidRPr="00954F1D">
        <w:rPr>
          <w:rFonts w:ascii="Times New Roman" w:hAnsi="Times New Roman" w:cs="Times New Roman"/>
          <w:sz w:val="24"/>
          <w:szCs w:val="24"/>
        </w:rPr>
        <w:t xml:space="preserve">Franchising, like </w:t>
      </w:r>
      <w:r w:rsidR="00E575A7" w:rsidRPr="00954F1D">
        <w:rPr>
          <w:rFonts w:ascii="Times New Roman" w:hAnsi="Times New Roman" w:cs="Times New Roman"/>
          <w:sz w:val="24"/>
          <w:szCs w:val="24"/>
        </w:rPr>
        <w:t xml:space="preserve">many </w:t>
      </w:r>
      <w:r w:rsidR="00D739F2" w:rsidRPr="00954F1D">
        <w:rPr>
          <w:rFonts w:ascii="Times New Roman" w:hAnsi="Times New Roman" w:cs="Times New Roman"/>
          <w:sz w:val="24"/>
          <w:szCs w:val="24"/>
        </w:rPr>
        <w:t xml:space="preserve">other </w:t>
      </w:r>
      <w:r w:rsidR="00EA549A" w:rsidRPr="00954F1D">
        <w:rPr>
          <w:rFonts w:ascii="Times New Roman" w:hAnsi="Times New Roman" w:cs="Times New Roman"/>
          <w:sz w:val="24"/>
          <w:szCs w:val="24"/>
        </w:rPr>
        <w:t xml:space="preserve">B2B </w:t>
      </w:r>
      <w:r w:rsidR="00D739F2" w:rsidRPr="00954F1D">
        <w:rPr>
          <w:rFonts w:ascii="Times New Roman" w:hAnsi="Times New Roman" w:cs="Times New Roman"/>
          <w:sz w:val="24"/>
          <w:szCs w:val="24"/>
        </w:rPr>
        <w:t xml:space="preserve">contexts, involves a power imbalance, with the franchisor </w:t>
      </w:r>
      <w:r w:rsidR="00E575A7" w:rsidRPr="00954F1D">
        <w:rPr>
          <w:rFonts w:ascii="Times New Roman" w:hAnsi="Times New Roman" w:cs="Times New Roman"/>
          <w:sz w:val="24"/>
          <w:szCs w:val="24"/>
        </w:rPr>
        <w:t xml:space="preserve">usually </w:t>
      </w:r>
      <w:r w:rsidR="00D739F2" w:rsidRPr="00954F1D">
        <w:rPr>
          <w:rFonts w:ascii="Times New Roman" w:hAnsi="Times New Roman" w:cs="Times New Roman"/>
          <w:sz w:val="24"/>
          <w:szCs w:val="24"/>
        </w:rPr>
        <w:t xml:space="preserve">deemed to </w:t>
      </w:r>
      <w:r w:rsidR="00E575A7" w:rsidRPr="00954F1D">
        <w:rPr>
          <w:rFonts w:ascii="Times New Roman" w:hAnsi="Times New Roman" w:cs="Times New Roman"/>
          <w:sz w:val="24"/>
          <w:szCs w:val="24"/>
        </w:rPr>
        <w:t xml:space="preserve">be the more powerful exchange partner as compared to the franchisee (Dant et al., 2011; Shaikh et al., 2018). Where there is power imbalance, relational aspects such as trust, respect and fairness are important for the vulnerable partner </w:t>
      </w:r>
      <w:r w:rsidR="00954F1D">
        <w:rPr>
          <w:rFonts w:ascii="Times New Roman" w:hAnsi="Times New Roman" w:cs="Times New Roman"/>
          <w:sz w:val="24"/>
          <w:szCs w:val="24"/>
        </w:rPr>
        <w:t>with regards to their</w:t>
      </w:r>
      <w:r w:rsidR="00E575A7" w:rsidRPr="00954F1D">
        <w:rPr>
          <w:rFonts w:ascii="Times New Roman" w:hAnsi="Times New Roman" w:cs="Times New Roman"/>
          <w:sz w:val="24"/>
          <w:szCs w:val="24"/>
        </w:rPr>
        <w:t xml:space="preserve"> willing</w:t>
      </w:r>
      <w:r w:rsidR="00954F1D">
        <w:rPr>
          <w:rFonts w:ascii="Times New Roman" w:hAnsi="Times New Roman" w:cs="Times New Roman"/>
          <w:sz w:val="24"/>
          <w:szCs w:val="24"/>
        </w:rPr>
        <w:t>ness</w:t>
      </w:r>
      <w:r w:rsidR="00E575A7" w:rsidRPr="00954F1D">
        <w:rPr>
          <w:rFonts w:ascii="Times New Roman" w:hAnsi="Times New Roman" w:cs="Times New Roman"/>
          <w:sz w:val="24"/>
          <w:szCs w:val="24"/>
        </w:rPr>
        <w:t xml:space="preserve"> and </w:t>
      </w:r>
      <w:r w:rsidR="00954F1D" w:rsidRPr="00954F1D">
        <w:rPr>
          <w:rFonts w:ascii="Times New Roman" w:hAnsi="Times New Roman" w:cs="Times New Roman"/>
          <w:sz w:val="24"/>
          <w:szCs w:val="24"/>
        </w:rPr>
        <w:t>motivat</w:t>
      </w:r>
      <w:r w:rsidR="00954F1D">
        <w:rPr>
          <w:rFonts w:ascii="Times New Roman" w:hAnsi="Times New Roman" w:cs="Times New Roman"/>
          <w:sz w:val="24"/>
          <w:szCs w:val="24"/>
        </w:rPr>
        <w:t>ion</w:t>
      </w:r>
      <w:r w:rsidR="00954F1D" w:rsidRPr="00954F1D">
        <w:rPr>
          <w:rFonts w:ascii="Times New Roman" w:hAnsi="Times New Roman" w:cs="Times New Roman"/>
          <w:sz w:val="24"/>
          <w:szCs w:val="24"/>
        </w:rPr>
        <w:t xml:space="preserve"> </w:t>
      </w:r>
      <w:r w:rsidR="00E575A7" w:rsidRPr="00954F1D">
        <w:rPr>
          <w:rFonts w:ascii="Times New Roman" w:hAnsi="Times New Roman" w:cs="Times New Roman"/>
          <w:sz w:val="24"/>
          <w:szCs w:val="24"/>
        </w:rPr>
        <w:t>to engage in generat</w:t>
      </w:r>
      <w:r w:rsidR="00F8015D" w:rsidRPr="00954F1D">
        <w:rPr>
          <w:rFonts w:ascii="Times New Roman" w:hAnsi="Times New Roman" w:cs="Times New Roman"/>
          <w:sz w:val="24"/>
          <w:szCs w:val="24"/>
        </w:rPr>
        <w:t>ing</w:t>
      </w:r>
      <w:r w:rsidR="00E575A7" w:rsidRPr="00954F1D">
        <w:rPr>
          <w:rFonts w:ascii="Times New Roman" w:hAnsi="Times New Roman" w:cs="Times New Roman"/>
          <w:sz w:val="24"/>
          <w:szCs w:val="24"/>
        </w:rPr>
        <w:t xml:space="preserve"> new ideas, find new solution</w:t>
      </w:r>
      <w:r w:rsidR="00F8015D" w:rsidRPr="00954F1D">
        <w:rPr>
          <w:rFonts w:ascii="Times New Roman" w:hAnsi="Times New Roman" w:cs="Times New Roman"/>
          <w:sz w:val="24"/>
          <w:szCs w:val="24"/>
        </w:rPr>
        <w:t>s and work together</w:t>
      </w:r>
      <w:r w:rsidR="00341D8D">
        <w:rPr>
          <w:rFonts w:ascii="Times New Roman" w:hAnsi="Times New Roman" w:cs="Times New Roman"/>
          <w:sz w:val="24"/>
          <w:szCs w:val="24"/>
        </w:rPr>
        <w:t xml:space="preserve"> with their network partner</w:t>
      </w:r>
      <w:r w:rsidR="00F8015D" w:rsidRPr="00954F1D">
        <w:rPr>
          <w:rFonts w:ascii="Times New Roman" w:hAnsi="Times New Roman" w:cs="Times New Roman"/>
          <w:sz w:val="24"/>
          <w:szCs w:val="24"/>
        </w:rPr>
        <w:t xml:space="preserve"> to improve innovation performance (Kim et al., 2017). </w:t>
      </w:r>
      <w:r w:rsidR="00C660DA" w:rsidRPr="00954F1D">
        <w:rPr>
          <w:rFonts w:ascii="Times New Roman" w:hAnsi="Times New Roman" w:cs="Times New Roman"/>
          <w:sz w:val="24"/>
          <w:szCs w:val="24"/>
        </w:rPr>
        <w:t>However, there is limited research on how franchise relationships develop via social exchange (Altinay et al., 2014)</w:t>
      </w:r>
      <w:r w:rsidR="002A6C77" w:rsidRPr="00954F1D">
        <w:rPr>
          <w:rFonts w:ascii="Times New Roman" w:hAnsi="Times New Roman" w:cs="Times New Roman"/>
          <w:sz w:val="24"/>
          <w:szCs w:val="24"/>
        </w:rPr>
        <w:t xml:space="preserve"> and how this impacts innovation</w:t>
      </w:r>
      <w:r w:rsidR="00C660DA" w:rsidRPr="00954F1D">
        <w:rPr>
          <w:rFonts w:ascii="Times New Roman" w:hAnsi="Times New Roman" w:cs="Times New Roman"/>
          <w:sz w:val="24"/>
          <w:szCs w:val="24"/>
        </w:rPr>
        <w:t>.</w:t>
      </w:r>
    </w:p>
    <w:p w14:paraId="2F91E9A5" w14:textId="77777777" w:rsidR="006D791D" w:rsidRPr="002D52C0" w:rsidRDefault="006D791D" w:rsidP="006D791D">
      <w:pPr>
        <w:spacing w:after="0" w:line="480" w:lineRule="auto"/>
        <w:jc w:val="both"/>
        <w:rPr>
          <w:rFonts w:ascii="Times New Roman" w:hAnsi="Times New Roman" w:cs="Times New Roman"/>
          <w:sz w:val="24"/>
          <w:szCs w:val="24"/>
          <w:highlight w:val="yellow"/>
        </w:rPr>
      </w:pPr>
    </w:p>
    <w:p w14:paraId="44005E3B" w14:textId="1C4832E2" w:rsidR="006D791D" w:rsidRPr="00115752" w:rsidRDefault="006D791D" w:rsidP="006D791D">
      <w:pPr>
        <w:spacing w:after="0" w:line="480" w:lineRule="auto"/>
        <w:jc w:val="both"/>
        <w:rPr>
          <w:rFonts w:ascii="Times New Roman" w:hAnsi="Times New Roman" w:cs="Times New Roman"/>
          <w:sz w:val="24"/>
          <w:szCs w:val="24"/>
        </w:rPr>
      </w:pPr>
      <w:r w:rsidRPr="00115752">
        <w:rPr>
          <w:rFonts w:ascii="Times New Roman" w:hAnsi="Times New Roman" w:cs="Times New Roman"/>
          <w:sz w:val="24"/>
          <w:szCs w:val="24"/>
        </w:rPr>
        <w:t xml:space="preserve">Social exchange processes are adaptable social systems, which evolve over time (Malmström and Johansson, 2016). As Croonen notes (2010: 192), social exchange is “an ongoing reciprocal process in which exchanges between parties result in social norms of obligation among the parties for future exchange”. In other words, </w:t>
      </w:r>
      <w:r w:rsidR="009E4A26">
        <w:rPr>
          <w:rFonts w:ascii="Times New Roman" w:hAnsi="Times New Roman" w:cs="Times New Roman"/>
          <w:sz w:val="24"/>
          <w:szCs w:val="24"/>
        </w:rPr>
        <w:t>SET</w:t>
      </w:r>
      <w:r w:rsidRPr="00115752">
        <w:rPr>
          <w:rFonts w:ascii="Times New Roman" w:hAnsi="Times New Roman" w:cs="Times New Roman"/>
          <w:sz w:val="24"/>
          <w:szCs w:val="24"/>
        </w:rPr>
        <w:t xml:space="preserve"> attempts to offer explanations for individual goal seeking behavior, within the confines of a partnership, with regards to interrelated interests (Davies et al., 2011</w:t>
      </w:r>
      <w:r w:rsidRPr="00866711">
        <w:rPr>
          <w:rFonts w:ascii="Times New Roman" w:hAnsi="Times New Roman" w:cs="Times New Roman"/>
          <w:sz w:val="24"/>
          <w:szCs w:val="24"/>
        </w:rPr>
        <w:t xml:space="preserve">). </w:t>
      </w:r>
      <w:r w:rsidR="000071D9" w:rsidRPr="00866711">
        <w:rPr>
          <w:rFonts w:ascii="Times New Roman" w:hAnsi="Times New Roman" w:cs="Times New Roman"/>
          <w:sz w:val="24"/>
          <w:szCs w:val="24"/>
        </w:rPr>
        <w:t>Whilst research which has directly explored how social exchange processes may influence innovation activities</w:t>
      </w:r>
      <w:r w:rsidR="003345CF" w:rsidRPr="00866711">
        <w:rPr>
          <w:rFonts w:ascii="Times New Roman" w:hAnsi="Times New Roman" w:cs="Times New Roman"/>
          <w:sz w:val="24"/>
          <w:szCs w:val="24"/>
        </w:rPr>
        <w:t xml:space="preserve"> is limited</w:t>
      </w:r>
      <w:r w:rsidR="000071D9" w:rsidRPr="00866711">
        <w:rPr>
          <w:rFonts w:ascii="Times New Roman" w:hAnsi="Times New Roman" w:cs="Times New Roman"/>
          <w:sz w:val="24"/>
          <w:szCs w:val="24"/>
        </w:rPr>
        <w:t xml:space="preserve">, studies such as those by De Clercq et al. (2010) and Malmström and Johansson (2016) have highlighted the importance of social exchanges for knowledge exchange, critical </w:t>
      </w:r>
      <w:r w:rsidR="000071D9" w:rsidRPr="006C775B">
        <w:rPr>
          <w:rFonts w:ascii="Times New Roman" w:hAnsi="Times New Roman" w:cs="Times New Roman"/>
          <w:sz w:val="24"/>
          <w:szCs w:val="24"/>
        </w:rPr>
        <w:t>for innovation</w:t>
      </w:r>
      <w:r w:rsidR="000071D9" w:rsidRPr="00954F1D">
        <w:rPr>
          <w:rFonts w:ascii="Times New Roman" w:hAnsi="Times New Roman" w:cs="Times New Roman"/>
          <w:sz w:val="24"/>
          <w:szCs w:val="24"/>
        </w:rPr>
        <w:t>.</w:t>
      </w:r>
      <w:r w:rsidR="00F8015D" w:rsidRPr="00954F1D">
        <w:rPr>
          <w:rFonts w:ascii="Times New Roman" w:hAnsi="Times New Roman" w:cs="Times New Roman"/>
          <w:sz w:val="24"/>
          <w:szCs w:val="24"/>
        </w:rPr>
        <w:t xml:space="preserve"> Other studies </w:t>
      </w:r>
      <w:r w:rsidR="00F8015D" w:rsidRPr="00954F1D">
        <w:rPr>
          <w:rFonts w:ascii="Times New Roman" w:hAnsi="Times New Roman" w:cs="Times New Roman"/>
          <w:sz w:val="24"/>
          <w:szCs w:val="24"/>
        </w:rPr>
        <w:lastRenderedPageBreak/>
        <w:t xml:space="preserve">within the B2B context have </w:t>
      </w:r>
      <w:r w:rsidR="00EA549A" w:rsidRPr="00954F1D">
        <w:rPr>
          <w:rFonts w:ascii="Times New Roman" w:hAnsi="Times New Roman" w:cs="Times New Roman"/>
          <w:sz w:val="24"/>
          <w:szCs w:val="24"/>
        </w:rPr>
        <w:t>proposed that</w:t>
      </w:r>
      <w:r w:rsidR="00F8015D" w:rsidRPr="00954F1D">
        <w:rPr>
          <w:rFonts w:ascii="Times New Roman" w:hAnsi="Times New Roman" w:cs="Times New Roman"/>
          <w:sz w:val="24"/>
          <w:szCs w:val="24"/>
        </w:rPr>
        <w:t xml:space="preserve"> strong social capital</w:t>
      </w:r>
      <w:r w:rsidR="0062116E" w:rsidRPr="00954F1D">
        <w:rPr>
          <w:rStyle w:val="FootnoteReference"/>
          <w:rFonts w:ascii="Times New Roman" w:hAnsi="Times New Roman" w:cs="Times New Roman"/>
          <w:sz w:val="24"/>
          <w:szCs w:val="24"/>
        </w:rPr>
        <w:footnoteReference w:id="1"/>
      </w:r>
      <w:r w:rsidR="00F8015D" w:rsidRPr="00954F1D">
        <w:rPr>
          <w:rFonts w:ascii="Times New Roman" w:hAnsi="Times New Roman" w:cs="Times New Roman"/>
          <w:sz w:val="24"/>
          <w:szCs w:val="24"/>
        </w:rPr>
        <w:t xml:space="preserve"> between partners </w:t>
      </w:r>
      <w:r w:rsidR="00EA549A" w:rsidRPr="00954F1D">
        <w:rPr>
          <w:rFonts w:ascii="Times New Roman" w:hAnsi="Times New Roman" w:cs="Times New Roman"/>
          <w:sz w:val="24"/>
          <w:szCs w:val="24"/>
        </w:rPr>
        <w:t>improves innovation performance</w:t>
      </w:r>
      <w:r w:rsidR="00F8015D" w:rsidRPr="00954F1D">
        <w:rPr>
          <w:rFonts w:ascii="Times New Roman" w:hAnsi="Times New Roman" w:cs="Times New Roman"/>
          <w:sz w:val="24"/>
          <w:szCs w:val="24"/>
        </w:rPr>
        <w:t xml:space="preserve"> (Kale et al., 2000; Kim et al., </w:t>
      </w:r>
      <w:r w:rsidR="001D0FE5" w:rsidRPr="00954F1D">
        <w:rPr>
          <w:rFonts w:ascii="Times New Roman" w:hAnsi="Times New Roman" w:cs="Times New Roman"/>
          <w:sz w:val="24"/>
          <w:szCs w:val="24"/>
        </w:rPr>
        <w:t>201</w:t>
      </w:r>
      <w:r w:rsidR="001D0FE5">
        <w:rPr>
          <w:rFonts w:ascii="Times New Roman" w:hAnsi="Times New Roman" w:cs="Times New Roman"/>
          <w:sz w:val="24"/>
          <w:szCs w:val="24"/>
        </w:rPr>
        <w:t>7</w:t>
      </w:r>
      <w:r w:rsidR="00F8015D" w:rsidRPr="00954F1D">
        <w:rPr>
          <w:rFonts w:ascii="Times New Roman" w:hAnsi="Times New Roman" w:cs="Times New Roman"/>
          <w:sz w:val="24"/>
          <w:szCs w:val="24"/>
        </w:rPr>
        <w:t>; Krause et al., 2007</w:t>
      </w:r>
      <w:r w:rsidR="00EA549A" w:rsidRPr="00954F1D">
        <w:rPr>
          <w:rFonts w:ascii="Times New Roman" w:hAnsi="Times New Roman" w:cs="Times New Roman"/>
          <w:sz w:val="24"/>
          <w:szCs w:val="24"/>
        </w:rPr>
        <w:t xml:space="preserve">), where social capital reflects the trust, information sharing, knowledge exchange and interactions present between actors (Kim et al., </w:t>
      </w:r>
      <w:r w:rsidR="001D0FE5" w:rsidRPr="00954F1D">
        <w:rPr>
          <w:rFonts w:ascii="Times New Roman" w:hAnsi="Times New Roman" w:cs="Times New Roman"/>
          <w:sz w:val="24"/>
          <w:szCs w:val="24"/>
        </w:rPr>
        <w:t>201</w:t>
      </w:r>
      <w:r w:rsidR="001D0FE5">
        <w:rPr>
          <w:rFonts w:ascii="Times New Roman" w:hAnsi="Times New Roman" w:cs="Times New Roman"/>
          <w:sz w:val="24"/>
          <w:szCs w:val="24"/>
        </w:rPr>
        <w:t>7</w:t>
      </w:r>
      <w:r w:rsidR="00EA549A" w:rsidRPr="00954F1D">
        <w:rPr>
          <w:rFonts w:ascii="Times New Roman" w:hAnsi="Times New Roman" w:cs="Times New Roman"/>
          <w:sz w:val="24"/>
          <w:szCs w:val="24"/>
        </w:rPr>
        <w:t>).</w:t>
      </w:r>
    </w:p>
    <w:p w14:paraId="7521235C" w14:textId="77777777" w:rsidR="006D791D" w:rsidRPr="002D52C0" w:rsidRDefault="006D791D" w:rsidP="006D791D">
      <w:pPr>
        <w:spacing w:after="0" w:line="480" w:lineRule="auto"/>
        <w:jc w:val="both"/>
        <w:rPr>
          <w:rFonts w:ascii="Times New Roman" w:hAnsi="Times New Roman" w:cs="Times New Roman"/>
          <w:sz w:val="24"/>
          <w:szCs w:val="24"/>
          <w:highlight w:val="yellow"/>
        </w:rPr>
      </w:pPr>
    </w:p>
    <w:p w14:paraId="741AD7DC" w14:textId="26B72AD9" w:rsidR="00B2510C" w:rsidRPr="00115752" w:rsidRDefault="006D791D" w:rsidP="006D791D">
      <w:pPr>
        <w:spacing w:after="0" w:line="480" w:lineRule="auto"/>
        <w:jc w:val="both"/>
        <w:rPr>
          <w:rFonts w:ascii="Times New Roman" w:hAnsi="Times New Roman" w:cs="Times New Roman"/>
          <w:sz w:val="24"/>
          <w:szCs w:val="24"/>
        </w:rPr>
      </w:pPr>
      <w:r w:rsidRPr="00115752">
        <w:rPr>
          <w:rFonts w:ascii="Times New Roman" w:hAnsi="Times New Roman" w:cs="Times New Roman"/>
          <w:sz w:val="24"/>
          <w:szCs w:val="24"/>
        </w:rPr>
        <w:t xml:space="preserve">Managing the competing demands for standardization and innovation requires relationships that encourage trust and knowledge sharing (Gillis and Combs, 2009). El Akremi et al. (2011) find that franchisees are less likely to deviate from standards and withhold information from a franchisor, when franchisees operate in chains that </w:t>
      </w:r>
      <w:r w:rsidR="000D5291">
        <w:rPr>
          <w:rFonts w:ascii="Times New Roman" w:hAnsi="Times New Roman" w:cs="Times New Roman"/>
          <w:sz w:val="24"/>
          <w:szCs w:val="24"/>
        </w:rPr>
        <w:t>they</w:t>
      </w:r>
      <w:r w:rsidR="000D5291" w:rsidRPr="00115752">
        <w:rPr>
          <w:rFonts w:ascii="Times New Roman" w:hAnsi="Times New Roman" w:cs="Times New Roman"/>
          <w:sz w:val="24"/>
          <w:szCs w:val="24"/>
        </w:rPr>
        <w:t xml:space="preserve"> </w:t>
      </w:r>
      <w:r w:rsidRPr="00115752">
        <w:rPr>
          <w:rFonts w:ascii="Times New Roman" w:hAnsi="Times New Roman" w:cs="Times New Roman"/>
          <w:sz w:val="24"/>
          <w:szCs w:val="24"/>
        </w:rPr>
        <w:t xml:space="preserve">perceive as cohesive. Trust has a </w:t>
      </w:r>
      <w:r w:rsidR="009D10D1">
        <w:rPr>
          <w:rFonts w:ascii="Times New Roman" w:hAnsi="Times New Roman" w:cs="Times New Roman"/>
          <w:sz w:val="24"/>
          <w:szCs w:val="24"/>
        </w:rPr>
        <w:t>critical</w:t>
      </w:r>
      <w:r w:rsidR="009D10D1" w:rsidRPr="00115752">
        <w:rPr>
          <w:rFonts w:ascii="Times New Roman" w:hAnsi="Times New Roman" w:cs="Times New Roman"/>
          <w:sz w:val="24"/>
          <w:szCs w:val="24"/>
        </w:rPr>
        <w:t xml:space="preserve"> </w:t>
      </w:r>
      <w:r w:rsidRPr="00115752">
        <w:rPr>
          <w:rFonts w:ascii="Times New Roman" w:hAnsi="Times New Roman" w:cs="Times New Roman"/>
          <w:sz w:val="24"/>
          <w:szCs w:val="24"/>
        </w:rPr>
        <w:t>role within the franchisor-franchisee relationship because it entails implicit obligations and minimizes the risk of free riding (Croonen, 2010) and opportunistic behavior (Harmon and Griffiths, 2008</w:t>
      </w:r>
      <w:r w:rsidR="005F45F3" w:rsidRPr="001F52E6">
        <w:rPr>
          <w:rFonts w:ascii="Times New Roman" w:hAnsi="Times New Roman" w:cs="Times New Roman"/>
          <w:sz w:val="24"/>
          <w:szCs w:val="24"/>
        </w:rPr>
        <w:t>; Yakimova et al., 2019</w:t>
      </w:r>
      <w:r w:rsidRPr="001F52E6">
        <w:rPr>
          <w:rFonts w:ascii="Times New Roman" w:hAnsi="Times New Roman" w:cs="Times New Roman"/>
          <w:sz w:val="24"/>
          <w:szCs w:val="24"/>
        </w:rPr>
        <w:t>).</w:t>
      </w:r>
      <w:r w:rsidRPr="00115752">
        <w:rPr>
          <w:rFonts w:ascii="Times New Roman" w:hAnsi="Times New Roman" w:cs="Times New Roman"/>
          <w:sz w:val="24"/>
          <w:szCs w:val="24"/>
        </w:rPr>
        <w:t xml:space="preserve"> When the franchisor has good relations</w:t>
      </w:r>
      <w:r w:rsidR="009D10D1">
        <w:rPr>
          <w:rFonts w:ascii="Times New Roman" w:hAnsi="Times New Roman" w:cs="Times New Roman"/>
          <w:sz w:val="24"/>
          <w:szCs w:val="24"/>
        </w:rPr>
        <w:t>hips</w:t>
      </w:r>
      <w:r w:rsidRPr="00115752">
        <w:rPr>
          <w:rFonts w:ascii="Times New Roman" w:hAnsi="Times New Roman" w:cs="Times New Roman"/>
          <w:sz w:val="24"/>
          <w:szCs w:val="24"/>
        </w:rPr>
        <w:t xml:space="preserve"> with his/her franchisees, the franchisor is likely to have a high level of trust in </w:t>
      </w:r>
      <w:r w:rsidR="00582377" w:rsidRPr="00115752">
        <w:rPr>
          <w:rFonts w:ascii="Times New Roman" w:hAnsi="Times New Roman" w:cs="Times New Roman"/>
          <w:sz w:val="24"/>
          <w:szCs w:val="24"/>
        </w:rPr>
        <w:t>these</w:t>
      </w:r>
      <w:r w:rsidRPr="00115752">
        <w:rPr>
          <w:rFonts w:ascii="Times New Roman" w:hAnsi="Times New Roman" w:cs="Times New Roman"/>
          <w:sz w:val="24"/>
          <w:szCs w:val="24"/>
        </w:rPr>
        <w:t xml:space="preserve"> franchise partners (Griessmair et al., 2014)</w:t>
      </w:r>
      <w:r w:rsidR="00503C59">
        <w:rPr>
          <w:rFonts w:ascii="Times New Roman" w:hAnsi="Times New Roman" w:cs="Times New Roman"/>
          <w:sz w:val="24"/>
          <w:szCs w:val="24"/>
        </w:rPr>
        <w:t>,</w:t>
      </w:r>
      <w:r w:rsidRPr="00115752">
        <w:rPr>
          <w:rFonts w:ascii="Times New Roman" w:hAnsi="Times New Roman" w:cs="Times New Roman"/>
          <w:sz w:val="24"/>
          <w:szCs w:val="24"/>
        </w:rPr>
        <w:t xml:space="preserve"> </w:t>
      </w:r>
      <w:r w:rsidR="009D10D1">
        <w:rPr>
          <w:rFonts w:ascii="Times New Roman" w:hAnsi="Times New Roman" w:cs="Times New Roman"/>
          <w:sz w:val="24"/>
          <w:szCs w:val="24"/>
        </w:rPr>
        <w:t xml:space="preserve">enabling franchisees greater voice and influence in </w:t>
      </w:r>
      <w:r w:rsidRPr="00115752">
        <w:rPr>
          <w:rFonts w:ascii="Times New Roman" w:hAnsi="Times New Roman" w:cs="Times New Roman"/>
          <w:sz w:val="24"/>
          <w:szCs w:val="24"/>
        </w:rPr>
        <w:t>the franchise innovation process</w:t>
      </w:r>
      <w:r w:rsidRPr="009719AE">
        <w:rPr>
          <w:rFonts w:ascii="Times New Roman" w:hAnsi="Times New Roman" w:cs="Times New Roman"/>
          <w:sz w:val="24"/>
          <w:szCs w:val="24"/>
        </w:rPr>
        <w:t>.</w:t>
      </w:r>
      <w:r w:rsidR="003345CF" w:rsidRPr="009719AE">
        <w:rPr>
          <w:rFonts w:ascii="Times New Roman" w:hAnsi="Times New Roman" w:cs="Times New Roman"/>
          <w:sz w:val="24"/>
          <w:szCs w:val="24"/>
        </w:rPr>
        <w:t xml:space="preserve"> Indeed, De Clercq et al (2010) find that trust, by enhancing the amount of information shared between parties, increases a firm’s ability to exploit entrepreneurial opportunities successfully.</w:t>
      </w:r>
      <w:r w:rsidR="003345CF">
        <w:rPr>
          <w:rFonts w:ascii="Times New Roman" w:hAnsi="Times New Roman" w:cs="Times New Roman"/>
          <w:sz w:val="24"/>
          <w:szCs w:val="24"/>
        </w:rPr>
        <w:t xml:space="preserve"> </w:t>
      </w:r>
    </w:p>
    <w:p w14:paraId="2C381447" w14:textId="77777777" w:rsidR="00B2510C" w:rsidRPr="00115752" w:rsidRDefault="00B2510C" w:rsidP="00C61EC3">
      <w:pPr>
        <w:spacing w:after="0" w:line="480" w:lineRule="auto"/>
        <w:jc w:val="both"/>
        <w:rPr>
          <w:rFonts w:ascii="Times New Roman" w:hAnsi="Times New Roman" w:cs="Times New Roman"/>
          <w:sz w:val="24"/>
          <w:szCs w:val="24"/>
        </w:rPr>
      </w:pPr>
    </w:p>
    <w:p w14:paraId="64334D3F" w14:textId="7338255D" w:rsidR="001148D2" w:rsidRDefault="006D791D" w:rsidP="00C61EC3">
      <w:pPr>
        <w:spacing w:after="0" w:line="480" w:lineRule="auto"/>
        <w:jc w:val="both"/>
        <w:rPr>
          <w:rFonts w:ascii="Times New Roman" w:hAnsi="Times New Roman" w:cs="Times New Roman"/>
          <w:sz w:val="24"/>
          <w:szCs w:val="24"/>
        </w:rPr>
      </w:pPr>
      <w:r w:rsidRPr="00115752">
        <w:rPr>
          <w:rFonts w:ascii="Times New Roman" w:hAnsi="Times New Roman" w:cs="Times New Roman"/>
          <w:sz w:val="24"/>
          <w:szCs w:val="24"/>
        </w:rPr>
        <w:t xml:space="preserve">Thus, it would seem that strong network relations are likely to be important in managing innovation effectively. However, </w:t>
      </w:r>
      <w:r w:rsidR="001F52E6">
        <w:rPr>
          <w:rFonts w:ascii="Times New Roman" w:hAnsi="Times New Roman" w:cs="Times New Roman"/>
          <w:sz w:val="24"/>
          <w:szCs w:val="24"/>
        </w:rPr>
        <w:t>relational factors alone may not fully enable us to understand the innovation process</w:t>
      </w:r>
      <w:r w:rsidR="001F52E6" w:rsidRPr="00954F1D">
        <w:rPr>
          <w:rFonts w:ascii="Times New Roman" w:hAnsi="Times New Roman" w:cs="Times New Roman"/>
          <w:sz w:val="24"/>
          <w:szCs w:val="24"/>
        </w:rPr>
        <w:t xml:space="preserve">. </w:t>
      </w:r>
      <w:r w:rsidR="00B96E33" w:rsidRPr="00954F1D">
        <w:rPr>
          <w:rFonts w:ascii="Times New Roman" w:hAnsi="Times New Roman" w:cs="Times New Roman"/>
          <w:sz w:val="24"/>
          <w:szCs w:val="24"/>
        </w:rPr>
        <w:t xml:space="preserve">Whilst the B2B literature </w:t>
      </w:r>
      <w:r w:rsidR="009D0453" w:rsidRPr="00954F1D">
        <w:rPr>
          <w:rFonts w:ascii="Times New Roman" w:hAnsi="Times New Roman" w:cs="Times New Roman"/>
          <w:sz w:val="24"/>
          <w:szCs w:val="24"/>
        </w:rPr>
        <w:t>suggests that relational social capital</w:t>
      </w:r>
      <w:r w:rsidR="005A7079" w:rsidRPr="00954F1D">
        <w:rPr>
          <w:rFonts w:ascii="Times New Roman" w:hAnsi="Times New Roman" w:cs="Times New Roman"/>
          <w:sz w:val="24"/>
          <w:szCs w:val="24"/>
        </w:rPr>
        <w:t xml:space="preserve"> may affect the innovation process </w:t>
      </w:r>
      <w:r w:rsidR="00B96E33" w:rsidRPr="00954F1D">
        <w:rPr>
          <w:rFonts w:ascii="Times New Roman" w:hAnsi="Times New Roman" w:cs="Times New Roman"/>
          <w:sz w:val="24"/>
          <w:szCs w:val="24"/>
        </w:rPr>
        <w:t>in inter</w:t>
      </w:r>
      <w:r w:rsidR="005A7079" w:rsidRPr="00954F1D">
        <w:rPr>
          <w:rFonts w:ascii="Times New Roman" w:hAnsi="Times New Roman" w:cs="Times New Roman"/>
          <w:sz w:val="24"/>
          <w:szCs w:val="24"/>
        </w:rPr>
        <w:t>-</w:t>
      </w:r>
      <w:r w:rsidR="00B96E33" w:rsidRPr="00954F1D">
        <w:rPr>
          <w:rFonts w:ascii="Times New Roman" w:hAnsi="Times New Roman" w:cs="Times New Roman"/>
          <w:sz w:val="24"/>
          <w:szCs w:val="24"/>
        </w:rPr>
        <w:t xml:space="preserve">organizational relationships </w:t>
      </w:r>
      <w:r w:rsidR="009D0453" w:rsidRPr="00954F1D">
        <w:rPr>
          <w:rFonts w:ascii="Times New Roman" w:hAnsi="Times New Roman" w:cs="Times New Roman"/>
          <w:sz w:val="24"/>
          <w:szCs w:val="24"/>
        </w:rPr>
        <w:t xml:space="preserve">with power imbalance </w:t>
      </w:r>
      <w:r w:rsidR="005A7079" w:rsidRPr="00954F1D">
        <w:rPr>
          <w:rFonts w:ascii="Times New Roman" w:hAnsi="Times New Roman" w:cs="Times New Roman"/>
          <w:sz w:val="24"/>
          <w:szCs w:val="24"/>
        </w:rPr>
        <w:t>(Jean et al., 2016; Kim et al., 2017)</w:t>
      </w:r>
      <w:r w:rsidR="00B96E33" w:rsidRPr="00954F1D">
        <w:rPr>
          <w:rFonts w:ascii="Times New Roman" w:hAnsi="Times New Roman" w:cs="Times New Roman"/>
          <w:sz w:val="24"/>
          <w:szCs w:val="24"/>
        </w:rPr>
        <w:t>, franchising is a unique context, as franchisees</w:t>
      </w:r>
      <w:r w:rsidR="0097458A" w:rsidRPr="00954F1D">
        <w:rPr>
          <w:rFonts w:ascii="Times New Roman" w:hAnsi="Times New Roman" w:cs="Times New Roman"/>
          <w:sz w:val="24"/>
          <w:szCs w:val="24"/>
        </w:rPr>
        <w:t xml:space="preserve"> </w:t>
      </w:r>
      <w:r w:rsidR="00B96E33" w:rsidRPr="00954F1D">
        <w:rPr>
          <w:rFonts w:ascii="Times New Roman" w:hAnsi="Times New Roman" w:cs="Times New Roman"/>
          <w:sz w:val="24"/>
          <w:szCs w:val="24"/>
        </w:rPr>
        <w:t xml:space="preserve">operate within the </w:t>
      </w:r>
      <w:r w:rsidR="00B96E33" w:rsidRPr="00954F1D">
        <w:rPr>
          <w:rFonts w:ascii="Times New Roman" w:hAnsi="Times New Roman" w:cs="Times New Roman"/>
          <w:sz w:val="24"/>
          <w:szCs w:val="24"/>
        </w:rPr>
        <w:lastRenderedPageBreak/>
        <w:t xml:space="preserve">boundaries of the </w:t>
      </w:r>
      <w:r w:rsidR="009B256E" w:rsidRPr="00954F1D">
        <w:rPr>
          <w:rFonts w:ascii="Times New Roman" w:hAnsi="Times New Roman" w:cs="Times New Roman"/>
          <w:sz w:val="24"/>
          <w:szCs w:val="24"/>
        </w:rPr>
        <w:t xml:space="preserve">franchisor’s </w:t>
      </w:r>
      <w:r w:rsidR="00B96E33" w:rsidRPr="00954F1D">
        <w:rPr>
          <w:rFonts w:ascii="Times New Roman" w:hAnsi="Times New Roman" w:cs="Times New Roman"/>
          <w:sz w:val="24"/>
          <w:szCs w:val="24"/>
        </w:rPr>
        <w:t xml:space="preserve">business system. </w:t>
      </w:r>
      <w:r w:rsidR="009B256E" w:rsidRPr="00954F1D">
        <w:rPr>
          <w:rFonts w:ascii="Times New Roman" w:hAnsi="Times New Roman" w:cs="Times New Roman"/>
          <w:sz w:val="24"/>
          <w:szCs w:val="24"/>
        </w:rPr>
        <w:t xml:space="preserve">In this regard, </w:t>
      </w:r>
      <w:r w:rsidR="0097458A" w:rsidRPr="00954F1D">
        <w:rPr>
          <w:rFonts w:ascii="Times New Roman" w:hAnsi="Times New Roman" w:cs="Times New Roman"/>
          <w:sz w:val="24"/>
          <w:szCs w:val="24"/>
        </w:rPr>
        <w:t>franchisee</w:t>
      </w:r>
      <w:r w:rsidR="009B256E" w:rsidRPr="00954F1D">
        <w:rPr>
          <w:rFonts w:ascii="Times New Roman" w:hAnsi="Times New Roman" w:cs="Times New Roman"/>
          <w:sz w:val="24"/>
          <w:szCs w:val="24"/>
        </w:rPr>
        <w:t xml:space="preserve"> behaviors may be shaped by intra-organizational norms beyond t</w:t>
      </w:r>
      <w:r w:rsidR="005A7079" w:rsidRPr="00954F1D">
        <w:rPr>
          <w:rFonts w:ascii="Times New Roman" w:hAnsi="Times New Roman" w:cs="Times New Roman"/>
          <w:sz w:val="24"/>
          <w:szCs w:val="24"/>
        </w:rPr>
        <w:t>hose</w:t>
      </w:r>
      <w:r w:rsidR="009B256E" w:rsidRPr="00954F1D">
        <w:rPr>
          <w:rFonts w:ascii="Times New Roman" w:hAnsi="Times New Roman" w:cs="Times New Roman"/>
          <w:sz w:val="24"/>
          <w:szCs w:val="24"/>
        </w:rPr>
        <w:t xml:space="preserve"> associated with </w:t>
      </w:r>
      <w:r w:rsidR="005A7079" w:rsidRPr="00954F1D">
        <w:rPr>
          <w:rFonts w:ascii="Times New Roman" w:hAnsi="Times New Roman" w:cs="Times New Roman"/>
          <w:sz w:val="24"/>
          <w:szCs w:val="24"/>
        </w:rPr>
        <w:t>typical B2B relationships.</w:t>
      </w:r>
      <w:r w:rsidR="009B256E" w:rsidRPr="00954F1D">
        <w:rPr>
          <w:rFonts w:ascii="Times New Roman" w:hAnsi="Times New Roman" w:cs="Times New Roman"/>
          <w:sz w:val="24"/>
          <w:szCs w:val="24"/>
        </w:rPr>
        <w:t xml:space="preserve"> We thus consider intra</w:t>
      </w:r>
      <w:r w:rsidR="005A7079" w:rsidRPr="00954F1D">
        <w:rPr>
          <w:rFonts w:ascii="Times New Roman" w:hAnsi="Times New Roman" w:cs="Times New Roman"/>
          <w:sz w:val="24"/>
          <w:szCs w:val="24"/>
        </w:rPr>
        <w:t>-</w:t>
      </w:r>
      <w:r w:rsidR="009B256E" w:rsidRPr="00954F1D">
        <w:rPr>
          <w:rFonts w:ascii="Times New Roman" w:hAnsi="Times New Roman" w:cs="Times New Roman"/>
          <w:sz w:val="24"/>
          <w:szCs w:val="24"/>
        </w:rPr>
        <w:t xml:space="preserve">organizational factors which may </w:t>
      </w:r>
      <w:r w:rsidR="005A7079" w:rsidRPr="00954F1D">
        <w:rPr>
          <w:rFonts w:ascii="Times New Roman" w:hAnsi="Times New Roman" w:cs="Times New Roman"/>
          <w:sz w:val="24"/>
          <w:szCs w:val="24"/>
        </w:rPr>
        <w:t>a</w:t>
      </w:r>
      <w:r w:rsidR="009B256E" w:rsidRPr="00954F1D">
        <w:rPr>
          <w:rFonts w:ascii="Times New Roman" w:hAnsi="Times New Roman" w:cs="Times New Roman"/>
          <w:sz w:val="24"/>
          <w:szCs w:val="24"/>
        </w:rPr>
        <w:t>ffect entrepreneurial behaviors, by exploring the corporate entrepreneurship literature</w:t>
      </w:r>
      <w:r w:rsidR="005A7079" w:rsidRPr="00954F1D">
        <w:rPr>
          <w:rFonts w:ascii="Times New Roman" w:hAnsi="Times New Roman" w:cs="Times New Roman"/>
          <w:sz w:val="24"/>
          <w:szCs w:val="24"/>
        </w:rPr>
        <w:t xml:space="preserve"> to identify</w:t>
      </w:r>
      <w:r w:rsidR="001F52E6" w:rsidRPr="00954F1D">
        <w:rPr>
          <w:rFonts w:ascii="Times New Roman" w:hAnsi="Times New Roman" w:cs="Times New Roman"/>
          <w:sz w:val="24"/>
          <w:szCs w:val="24"/>
        </w:rPr>
        <w:t xml:space="preserve"> potentially relevant influences on innovation process</w:t>
      </w:r>
      <w:r w:rsidR="005E6A3E" w:rsidRPr="00954F1D">
        <w:rPr>
          <w:rFonts w:ascii="Times New Roman" w:hAnsi="Times New Roman" w:cs="Times New Roman"/>
          <w:sz w:val="24"/>
          <w:szCs w:val="24"/>
        </w:rPr>
        <w:t xml:space="preserve"> in franchise systems</w:t>
      </w:r>
      <w:r w:rsidR="002D52C0" w:rsidRPr="00954F1D">
        <w:rPr>
          <w:rFonts w:ascii="Times New Roman" w:hAnsi="Times New Roman" w:cs="Times New Roman"/>
          <w:sz w:val="24"/>
          <w:szCs w:val="24"/>
        </w:rPr>
        <w:t>.</w:t>
      </w:r>
      <w:r w:rsidR="00582377">
        <w:rPr>
          <w:rFonts w:ascii="Times New Roman" w:hAnsi="Times New Roman" w:cs="Times New Roman"/>
          <w:sz w:val="24"/>
          <w:szCs w:val="24"/>
        </w:rPr>
        <w:t xml:space="preserve"> </w:t>
      </w:r>
    </w:p>
    <w:p w14:paraId="611E5272" w14:textId="77777777" w:rsidR="001148D2" w:rsidRDefault="001148D2" w:rsidP="001148D2">
      <w:pPr>
        <w:spacing w:after="0" w:line="480" w:lineRule="auto"/>
        <w:jc w:val="both"/>
        <w:rPr>
          <w:rFonts w:ascii="Times New Roman" w:hAnsi="Times New Roman" w:cs="Times New Roman"/>
          <w:b/>
          <w:sz w:val="24"/>
          <w:szCs w:val="24"/>
        </w:rPr>
      </w:pPr>
    </w:p>
    <w:p w14:paraId="45D8C922" w14:textId="20EE9F42" w:rsidR="001148D2" w:rsidRDefault="008E2A0D" w:rsidP="00954F1D">
      <w:pPr>
        <w:keepNext/>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63557E" w:rsidRPr="00115752">
        <w:rPr>
          <w:rFonts w:ascii="Times New Roman" w:hAnsi="Times New Roman" w:cs="Times New Roman"/>
          <w:b/>
          <w:sz w:val="24"/>
          <w:szCs w:val="24"/>
        </w:rPr>
        <w:t>ORGANIZATIONAL</w:t>
      </w:r>
      <w:r w:rsidR="0063557E">
        <w:rPr>
          <w:rFonts w:ascii="Times New Roman" w:hAnsi="Times New Roman" w:cs="Times New Roman"/>
          <w:b/>
          <w:sz w:val="24"/>
          <w:szCs w:val="24"/>
        </w:rPr>
        <w:t xml:space="preserve"> DRIVERS</w:t>
      </w:r>
      <w:r w:rsidR="0063557E" w:rsidRPr="00115752">
        <w:rPr>
          <w:rFonts w:ascii="Times New Roman" w:hAnsi="Times New Roman" w:cs="Times New Roman"/>
          <w:b/>
          <w:sz w:val="24"/>
          <w:szCs w:val="24"/>
        </w:rPr>
        <w:t xml:space="preserve"> </w:t>
      </w:r>
      <w:r w:rsidR="0063557E">
        <w:rPr>
          <w:rFonts w:ascii="Times New Roman" w:hAnsi="Times New Roman" w:cs="Times New Roman"/>
          <w:b/>
          <w:sz w:val="24"/>
          <w:szCs w:val="24"/>
        </w:rPr>
        <w:t>OF INNOVATION</w:t>
      </w:r>
    </w:p>
    <w:p w14:paraId="27822688" w14:textId="43CF0EBB" w:rsidR="00582377" w:rsidRDefault="002350B5" w:rsidP="00C61EC3">
      <w:pPr>
        <w:spacing w:after="0" w:line="48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There is </w:t>
      </w:r>
      <w:r w:rsidR="00610DB0">
        <w:rPr>
          <w:rFonts w:ascii="Times New Roman" w:hAnsi="Times New Roman" w:cs="Times New Roman"/>
          <w:sz w:val="24"/>
          <w:szCs w:val="24"/>
        </w:rPr>
        <w:t xml:space="preserve">some </w:t>
      </w:r>
      <w:r w:rsidRPr="00F34A63">
        <w:rPr>
          <w:rFonts w:ascii="Times New Roman" w:hAnsi="Times New Roman" w:cs="Times New Roman"/>
          <w:sz w:val="24"/>
          <w:szCs w:val="24"/>
        </w:rPr>
        <w:t xml:space="preserve">consensus in the </w:t>
      </w:r>
      <w:r w:rsidR="00E16D7C" w:rsidRPr="00F34A63">
        <w:rPr>
          <w:rFonts w:ascii="Times New Roman" w:hAnsi="Times New Roman" w:cs="Times New Roman"/>
          <w:sz w:val="24"/>
          <w:szCs w:val="24"/>
        </w:rPr>
        <w:t xml:space="preserve">corporate entrepreneurship </w:t>
      </w:r>
      <w:r w:rsidRPr="00F34A63">
        <w:rPr>
          <w:rFonts w:ascii="Times New Roman" w:hAnsi="Times New Roman" w:cs="Times New Roman"/>
          <w:sz w:val="24"/>
          <w:szCs w:val="24"/>
        </w:rPr>
        <w:t xml:space="preserve">literature that </w:t>
      </w:r>
      <w:r w:rsidR="00E16D7C" w:rsidRPr="00F34A63">
        <w:rPr>
          <w:rFonts w:ascii="Times New Roman" w:hAnsi="Times New Roman" w:cs="Times New Roman"/>
          <w:sz w:val="24"/>
          <w:szCs w:val="24"/>
        </w:rPr>
        <w:t>a number of</w:t>
      </w:r>
      <w:r w:rsidRPr="00F34A63">
        <w:rPr>
          <w:rFonts w:ascii="Times New Roman" w:hAnsi="Times New Roman" w:cs="Times New Roman"/>
          <w:sz w:val="24"/>
          <w:szCs w:val="24"/>
        </w:rPr>
        <w:t xml:space="preserve"> internal factors influence the development and implementation of new ideas into the organi</w:t>
      </w:r>
      <w:r w:rsidR="005D3186" w:rsidRPr="00F34A63">
        <w:rPr>
          <w:rFonts w:ascii="Times New Roman" w:hAnsi="Times New Roman" w:cs="Times New Roman"/>
          <w:sz w:val="24"/>
          <w:szCs w:val="24"/>
        </w:rPr>
        <w:t>z</w:t>
      </w:r>
      <w:r w:rsidRPr="00F34A63">
        <w:rPr>
          <w:rFonts w:ascii="Times New Roman" w:hAnsi="Times New Roman" w:cs="Times New Roman"/>
          <w:sz w:val="24"/>
          <w:szCs w:val="24"/>
        </w:rPr>
        <w:t>ation</w:t>
      </w:r>
      <w:r w:rsidR="002A6C77" w:rsidRPr="00954F1D">
        <w:rPr>
          <w:rFonts w:ascii="Times New Roman" w:hAnsi="Times New Roman" w:cs="Times New Roman"/>
          <w:sz w:val="24"/>
          <w:szCs w:val="24"/>
        </w:rPr>
        <w:t>. In their proposed model for sustained corporate entrepreneurial strategy, Kuratko et al. (2004) identify a number of organizational antecedents</w:t>
      </w:r>
      <w:r w:rsidR="00E16D7C" w:rsidRPr="00954F1D">
        <w:rPr>
          <w:rFonts w:ascii="Times New Roman" w:hAnsi="Times New Roman" w:cs="Times New Roman"/>
          <w:sz w:val="24"/>
          <w:szCs w:val="24"/>
        </w:rPr>
        <w:t>, namely</w:t>
      </w:r>
      <w:r w:rsidRPr="00954F1D">
        <w:rPr>
          <w:rFonts w:ascii="Times New Roman" w:hAnsi="Times New Roman" w:cs="Times New Roman"/>
          <w:sz w:val="24"/>
          <w:szCs w:val="24"/>
        </w:rPr>
        <w:t xml:space="preserve"> </w:t>
      </w:r>
      <w:r w:rsidR="00D0510F" w:rsidRPr="00954F1D">
        <w:rPr>
          <w:rFonts w:ascii="Times New Roman" w:hAnsi="Times New Roman" w:cs="Times New Roman"/>
          <w:sz w:val="24"/>
          <w:szCs w:val="24"/>
        </w:rPr>
        <w:t xml:space="preserve">top management support, </w:t>
      </w:r>
      <w:r w:rsidR="00E16D7C" w:rsidRPr="00954F1D">
        <w:rPr>
          <w:rFonts w:ascii="Times New Roman" w:hAnsi="Times New Roman" w:cs="Times New Roman"/>
          <w:sz w:val="24"/>
          <w:szCs w:val="24"/>
        </w:rPr>
        <w:t xml:space="preserve">work discretion, rewards/reinforcement, time availability and organizational </w:t>
      </w:r>
      <w:r w:rsidR="00C91670" w:rsidRPr="00954F1D">
        <w:rPr>
          <w:rFonts w:ascii="Times New Roman" w:hAnsi="Times New Roman" w:cs="Times New Roman"/>
          <w:sz w:val="24"/>
          <w:szCs w:val="24"/>
        </w:rPr>
        <w:t>structure</w:t>
      </w:r>
      <w:r w:rsidR="0062116E" w:rsidRPr="00954F1D">
        <w:rPr>
          <w:rFonts w:ascii="Times New Roman" w:hAnsi="Times New Roman" w:cs="Times New Roman"/>
          <w:sz w:val="24"/>
          <w:szCs w:val="24"/>
        </w:rPr>
        <w:t xml:space="preserve"> (boundaries)</w:t>
      </w:r>
      <w:r w:rsidR="0088747B" w:rsidRPr="00954F1D">
        <w:rPr>
          <w:rFonts w:ascii="Times New Roman" w:hAnsi="Times New Roman" w:cs="Times New Roman"/>
          <w:sz w:val="24"/>
          <w:szCs w:val="24"/>
        </w:rPr>
        <w:t xml:space="preserve"> that shape innovation activities</w:t>
      </w:r>
      <w:r w:rsidR="003E22FA" w:rsidRPr="00954F1D">
        <w:rPr>
          <w:rFonts w:ascii="Times New Roman" w:hAnsi="Times New Roman" w:cs="Times New Roman"/>
          <w:sz w:val="24"/>
          <w:szCs w:val="24"/>
        </w:rPr>
        <w:t>.</w:t>
      </w:r>
    </w:p>
    <w:p w14:paraId="1CC65B5A" w14:textId="40306903" w:rsidR="00582377" w:rsidRDefault="00582377" w:rsidP="00C61EC3">
      <w:pPr>
        <w:spacing w:after="0" w:line="480" w:lineRule="auto"/>
        <w:jc w:val="both"/>
        <w:rPr>
          <w:rFonts w:ascii="Times New Roman" w:hAnsi="Times New Roman" w:cs="Times New Roman"/>
          <w:sz w:val="24"/>
          <w:szCs w:val="24"/>
        </w:rPr>
      </w:pPr>
    </w:p>
    <w:p w14:paraId="12E322FB" w14:textId="61E87B27" w:rsidR="00D0510F" w:rsidRPr="00F34A63" w:rsidRDefault="00D0510F" w:rsidP="00C61EC3">
      <w:pPr>
        <w:spacing w:after="0" w:line="480" w:lineRule="auto"/>
        <w:jc w:val="both"/>
        <w:rPr>
          <w:rFonts w:ascii="Times New Roman" w:hAnsi="Times New Roman" w:cs="Times New Roman"/>
          <w:sz w:val="24"/>
          <w:szCs w:val="24"/>
        </w:rPr>
      </w:pPr>
      <w:r w:rsidRPr="001148D2">
        <w:rPr>
          <w:rFonts w:ascii="Times New Roman" w:hAnsi="Times New Roman" w:cs="Times New Roman"/>
          <w:i/>
          <w:sz w:val="24"/>
          <w:szCs w:val="24"/>
        </w:rPr>
        <w:t>Top management support</w:t>
      </w:r>
      <w:r w:rsidRPr="00F34A63">
        <w:rPr>
          <w:rFonts w:ascii="Times New Roman" w:hAnsi="Times New Roman" w:cs="Times New Roman"/>
          <w:sz w:val="24"/>
          <w:szCs w:val="24"/>
        </w:rPr>
        <w:t xml:space="preserve"> is defined by Hornsby et al. (2002: 259) as “the willingness of managers to facilitate and promote entrepreneurial activity in the firm”. Watson et al. (2016: 5936) use an analogous concept, franchisor support, which they define “as the willingness of the franchisor to facilitate and promote entrepreneurial activity within the franchise system”. </w:t>
      </w:r>
      <w:r w:rsidRPr="006327C1">
        <w:rPr>
          <w:rFonts w:ascii="Times New Roman" w:hAnsi="Times New Roman" w:cs="Times New Roman"/>
          <w:sz w:val="24"/>
          <w:szCs w:val="24"/>
        </w:rPr>
        <w:t>This sets the overall innovation climate</w:t>
      </w:r>
      <w:r w:rsidR="00E83E29" w:rsidRPr="006327C1">
        <w:rPr>
          <w:rFonts w:ascii="Times New Roman" w:hAnsi="Times New Roman" w:cs="Times New Roman"/>
          <w:sz w:val="24"/>
          <w:szCs w:val="24"/>
        </w:rPr>
        <w:t xml:space="preserve"> within the system</w:t>
      </w:r>
      <w:r w:rsidR="009D0453" w:rsidRPr="006327C1">
        <w:rPr>
          <w:rFonts w:ascii="Times New Roman" w:hAnsi="Times New Roman" w:cs="Times New Roman"/>
          <w:sz w:val="24"/>
          <w:szCs w:val="24"/>
        </w:rPr>
        <w:t>, and as such may influence the extent to which franchisees are engaged in innovation processes</w:t>
      </w:r>
      <w:r w:rsidRPr="006327C1">
        <w:rPr>
          <w:rFonts w:ascii="Times New Roman" w:hAnsi="Times New Roman" w:cs="Times New Roman"/>
          <w:sz w:val="24"/>
          <w:szCs w:val="24"/>
        </w:rPr>
        <w:t>.</w:t>
      </w:r>
    </w:p>
    <w:p w14:paraId="2EC1C0B1" w14:textId="77777777" w:rsidR="00D0510F" w:rsidRPr="00F34A63" w:rsidRDefault="00D0510F" w:rsidP="006657DC">
      <w:pPr>
        <w:spacing w:after="120" w:line="480" w:lineRule="auto"/>
        <w:jc w:val="both"/>
        <w:rPr>
          <w:rFonts w:ascii="Times New Roman" w:hAnsi="Times New Roman" w:cs="Times New Roman"/>
          <w:sz w:val="24"/>
          <w:szCs w:val="24"/>
        </w:rPr>
      </w:pPr>
    </w:p>
    <w:p w14:paraId="4CD6EC6B" w14:textId="33543E8D" w:rsidR="004C7512" w:rsidRPr="00B70C8A" w:rsidRDefault="00E16D7C" w:rsidP="00F06673">
      <w:pPr>
        <w:spacing w:after="0" w:line="480" w:lineRule="auto"/>
        <w:jc w:val="both"/>
        <w:rPr>
          <w:rFonts w:ascii="Times New Roman" w:hAnsi="Times New Roman" w:cs="Times New Roman"/>
          <w:sz w:val="24"/>
          <w:szCs w:val="24"/>
          <w:highlight w:val="yellow"/>
        </w:rPr>
      </w:pPr>
      <w:r w:rsidRPr="00B20C15">
        <w:rPr>
          <w:rFonts w:ascii="Times New Roman" w:hAnsi="Times New Roman" w:cs="Times New Roman"/>
          <w:i/>
          <w:sz w:val="24"/>
          <w:szCs w:val="24"/>
        </w:rPr>
        <w:t>Work discretion</w:t>
      </w:r>
      <w:r w:rsidRPr="00F34A63">
        <w:rPr>
          <w:rFonts w:ascii="Times New Roman" w:hAnsi="Times New Roman" w:cs="Times New Roman"/>
          <w:sz w:val="24"/>
          <w:szCs w:val="24"/>
        </w:rPr>
        <w:t xml:space="preserve"> refers to </w:t>
      </w:r>
      <w:r w:rsidR="00BD168A" w:rsidRPr="00F34A63">
        <w:rPr>
          <w:rFonts w:ascii="Times New Roman" w:hAnsi="Times New Roman" w:cs="Times New Roman"/>
          <w:sz w:val="24"/>
          <w:szCs w:val="24"/>
        </w:rPr>
        <w:t xml:space="preserve">the extent to </w:t>
      </w:r>
      <w:r w:rsidRPr="00F34A63">
        <w:rPr>
          <w:rFonts w:ascii="Times New Roman" w:hAnsi="Times New Roman" w:cs="Times New Roman"/>
          <w:sz w:val="24"/>
          <w:szCs w:val="24"/>
        </w:rPr>
        <w:t xml:space="preserve">which an organization provides “decision-making latitude and freedom from excessive oversight” (Hornsby et al., 2009: 238). </w:t>
      </w:r>
      <w:r w:rsidR="00415645" w:rsidRPr="00F34A63">
        <w:rPr>
          <w:rFonts w:ascii="Times New Roman" w:hAnsi="Times New Roman" w:cs="Times New Roman"/>
          <w:sz w:val="24"/>
          <w:szCs w:val="24"/>
        </w:rPr>
        <w:t>Within a franchising context, this could be interpreted as the extent to which the franchisee is permitted to make small adaptations without prior permission</w:t>
      </w:r>
      <w:r w:rsidR="00415645" w:rsidRPr="006327C1">
        <w:rPr>
          <w:rFonts w:ascii="Times New Roman" w:hAnsi="Times New Roman" w:cs="Times New Roman"/>
          <w:sz w:val="24"/>
          <w:szCs w:val="24"/>
        </w:rPr>
        <w:t xml:space="preserve">. </w:t>
      </w:r>
      <w:r w:rsidR="00F06673" w:rsidRPr="006327C1">
        <w:rPr>
          <w:rFonts w:ascii="Times New Roman" w:hAnsi="Times New Roman" w:cs="Times New Roman"/>
          <w:sz w:val="24"/>
          <w:szCs w:val="24"/>
        </w:rPr>
        <w:t>Grünhagen et al. (2014) suggest</w:t>
      </w:r>
      <w:r w:rsidR="007B6A04" w:rsidRPr="006327C1">
        <w:rPr>
          <w:rFonts w:ascii="Times New Roman" w:hAnsi="Times New Roman" w:cs="Times New Roman"/>
          <w:sz w:val="24"/>
          <w:szCs w:val="24"/>
        </w:rPr>
        <w:t xml:space="preserve"> </w:t>
      </w:r>
      <w:r w:rsidR="00615410" w:rsidRPr="006327C1">
        <w:rPr>
          <w:rFonts w:ascii="Times New Roman" w:hAnsi="Times New Roman" w:cs="Times New Roman"/>
          <w:sz w:val="24"/>
          <w:szCs w:val="24"/>
        </w:rPr>
        <w:t xml:space="preserve">that </w:t>
      </w:r>
      <w:r w:rsidR="007B6A04" w:rsidRPr="006327C1">
        <w:rPr>
          <w:rFonts w:ascii="Times New Roman" w:hAnsi="Times New Roman" w:cs="Times New Roman"/>
          <w:sz w:val="24"/>
          <w:szCs w:val="24"/>
        </w:rPr>
        <w:t xml:space="preserve">even </w:t>
      </w:r>
      <w:r w:rsidR="007B6A04" w:rsidRPr="006327C1">
        <w:rPr>
          <w:rFonts w:ascii="Times New Roman" w:hAnsi="Times New Roman" w:cs="Times New Roman"/>
          <w:sz w:val="24"/>
          <w:szCs w:val="24"/>
        </w:rPr>
        <w:lastRenderedPageBreak/>
        <w:t>within the confines of a seemingly standardized franchise system</w:t>
      </w:r>
      <w:r w:rsidR="009D0453" w:rsidRPr="006327C1">
        <w:rPr>
          <w:rFonts w:ascii="Times New Roman" w:hAnsi="Times New Roman" w:cs="Times New Roman"/>
          <w:sz w:val="24"/>
          <w:szCs w:val="24"/>
        </w:rPr>
        <w:t>,</w:t>
      </w:r>
      <w:r w:rsidR="007B6A04" w:rsidRPr="006327C1">
        <w:rPr>
          <w:rFonts w:ascii="Times New Roman" w:hAnsi="Times New Roman" w:cs="Times New Roman"/>
          <w:sz w:val="24"/>
          <w:szCs w:val="24"/>
        </w:rPr>
        <w:t xml:space="preserve"> </w:t>
      </w:r>
      <w:r w:rsidR="00F06673" w:rsidRPr="006327C1">
        <w:rPr>
          <w:rFonts w:ascii="Times New Roman" w:hAnsi="Times New Roman" w:cs="Times New Roman"/>
          <w:sz w:val="24"/>
          <w:szCs w:val="24"/>
        </w:rPr>
        <w:t>some areas of the franchise</w:t>
      </w:r>
      <w:r w:rsidR="007B6A04" w:rsidRPr="006327C1">
        <w:rPr>
          <w:rFonts w:ascii="Times New Roman" w:hAnsi="Times New Roman" w:cs="Times New Roman"/>
          <w:sz w:val="24"/>
          <w:szCs w:val="24"/>
        </w:rPr>
        <w:t xml:space="preserve"> system are</w:t>
      </w:r>
      <w:r w:rsidR="00F06673" w:rsidRPr="006327C1">
        <w:rPr>
          <w:rFonts w:ascii="Times New Roman" w:hAnsi="Times New Roman" w:cs="Times New Roman"/>
          <w:sz w:val="24"/>
          <w:szCs w:val="24"/>
        </w:rPr>
        <w:t xml:space="preserve"> left to the discretion of the franchisee. </w:t>
      </w:r>
      <w:r w:rsidR="007B6A04" w:rsidRPr="006327C1">
        <w:rPr>
          <w:rFonts w:ascii="Times New Roman" w:hAnsi="Times New Roman" w:cs="Times New Roman"/>
          <w:sz w:val="24"/>
          <w:szCs w:val="24"/>
        </w:rPr>
        <w:t>They find evidence that franchisee autonomy in human resource operations has positive performance outcomes</w:t>
      </w:r>
      <w:r w:rsidR="00693075" w:rsidRPr="006327C1">
        <w:rPr>
          <w:rFonts w:ascii="Times New Roman" w:hAnsi="Times New Roman" w:cs="Times New Roman"/>
          <w:sz w:val="24"/>
          <w:szCs w:val="24"/>
        </w:rPr>
        <w:t>.</w:t>
      </w:r>
      <w:r w:rsidR="007B6A04" w:rsidRPr="006327C1">
        <w:rPr>
          <w:rFonts w:ascii="Times New Roman" w:hAnsi="Times New Roman" w:cs="Times New Roman"/>
          <w:sz w:val="24"/>
          <w:szCs w:val="24"/>
        </w:rPr>
        <w:t xml:space="preserve"> </w:t>
      </w:r>
      <w:r w:rsidR="00693075" w:rsidRPr="006327C1">
        <w:rPr>
          <w:rFonts w:ascii="Times New Roman" w:hAnsi="Times New Roman" w:cs="Times New Roman"/>
          <w:sz w:val="24"/>
          <w:szCs w:val="24"/>
        </w:rPr>
        <w:t>F</w:t>
      </w:r>
      <w:r w:rsidR="00261C39" w:rsidRPr="006327C1">
        <w:rPr>
          <w:rFonts w:ascii="Times New Roman" w:hAnsi="Times New Roman" w:cs="Times New Roman"/>
          <w:sz w:val="24"/>
          <w:szCs w:val="24"/>
        </w:rPr>
        <w:t xml:space="preserve">ranchisee autonomy </w:t>
      </w:r>
      <w:r w:rsidR="007B6A04" w:rsidRPr="006327C1">
        <w:rPr>
          <w:rFonts w:ascii="Times New Roman" w:hAnsi="Times New Roman" w:cs="Times New Roman"/>
          <w:sz w:val="24"/>
          <w:szCs w:val="24"/>
        </w:rPr>
        <w:t>may also</w:t>
      </w:r>
      <w:r w:rsidR="00693075" w:rsidRPr="006327C1">
        <w:rPr>
          <w:rFonts w:ascii="Times New Roman" w:hAnsi="Times New Roman" w:cs="Times New Roman"/>
          <w:sz w:val="24"/>
          <w:szCs w:val="24"/>
        </w:rPr>
        <w:t xml:space="preserve"> be apparent in </w:t>
      </w:r>
      <w:r w:rsidR="007B6A04" w:rsidRPr="006327C1">
        <w:rPr>
          <w:rFonts w:ascii="Times New Roman" w:hAnsi="Times New Roman" w:cs="Times New Roman"/>
          <w:sz w:val="24"/>
          <w:szCs w:val="24"/>
        </w:rPr>
        <w:t xml:space="preserve">other aspects of the franchise business, particularly ‘back of house’ </w:t>
      </w:r>
      <w:r w:rsidR="002210B5" w:rsidRPr="006327C1">
        <w:rPr>
          <w:rFonts w:ascii="Times New Roman" w:hAnsi="Times New Roman" w:cs="Times New Roman"/>
          <w:sz w:val="24"/>
          <w:szCs w:val="24"/>
        </w:rPr>
        <w:t>elements</w:t>
      </w:r>
      <w:r w:rsidR="00610DB0">
        <w:rPr>
          <w:rFonts w:ascii="Times New Roman" w:hAnsi="Times New Roman" w:cs="Times New Roman"/>
          <w:sz w:val="24"/>
          <w:szCs w:val="24"/>
        </w:rPr>
        <w:t xml:space="preserve"> </w:t>
      </w:r>
      <w:r w:rsidR="006327C1">
        <w:rPr>
          <w:rFonts w:ascii="Times New Roman" w:hAnsi="Times New Roman" w:cs="Times New Roman"/>
          <w:sz w:val="24"/>
          <w:szCs w:val="24"/>
        </w:rPr>
        <w:t>(</w:t>
      </w:r>
      <w:r w:rsidR="00651429" w:rsidRPr="00651429">
        <w:rPr>
          <w:rFonts w:ascii="Times New Roman" w:hAnsi="Times New Roman" w:cs="Times New Roman"/>
          <w:sz w:val="24"/>
          <w:szCs w:val="24"/>
        </w:rPr>
        <w:t>Grünhagen et al.</w:t>
      </w:r>
      <w:r w:rsidR="00651429">
        <w:rPr>
          <w:rFonts w:ascii="Times New Roman" w:hAnsi="Times New Roman" w:cs="Times New Roman"/>
          <w:sz w:val="24"/>
          <w:szCs w:val="24"/>
        </w:rPr>
        <w:t xml:space="preserve">, </w:t>
      </w:r>
      <w:r w:rsidR="00651429" w:rsidRPr="00651429">
        <w:rPr>
          <w:rFonts w:ascii="Times New Roman" w:hAnsi="Times New Roman" w:cs="Times New Roman"/>
          <w:sz w:val="24"/>
          <w:szCs w:val="24"/>
        </w:rPr>
        <w:t>2014</w:t>
      </w:r>
      <w:r w:rsidR="00651429">
        <w:rPr>
          <w:rFonts w:ascii="Times New Roman" w:hAnsi="Times New Roman" w:cs="Times New Roman"/>
          <w:sz w:val="24"/>
          <w:szCs w:val="24"/>
        </w:rPr>
        <w:t xml:space="preserve">; </w:t>
      </w:r>
      <w:r w:rsidR="00693075" w:rsidRPr="006327C1">
        <w:rPr>
          <w:rFonts w:ascii="Times New Roman" w:eastAsia="Times New Roman" w:hAnsi="Times New Roman" w:cs="Times New Roman"/>
          <w:color w:val="111111"/>
          <w:sz w:val="24"/>
          <w:szCs w:val="24"/>
          <w:lang w:val="en-GB" w:eastAsia="en-US"/>
        </w:rPr>
        <w:t>Terry and DiLernia</w:t>
      </w:r>
      <w:r w:rsidR="006327C1">
        <w:rPr>
          <w:rFonts w:ascii="Times New Roman" w:eastAsia="Times New Roman" w:hAnsi="Times New Roman" w:cs="Times New Roman"/>
          <w:color w:val="111111"/>
          <w:sz w:val="24"/>
          <w:szCs w:val="24"/>
          <w:lang w:val="en-GB" w:eastAsia="en-US"/>
        </w:rPr>
        <w:t>,</w:t>
      </w:r>
      <w:r w:rsidR="00A76C10">
        <w:rPr>
          <w:rFonts w:ascii="Times New Roman" w:eastAsia="Times New Roman" w:hAnsi="Times New Roman" w:cs="Times New Roman"/>
          <w:color w:val="111111"/>
          <w:sz w:val="24"/>
          <w:szCs w:val="24"/>
          <w:lang w:val="en-GB" w:eastAsia="en-US"/>
        </w:rPr>
        <w:t xml:space="preserve"> </w:t>
      </w:r>
      <w:r w:rsidR="006327C1" w:rsidRPr="006327C1">
        <w:rPr>
          <w:rFonts w:ascii="Times New Roman" w:eastAsia="Times New Roman" w:hAnsi="Times New Roman" w:cs="Times New Roman"/>
          <w:sz w:val="24"/>
          <w:szCs w:val="24"/>
          <w:lang w:val="en-GB" w:eastAsia="en-US"/>
        </w:rPr>
        <w:t>2011</w:t>
      </w:r>
      <w:r w:rsidR="00693075" w:rsidRPr="006327C1">
        <w:rPr>
          <w:rFonts w:ascii="Times New Roman" w:hAnsi="Times New Roman" w:cs="Times New Roman"/>
          <w:sz w:val="24"/>
          <w:szCs w:val="24"/>
        </w:rPr>
        <w:t>)</w:t>
      </w:r>
      <w:r w:rsidR="007B6A04" w:rsidRPr="006327C1">
        <w:rPr>
          <w:rFonts w:ascii="Times New Roman" w:hAnsi="Times New Roman" w:cs="Times New Roman"/>
          <w:sz w:val="24"/>
          <w:szCs w:val="24"/>
        </w:rPr>
        <w:t>. However, w</w:t>
      </w:r>
      <w:r w:rsidR="004C7512" w:rsidRPr="006327C1">
        <w:rPr>
          <w:rFonts w:ascii="Times New Roman" w:hAnsi="Times New Roman" w:cs="Times New Roman"/>
          <w:sz w:val="24"/>
          <w:szCs w:val="24"/>
        </w:rPr>
        <w:t>hilst some</w:t>
      </w:r>
      <w:r w:rsidR="004C7512" w:rsidRPr="00F34A63">
        <w:rPr>
          <w:rFonts w:ascii="Times New Roman" w:hAnsi="Times New Roman" w:cs="Times New Roman"/>
          <w:sz w:val="24"/>
          <w:szCs w:val="24"/>
        </w:rPr>
        <w:t xml:space="preserve"> latitude in decision-making has been found to have a positive effect on entrepreneurial behaviors for senior and middle level managers (Hornsby et al., 2009), </w:t>
      </w:r>
      <w:r w:rsidR="0060753D">
        <w:rPr>
          <w:rFonts w:ascii="Times New Roman" w:hAnsi="Times New Roman" w:cs="Times New Roman"/>
          <w:sz w:val="24"/>
          <w:szCs w:val="24"/>
        </w:rPr>
        <w:t>alternate research highlights the benefits of organizational control in innovation.</w:t>
      </w:r>
      <w:r w:rsidR="004C7512" w:rsidRPr="00F34A63">
        <w:rPr>
          <w:rFonts w:ascii="Times New Roman" w:hAnsi="Times New Roman" w:cs="Times New Roman"/>
          <w:sz w:val="24"/>
          <w:szCs w:val="24"/>
        </w:rPr>
        <w:t xml:space="preserve"> </w:t>
      </w:r>
      <w:r w:rsidR="0060753D">
        <w:rPr>
          <w:rFonts w:ascii="Times New Roman" w:hAnsi="Times New Roman" w:cs="Times New Roman"/>
          <w:sz w:val="24"/>
          <w:szCs w:val="24"/>
        </w:rPr>
        <w:t>Cardinal</w:t>
      </w:r>
      <w:r w:rsidR="0060753D" w:rsidRPr="00F34A63">
        <w:rPr>
          <w:rFonts w:ascii="Times New Roman" w:hAnsi="Times New Roman" w:cs="Times New Roman"/>
          <w:sz w:val="24"/>
          <w:szCs w:val="24"/>
        </w:rPr>
        <w:t xml:space="preserve"> </w:t>
      </w:r>
      <w:r w:rsidR="0060753D">
        <w:rPr>
          <w:rFonts w:ascii="Times New Roman" w:hAnsi="Times New Roman" w:cs="Times New Roman"/>
          <w:sz w:val="24"/>
          <w:szCs w:val="24"/>
        </w:rPr>
        <w:t>(</w:t>
      </w:r>
      <w:r w:rsidR="0060753D" w:rsidRPr="00F34A63">
        <w:rPr>
          <w:rFonts w:ascii="Times New Roman" w:hAnsi="Times New Roman" w:cs="Times New Roman"/>
          <w:sz w:val="24"/>
          <w:szCs w:val="24"/>
        </w:rPr>
        <w:t>2001</w:t>
      </w:r>
      <w:r w:rsidR="0060753D">
        <w:rPr>
          <w:rFonts w:ascii="Times New Roman" w:hAnsi="Times New Roman" w:cs="Times New Roman"/>
          <w:sz w:val="24"/>
          <w:szCs w:val="24"/>
        </w:rPr>
        <w:t>) provides</w:t>
      </w:r>
      <w:r w:rsidR="002E16C4">
        <w:rPr>
          <w:rFonts w:ascii="Times New Roman" w:hAnsi="Times New Roman" w:cs="Times New Roman"/>
          <w:sz w:val="24"/>
          <w:szCs w:val="24"/>
        </w:rPr>
        <w:t xml:space="preserve"> </w:t>
      </w:r>
      <w:r w:rsidR="004C7512" w:rsidRPr="00F34A63">
        <w:rPr>
          <w:rFonts w:ascii="Times New Roman" w:hAnsi="Times New Roman" w:cs="Times New Roman"/>
          <w:sz w:val="24"/>
          <w:szCs w:val="24"/>
        </w:rPr>
        <w:t>evidence that organizational control enhances incremental and radical</w:t>
      </w:r>
      <w:r w:rsidR="00D0510F" w:rsidRPr="00F34A63">
        <w:rPr>
          <w:rFonts w:ascii="Times New Roman" w:hAnsi="Times New Roman" w:cs="Times New Roman"/>
          <w:sz w:val="24"/>
          <w:szCs w:val="24"/>
        </w:rPr>
        <w:t xml:space="preserve"> innovations. Furthermore, </w:t>
      </w:r>
      <w:r w:rsidR="004C7512" w:rsidRPr="00F34A63">
        <w:rPr>
          <w:rFonts w:ascii="Times New Roman" w:hAnsi="Times New Roman" w:cs="Times New Roman"/>
          <w:sz w:val="24"/>
          <w:szCs w:val="24"/>
        </w:rPr>
        <w:t>recent research by Karmeni et al. (2018) demonstrates that control encourages knowledge creation and innovation within a franchise network</w:t>
      </w:r>
      <w:r w:rsidR="00D0510F" w:rsidRPr="00F34A63">
        <w:rPr>
          <w:rFonts w:ascii="Times New Roman" w:hAnsi="Times New Roman" w:cs="Times New Roman"/>
          <w:sz w:val="24"/>
          <w:szCs w:val="24"/>
        </w:rPr>
        <w:t>.</w:t>
      </w:r>
      <w:r w:rsidR="004C7512" w:rsidRPr="00F34A63">
        <w:rPr>
          <w:rFonts w:ascii="Times New Roman" w:hAnsi="Times New Roman" w:cs="Times New Roman"/>
          <w:sz w:val="24"/>
          <w:szCs w:val="24"/>
        </w:rPr>
        <w:t xml:space="preserve"> </w:t>
      </w:r>
    </w:p>
    <w:p w14:paraId="6C38B483" w14:textId="77777777" w:rsidR="00C91670" w:rsidRPr="00F34A63" w:rsidRDefault="00C91670" w:rsidP="006657DC">
      <w:pPr>
        <w:spacing w:after="120" w:line="480" w:lineRule="auto"/>
        <w:jc w:val="both"/>
        <w:rPr>
          <w:rFonts w:ascii="Times New Roman" w:hAnsi="Times New Roman" w:cs="Times New Roman"/>
          <w:sz w:val="24"/>
          <w:szCs w:val="24"/>
        </w:rPr>
      </w:pPr>
    </w:p>
    <w:p w14:paraId="5671F827" w14:textId="0C1E0E80" w:rsidR="00415645" w:rsidRPr="00F34A63" w:rsidRDefault="00415645" w:rsidP="00C61EC3">
      <w:pPr>
        <w:spacing w:after="0" w:line="48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A number of researchers have suggested that the appropriate use of </w:t>
      </w:r>
      <w:r w:rsidRPr="00B20C15">
        <w:rPr>
          <w:rFonts w:ascii="Times New Roman" w:hAnsi="Times New Roman" w:cs="Times New Roman"/>
          <w:i/>
          <w:sz w:val="24"/>
          <w:szCs w:val="24"/>
        </w:rPr>
        <w:t>rewards</w:t>
      </w:r>
      <w:r w:rsidRPr="00F34A63">
        <w:rPr>
          <w:rFonts w:ascii="Times New Roman" w:hAnsi="Times New Roman" w:cs="Times New Roman"/>
          <w:sz w:val="24"/>
          <w:szCs w:val="24"/>
        </w:rPr>
        <w:t xml:space="preserve"> encourages entrepreneurial behaviors (</w:t>
      </w:r>
      <w:r w:rsidR="00A6030B" w:rsidRPr="00F34A63">
        <w:rPr>
          <w:rFonts w:ascii="Times New Roman" w:hAnsi="Times New Roman" w:cs="Times New Roman"/>
          <w:sz w:val="24"/>
          <w:szCs w:val="24"/>
        </w:rPr>
        <w:t xml:space="preserve">Hornby et al, 2002; Sathe, 1989). </w:t>
      </w:r>
      <w:r w:rsidR="008A0960" w:rsidRPr="006327C1">
        <w:rPr>
          <w:rFonts w:ascii="Times New Roman" w:hAnsi="Times New Roman" w:cs="Times New Roman"/>
          <w:sz w:val="24"/>
          <w:szCs w:val="24"/>
        </w:rPr>
        <w:t>Franchisees, as more dependent partners within the franchisor-franchisee relationship (Harmon and Griffiths, 2008)</w:t>
      </w:r>
      <w:r w:rsidR="00B9174B" w:rsidRPr="006327C1">
        <w:rPr>
          <w:rFonts w:ascii="Times New Roman" w:hAnsi="Times New Roman" w:cs="Times New Roman"/>
          <w:sz w:val="24"/>
          <w:szCs w:val="24"/>
        </w:rPr>
        <w:t>,</w:t>
      </w:r>
      <w:r w:rsidR="008A0960" w:rsidRPr="006327C1">
        <w:rPr>
          <w:rFonts w:ascii="Times New Roman" w:hAnsi="Times New Roman" w:cs="Times New Roman"/>
          <w:sz w:val="24"/>
          <w:szCs w:val="24"/>
        </w:rPr>
        <w:t xml:space="preserve"> may be concerned that franchisors will unfairly appropriate the benefits (rewards) of their innovations. The absence of distributive fairness (perceptions of fairness based on how earnings and outcomes are distributed </w:t>
      </w:r>
      <w:r w:rsidR="00282F2D" w:rsidRPr="006327C1">
        <w:rPr>
          <w:rFonts w:ascii="Times New Roman" w:hAnsi="Times New Roman" w:cs="Times New Roman"/>
          <w:sz w:val="24"/>
          <w:szCs w:val="24"/>
        </w:rPr>
        <w:t>[</w:t>
      </w:r>
      <w:r w:rsidR="008A0960" w:rsidRPr="006327C1">
        <w:rPr>
          <w:rFonts w:ascii="Times New Roman" w:hAnsi="Times New Roman" w:cs="Times New Roman"/>
          <w:sz w:val="24"/>
          <w:szCs w:val="24"/>
        </w:rPr>
        <w:t>Gassenheimer et al., 2007</w:t>
      </w:r>
      <w:r w:rsidR="00282F2D" w:rsidRPr="006327C1">
        <w:rPr>
          <w:rFonts w:ascii="Times New Roman" w:hAnsi="Times New Roman" w:cs="Times New Roman"/>
          <w:sz w:val="24"/>
          <w:szCs w:val="24"/>
        </w:rPr>
        <w:t>])</w:t>
      </w:r>
      <w:r w:rsidR="008A0960" w:rsidRPr="006327C1">
        <w:rPr>
          <w:rFonts w:ascii="Times New Roman" w:hAnsi="Times New Roman" w:cs="Times New Roman"/>
          <w:sz w:val="24"/>
          <w:szCs w:val="24"/>
        </w:rPr>
        <w:t xml:space="preserve"> may mean that franchisees either do not engage in innovation, or do not share their innovations so that the benefits cannot be appropriated by the franchisor.</w:t>
      </w:r>
      <w:r w:rsidR="008A0960">
        <w:rPr>
          <w:rFonts w:ascii="Times New Roman" w:hAnsi="Times New Roman" w:cs="Times New Roman"/>
          <w:sz w:val="24"/>
          <w:szCs w:val="24"/>
        </w:rPr>
        <w:t xml:space="preserve"> </w:t>
      </w:r>
    </w:p>
    <w:p w14:paraId="6D49E607" w14:textId="77777777" w:rsidR="00D0510F" w:rsidRPr="00F34A63" w:rsidRDefault="00D0510F" w:rsidP="006657DC">
      <w:pPr>
        <w:spacing w:after="120" w:line="480" w:lineRule="auto"/>
        <w:jc w:val="both"/>
        <w:rPr>
          <w:rFonts w:ascii="Times New Roman" w:hAnsi="Times New Roman" w:cs="Times New Roman"/>
          <w:sz w:val="24"/>
          <w:szCs w:val="24"/>
        </w:rPr>
      </w:pPr>
    </w:p>
    <w:p w14:paraId="470A9008" w14:textId="6795B16D" w:rsidR="0026598A" w:rsidRPr="00F34A63" w:rsidRDefault="0026598A" w:rsidP="00C61EC3">
      <w:pPr>
        <w:spacing w:after="0" w:line="480" w:lineRule="auto"/>
        <w:jc w:val="both"/>
        <w:rPr>
          <w:rFonts w:ascii="Times New Roman" w:hAnsi="Times New Roman" w:cs="Times New Roman"/>
          <w:sz w:val="24"/>
          <w:szCs w:val="24"/>
        </w:rPr>
      </w:pPr>
      <w:r w:rsidRPr="00B20C15">
        <w:rPr>
          <w:rFonts w:ascii="Times New Roman" w:hAnsi="Times New Roman" w:cs="Times New Roman"/>
          <w:i/>
          <w:sz w:val="24"/>
          <w:szCs w:val="24"/>
        </w:rPr>
        <w:t>Time availability</w:t>
      </w:r>
      <w:r w:rsidRPr="00F34A63">
        <w:rPr>
          <w:rFonts w:ascii="Times New Roman" w:hAnsi="Times New Roman" w:cs="Times New Roman"/>
          <w:sz w:val="24"/>
          <w:szCs w:val="24"/>
        </w:rPr>
        <w:t xml:space="preserve"> </w:t>
      </w:r>
      <w:r w:rsidR="00B20C15">
        <w:rPr>
          <w:rFonts w:ascii="Times New Roman" w:hAnsi="Times New Roman" w:cs="Times New Roman"/>
          <w:sz w:val="24"/>
          <w:szCs w:val="24"/>
        </w:rPr>
        <w:t xml:space="preserve">to innovate </w:t>
      </w:r>
      <w:r w:rsidRPr="00F34A63">
        <w:rPr>
          <w:rFonts w:ascii="Times New Roman" w:hAnsi="Times New Roman" w:cs="Times New Roman"/>
          <w:sz w:val="24"/>
          <w:szCs w:val="24"/>
        </w:rPr>
        <w:t xml:space="preserve">has also </w:t>
      </w:r>
      <w:r w:rsidR="000D7D28">
        <w:rPr>
          <w:rFonts w:ascii="Times New Roman" w:hAnsi="Times New Roman" w:cs="Times New Roman"/>
          <w:sz w:val="24"/>
          <w:szCs w:val="24"/>
        </w:rPr>
        <w:t xml:space="preserve">been </w:t>
      </w:r>
      <w:r w:rsidRPr="00F34A63">
        <w:rPr>
          <w:rFonts w:ascii="Times New Roman" w:hAnsi="Times New Roman" w:cs="Times New Roman"/>
          <w:sz w:val="24"/>
          <w:szCs w:val="24"/>
        </w:rPr>
        <w:t>found to be an important determinant of corporate entrepreneurship (Hornsby et al., 2002; 2009).</w:t>
      </w:r>
      <w:r w:rsidR="00C91670" w:rsidRPr="00F34A63">
        <w:rPr>
          <w:rFonts w:ascii="Times New Roman" w:hAnsi="Times New Roman" w:cs="Times New Roman"/>
          <w:sz w:val="24"/>
          <w:szCs w:val="24"/>
        </w:rPr>
        <w:t xml:space="preserve"> Employees (or in this case franchisees) must perceive that time is available to them to engage in innovative activities. For example, time is needed to scan the external environment for new market opportunities, or to develop new </w:t>
      </w:r>
      <w:r w:rsidR="00C91670" w:rsidRPr="00F34A63">
        <w:rPr>
          <w:rFonts w:ascii="Times New Roman" w:hAnsi="Times New Roman" w:cs="Times New Roman"/>
          <w:sz w:val="24"/>
          <w:szCs w:val="24"/>
        </w:rPr>
        <w:lastRenderedPageBreak/>
        <w:t>business processes.</w:t>
      </w:r>
      <w:r w:rsidR="000D7D28">
        <w:rPr>
          <w:rFonts w:ascii="Times New Roman" w:hAnsi="Times New Roman" w:cs="Times New Roman"/>
          <w:sz w:val="24"/>
          <w:szCs w:val="24"/>
        </w:rPr>
        <w:t xml:space="preserve"> With single unit franchisees still prominent in many countries, such as the UK, time availability becomes even more important for franchisees that are sole operators of their outlets or where they have few employees.</w:t>
      </w:r>
    </w:p>
    <w:p w14:paraId="7B44558D" w14:textId="77777777" w:rsidR="00C91670" w:rsidRPr="00F34A63" w:rsidRDefault="00C91670" w:rsidP="006657DC">
      <w:pPr>
        <w:spacing w:after="120" w:line="480" w:lineRule="auto"/>
        <w:jc w:val="both"/>
        <w:rPr>
          <w:rFonts w:ascii="Times New Roman" w:hAnsi="Times New Roman" w:cs="Times New Roman"/>
          <w:sz w:val="24"/>
          <w:szCs w:val="24"/>
        </w:rPr>
      </w:pPr>
    </w:p>
    <w:p w14:paraId="0792E97A" w14:textId="49D7CCEF" w:rsidR="002350B5" w:rsidRPr="00F34A63" w:rsidRDefault="00C91670" w:rsidP="006657DC">
      <w:pPr>
        <w:spacing w:after="120" w:line="48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The final factor, </w:t>
      </w:r>
      <w:r w:rsidRPr="00B20C15">
        <w:rPr>
          <w:rFonts w:ascii="Times New Roman" w:hAnsi="Times New Roman" w:cs="Times New Roman"/>
          <w:i/>
          <w:sz w:val="24"/>
          <w:szCs w:val="24"/>
        </w:rPr>
        <w:t>organizational structure</w:t>
      </w:r>
      <w:r w:rsidRPr="00F34A63">
        <w:rPr>
          <w:rFonts w:ascii="Times New Roman" w:hAnsi="Times New Roman" w:cs="Times New Roman"/>
          <w:sz w:val="24"/>
          <w:szCs w:val="24"/>
        </w:rPr>
        <w:t>, refers to the extent to which the organization provides administrative mechanisms by which ideas are evaluated, chosen and implemented (Hornsby et al., 2002).</w:t>
      </w:r>
      <w:r w:rsidR="00BD168A" w:rsidRPr="00F34A63">
        <w:rPr>
          <w:rFonts w:ascii="Times New Roman" w:hAnsi="Times New Roman" w:cs="Times New Roman"/>
          <w:sz w:val="24"/>
          <w:szCs w:val="24"/>
        </w:rPr>
        <w:t xml:space="preserve"> </w:t>
      </w:r>
      <w:r w:rsidR="00B277D9" w:rsidRPr="002E16C4">
        <w:rPr>
          <w:rFonts w:ascii="Times New Roman" w:hAnsi="Times New Roman" w:cs="Times New Roman"/>
          <w:sz w:val="24"/>
          <w:szCs w:val="24"/>
        </w:rPr>
        <w:t>Organizational architectures can be used to facilitate social exchanges</w:t>
      </w:r>
      <w:r w:rsidR="000D6878" w:rsidRPr="002E16C4">
        <w:rPr>
          <w:rFonts w:ascii="Times New Roman" w:hAnsi="Times New Roman" w:cs="Times New Roman"/>
          <w:sz w:val="24"/>
          <w:szCs w:val="24"/>
        </w:rPr>
        <w:t xml:space="preserve"> (Oparaocha, 2016)</w:t>
      </w:r>
      <w:r w:rsidR="00097C6D" w:rsidRPr="002E16C4">
        <w:rPr>
          <w:rFonts w:ascii="Times New Roman" w:hAnsi="Times New Roman" w:cs="Times New Roman"/>
          <w:sz w:val="24"/>
          <w:szCs w:val="24"/>
        </w:rPr>
        <w:t>, which may</w:t>
      </w:r>
      <w:r w:rsidR="000D6878" w:rsidRPr="002E16C4">
        <w:rPr>
          <w:rFonts w:ascii="Times New Roman" w:hAnsi="Times New Roman" w:cs="Times New Roman"/>
          <w:sz w:val="24"/>
          <w:szCs w:val="24"/>
        </w:rPr>
        <w:t xml:space="preserve"> promote innovation activities.</w:t>
      </w:r>
      <w:r w:rsidR="00F86833">
        <w:rPr>
          <w:rFonts w:ascii="Times New Roman" w:hAnsi="Times New Roman" w:cs="Times New Roman"/>
          <w:sz w:val="24"/>
          <w:szCs w:val="24"/>
        </w:rPr>
        <w:t xml:space="preserve"> </w:t>
      </w:r>
      <w:r w:rsidR="00F86833" w:rsidRPr="006327C1">
        <w:rPr>
          <w:rFonts w:ascii="Times New Roman" w:hAnsi="Times New Roman" w:cs="Times New Roman"/>
          <w:sz w:val="24"/>
          <w:szCs w:val="24"/>
        </w:rPr>
        <w:t xml:space="preserve">Such structures, </w:t>
      </w:r>
      <w:r w:rsidR="008A0960" w:rsidRPr="006327C1">
        <w:rPr>
          <w:rFonts w:ascii="Times New Roman" w:hAnsi="Times New Roman" w:cs="Times New Roman"/>
          <w:sz w:val="24"/>
          <w:szCs w:val="24"/>
        </w:rPr>
        <w:t xml:space="preserve">by facilitating information exchange, </w:t>
      </w:r>
      <w:r w:rsidR="00F86833" w:rsidRPr="006327C1">
        <w:rPr>
          <w:rFonts w:ascii="Times New Roman" w:hAnsi="Times New Roman" w:cs="Times New Roman"/>
          <w:sz w:val="24"/>
          <w:szCs w:val="24"/>
        </w:rPr>
        <w:t xml:space="preserve">should </w:t>
      </w:r>
      <w:r w:rsidR="00440571" w:rsidRPr="006327C1">
        <w:rPr>
          <w:rFonts w:ascii="Times New Roman" w:hAnsi="Times New Roman" w:cs="Times New Roman"/>
          <w:sz w:val="24"/>
          <w:szCs w:val="24"/>
        </w:rPr>
        <w:t>assist</w:t>
      </w:r>
      <w:r w:rsidR="00F86833" w:rsidRPr="006327C1">
        <w:rPr>
          <w:rFonts w:ascii="Times New Roman" w:hAnsi="Times New Roman" w:cs="Times New Roman"/>
          <w:sz w:val="24"/>
          <w:szCs w:val="24"/>
        </w:rPr>
        <w:t xml:space="preserve"> structural social capital accumulation</w:t>
      </w:r>
      <w:r w:rsidR="0000268F" w:rsidRPr="006327C1">
        <w:rPr>
          <w:rFonts w:ascii="Times New Roman" w:hAnsi="Times New Roman" w:cs="Times New Roman"/>
          <w:sz w:val="24"/>
          <w:szCs w:val="24"/>
        </w:rPr>
        <w:t>.</w:t>
      </w:r>
      <w:r w:rsidR="0062116E" w:rsidRPr="006327C1">
        <w:rPr>
          <w:rStyle w:val="FootnoteReference"/>
          <w:rFonts w:ascii="Times New Roman" w:hAnsi="Times New Roman" w:cs="Times New Roman"/>
          <w:sz w:val="24"/>
          <w:szCs w:val="24"/>
        </w:rPr>
        <w:footnoteReference w:id="2"/>
      </w:r>
      <w:r w:rsidR="00F86833" w:rsidRPr="006327C1">
        <w:rPr>
          <w:rFonts w:ascii="Times New Roman" w:hAnsi="Times New Roman" w:cs="Times New Roman"/>
          <w:sz w:val="24"/>
          <w:szCs w:val="24"/>
        </w:rPr>
        <w:t xml:space="preserve"> </w:t>
      </w:r>
      <w:r w:rsidR="008A0960" w:rsidRPr="006327C1">
        <w:rPr>
          <w:rFonts w:ascii="Times New Roman" w:hAnsi="Times New Roman" w:cs="Times New Roman"/>
          <w:sz w:val="24"/>
          <w:szCs w:val="24"/>
        </w:rPr>
        <w:t>Given the association between structural social capital and</w:t>
      </w:r>
      <w:r w:rsidR="00440571" w:rsidRPr="006327C1">
        <w:rPr>
          <w:rFonts w:ascii="Times New Roman" w:hAnsi="Times New Roman" w:cs="Times New Roman"/>
          <w:sz w:val="24"/>
          <w:szCs w:val="24"/>
        </w:rPr>
        <w:t xml:space="preserve"> </w:t>
      </w:r>
      <w:r w:rsidR="008A0960" w:rsidRPr="006327C1">
        <w:rPr>
          <w:rFonts w:ascii="Times New Roman" w:hAnsi="Times New Roman" w:cs="Times New Roman"/>
          <w:sz w:val="24"/>
          <w:szCs w:val="24"/>
        </w:rPr>
        <w:t>innovation performance (Kim et al., 2017)</w:t>
      </w:r>
      <w:r w:rsidR="0000268F" w:rsidRPr="006327C1">
        <w:rPr>
          <w:rFonts w:ascii="Times New Roman" w:hAnsi="Times New Roman" w:cs="Times New Roman"/>
          <w:sz w:val="24"/>
          <w:szCs w:val="24"/>
        </w:rPr>
        <w:t>,</w:t>
      </w:r>
      <w:r w:rsidR="008A0960" w:rsidRPr="006327C1">
        <w:rPr>
          <w:rFonts w:ascii="Times New Roman" w:hAnsi="Times New Roman" w:cs="Times New Roman"/>
          <w:sz w:val="24"/>
          <w:szCs w:val="24"/>
        </w:rPr>
        <w:t xml:space="preserve"> organizational structures may have implications for the extent to which franchisees are engaged in innovation processes.</w:t>
      </w:r>
      <w:r w:rsidR="00440571" w:rsidRPr="006327C1">
        <w:rPr>
          <w:rFonts w:ascii="Times New Roman" w:hAnsi="Times New Roman" w:cs="Times New Roman"/>
          <w:sz w:val="24"/>
          <w:szCs w:val="24"/>
        </w:rPr>
        <w:t xml:space="preserve">  </w:t>
      </w:r>
      <w:r w:rsidR="00A222DF" w:rsidRPr="006327C1">
        <w:rPr>
          <w:rFonts w:ascii="Times New Roman" w:hAnsi="Times New Roman" w:cs="Times New Roman"/>
          <w:sz w:val="24"/>
          <w:szCs w:val="24"/>
        </w:rPr>
        <w:t xml:space="preserve">In franchising, </w:t>
      </w:r>
      <w:r w:rsidR="00141885" w:rsidRPr="006327C1">
        <w:rPr>
          <w:rFonts w:ascii="Times New Roman" w:hAnsi="Times New Roman" w:cs="Times New Roman"/>
          <w:sz w:val="24"/>
          <w:szCs w:val="24"/>
        </w:rPr>
        <w:t xml:space="preserve">a </w:t>
      </w:r>
      <w:r w:rsidR="00BD168A" w:rsidRPr="006327C1">
        <w:rPr>
          <w:rFonts w:ascii="Times New Roman" w:hAnsi="Times New Roman" w:cs="Times New Roman"/>
          <w:sz w:val="24"/>
          <w:szCs w:val="24"/>
        </w:rPr>
        <w:t>number of studies</w:t>
      </w:r>
      <w:r w:rsidR="00BD168A" w:rsidRPr="00F34A63">
        <w:rPr>
          <w:rFonts w:ascii="Times New Roman" w:hAnsi="Times New Roman" w:cs="Times New Roman"/>
          <w:sz w:val="24"/>
          <w:szCs w:val="24"/>
        </w:rPr>
        <w:t xml:space="preserve"> have highlighted the potential of Franchise Advisory Councils </w:t>
      </w:r>
      <w:r w:rsidR="00E83B37" w:rsidRPr="00F34A63">
        <w:rPr>
          <w:rFonts w:ascii="Times New Roman" w:hAnsi="Times New Roman" w:cs="Times New Roman"/>
          <w:sz w:val="24"/>
          <w:szCs w:val="24"/>
        </w:rPr>
        <w:t>(FACs)</w:t>
      </w:r>
      <w:r w:rsidR="00141885">
        <w:rPr>
          <w:rFonts w:ascii="Times New Roman" w:hAnsi="Times New Roman" w:cs="Times New Roman"/>
          <w:sz w:val="24"/>
          <w:szCs w:val="24"/>
        </w:rPr>
        <w:t>,</w:t>
      </w:r>
      <w:r w:rsidR="00E83B37" w:rsidRPr="00F34A63">
        <w:rPr>
          <w:rFonts w:ascii="Times New Roman" w:hAnsi="Times New Roman" w:cs="Times New Roman"/>
          <w:sz w:val="24"/>
          <w:szCs w:val="24"/>
        </w:rPr>
        <w:t xml:space="preserve"> </w:t>
      </w:r>
      <w:r w:rsidR="00141885" w:rsidRPr="00141885">
        <w:rPr>
          <w:rFonts w:ascii="Times New Roman" w:hAnsi="Times New Roman" w:cs="Times New Roman"/>
          <w:sz w:val="24"/>
          <w:szCs w:val="24"/>
        </w:rPr>
        <w:t>“an elected or selected group of franchisees who meet with representatives of the franchise headquarters to discuss and provide advice on issues of importance to all franchisees” (Dandridge and Falbe, 1994</w:t>
      </w:r>
      <w:r w:rsidR="0000268F">
        <w:rPr>
          <w:rFonts w:ascii="Times New Roman" w:hAnsi="Times New Roman" w:cs="Times New Roman"/>
          <w:sz w:val="24"/>
          <w:szCs w:val="24"/>
        </w:rPr>
        <w:t xml:space="preserve">: </w:t>
      </w:r>
      <w:r w:rsidR="00141885" w:rsidRPr="00141885">
        <w:rPr>
          <w:rFonts w:ascii="Times New Roman" w:hAnsi="Times New Roman" w:cs="Times New Roman"/>
          <w:sz w:val="24"/>
          <w:szCs w:val="24"/>
        </w:rPr>
        <w:t>43)</w:t>
      </w:r>
      <w:r w:rsidR="00141885">
        <w:rPr>
          <w:rFonts w:ascii="Times New Roman" w:hAnsi="Times New Roman" w:cs="Times New Roman"/>
          <w:sz w:val="24"/>
          <w:szCs w:val="24"/>
        </w:rPr>
        <w:t>,</w:t>
      </w:r>
      <w:r w:rsidR="00141885" w:rsidRPr="00141885">
        <w:rPr>
          <w:rFonts w:ascii="Times New Roman" w:hAnsi="Times New Roman" w:cs="Times New Roman"/>
          <w:sz w:val="24"/>
          <w:szCs w:val="24"/>
        </w:rPr>
        <w:t xml:space="preserve"> </w:t>
      </w:r>
      <w:r w:rsidR="00BD168A" w:rsidRPr="00F34A63">
        <w:rPr>
          <w:rFonts w:ascii="Times New Roman" w:hAnsi="Times New Roman" w:cs="Times New Roman"/>
          <w:sz w:val="24"/>
          <w:szCs w:val="24"/>
        </w:rPr>
        <w:t>as an important organizational structure to facilitate (and control) franchise innovation activities</w:t>
      </w:r>
      <w:r w:rsidR="00E83B37" w:rsidRPr="00F34A63">
        <w:rPr>
          <w:rFonts w:ascii="Times New Roman" w:hAnsi="Times New Roman" w:cs="Times New Roman"/>
          <w:sz w:val="24"/>
          <w:szCs w:val="24"/>
        </w:rPr>
        <w:t xml:space="preserve"> (Dada et al., 2012; Watson et al., 2016)</w:t>
      </w:r>
      <w:r w:rsidR="00BD168A" w:rsidRPr="00F34A63">
        <w:rPr>
          <w:rFonts w:ascii="Times New Roman" w:hAnsi="Times New Roman" w:cs="Times New Roman"/>
          <w:sz w:val="24"/>
          <w:szCs w:val="24"/>
        </w:rPr>
        <w:t xml:space="preserve">.  </w:t>
      </w:r>
      <w:r w:rsidR="00E83B37" w:rsidRPr="00F34A63">
        <w:rPr>
          <w:rFonts w:ascii="Times New Roman" w:hAnsi="Times New Roman" w:cs="Times New Roman"/>
          <w:sz w:val="24"/>
          <w:szCs w:val="24"/>
        </w:rPr>
        <w:t xml:space="preserve">It has been suggested </w:t>
      </w:r>
      <w:r w:rsidR="00BD168A" w:rsidRPr="00F34A63">
        <w:rPr>
          <w:rFonts w:ascii="Times New Roman" w:hAnsi="Times New Roman" w:cs="Times New Roman"/>
          <w:sz w:val="24"/>
          <w:szCs w:val="24"/>
        </w:rPr>
        <w:t>that franchisee</w:t>
      </w:r>
      <w:r w:rsidR="00E83B37" w:rsidRPr="00F34A63">
        <w:rPr>
          <w:rFonts w:ascii="Times New Roman" w:hAnsi="Times New Roman" w:cs="Times New Roman"/>
          <w:sz w:val="24"/>
          <w:szCs w:val="24"/>
        </w:rPr>
        <w:t>-</w:t>
      </w:r>
      <w:r w:rsidR="00BD168A" w:rsidRPr="00F34A63">
        <w:rPr>
          <w:rFonts w:ascii="Times New Roman" w:hAnsi="Times New Roman" w:cs="Times New Roman"/>
          <w:sz w:val="24"/>
          <w:szCs w:val="24"/>
        </w:rPr>
        <w:t xml:space="preserve">based communities (such as </w:t>
      </w:r>
      <w:r w:rsidR="00E83B37" w:rsidRPr="00F34A63">
        <w:rPr>
          <w:rFonts w:ascii="Times New Roman" w:hAnsi="Times New Roman" w:cs="Times New Roman"/>
          <w:sz w:val="24"/>
          <w:szCs w:val="24"/>
        </w:rPr>
        <w:t>f</w:t>
      </w:r>
      <w:r w:rsidR="00BD168A" w:rsidRPr="00F34A63">
        <w:rPr>
          <w:rFonts w:ascii="Times New Roman" w:hAnsi="Times New Roman" w:cs="Times New Roman"/>
          <w:sz w:val="24"/>
          <w:szCs w:val="24"/>
        </w:rPr>
        <w:t>ranchise</w:t>
      </w:r>
      <w:r w:rsidR="00E83B37" w:rsidRPr="00F34A63">
        <w:rPr>
          <w:rFonts w:ascii="Times New Roman" w:hAnsi="Times New Roman" w:cs="Times New Roman"/>
          <w:sz w:val="24"/>
          <w:szCs w:val="24"/>
        </w:rPr>
        <w:t xml:space="preserve"> a</w:t>
      </w:r>
      <w:r w:rsidR="00BD168A" w:rsidRPr="00F34A63">
        <w:rPr>
          <w:rFonts w:ascii="Times New Roman" w:hAnsi="Times New Roman" w:cs="Times New Roman"/>
          <w:sz w:val="24"/>
          <w:szCs w:val="24"/>
        </w:rPr>
        <w:t>ssociations</w:t>
      </w:r>
      <w:r w:rsidR="00E83B37" w:rsidRPr="00F34A63">
        <w:rPr>
          <w:rFonts w:ascii="Times New Roman" w:hAnsi="Times New Roman" w:cs="Times New Roman"/>
          <w:sz w:val="24"/>
          <w:szCs w:val="24"/>
        </w:rPr>
        <w:t xml:space="preserve"> or FACs</w:t>
      </w:r>
      <w:r w:rsidR="00BD168A" w:rsidRPr="00F34A63">
        <w:rPr>
          <w:rFonts w:ascii="Times New Roman" w:hAnsi="Times New Roman" w:cs="Times New Roman"/>
          <w:sz w:val="24"/>
          <w:szCs w:val="24"/>
        </w:rPr>
        <w:t>) can be “rich repositories of institutional knowledge”</w:t>
      </w:r>
      <w:r w:rsidR="00E83B37" w:rsidRPr="00F34A63">
        <w:rPr>
          <w:rFonts w:ascii="Times New Roman" w:hAnsi="Times New Roman" w:cs="Times New Roman"/>
          <w:sz w:val="24"/>
          <w:szCs w:val="24"/>
        </w:rPr>
        <w:t xml:space="preserve"> </w:t>
      </w:r>
      <w:r w:rsidR="00BD168A" w:rsidRPr="00F34A63">
        <w:rPr>
          <w:rFonts w:ascii="Times New Roman" w:hAnsi="Times New Roman" w:cs="Times New Roman"/>
          <w:sz w:val="24"/>
          <w:szCs w:val="24"/>
        </w:rPr>
        <w:t>which can be “very useful in the creation, dissemination, and</w:t>
      </w:r>
      <w:r w:rsidR="00E83B37" w:rsidRPr="00F34A63">
        <w:rPr>
          <w:rFonts w:ascii="Times New Roman" w:hAnsi="Times New Roman" w:cs="Times New Roman"/>
          <w:sz w:val="24"/>
          <w:szCs w:val="24"/>
        </w:rPr>
        <w:t xml:space="preserve"> </w:t>
      </w:r>
      <w:r w:rsidR="00BD168A" w:rsidRPr="00F34A63">
        <w:rPr>
          <w:rFonts w:ascii="Times New Roman" w:hAnsi="Times New Roman" w:cs="Times New Roman"/>
          <w:sz w:val="24"/>
          <w:szCs w:val="24"/>
        </w:rPr>
        <w:t>maintenance of firm specific intelligence”</w:t>
      </w:r>
      <w:r w:rsidR="00A6106E" w:rsidRPr="00A6106E">
        <w:rPr>
          <w:rFonts w:ascii="Times New Roman" w:hAnsi="Times New Roman" w:cs="Times New Roman"/>
          <w:sz w:val="24"/>
          <w:szCs w:val="24"/>
        </w:rPr>
        <w:t xml:space="preserve"> </w:t>
      </w:r>
      <w:r w:rsidR="00A6106E" w:rsidRPr="00F34A63">
        <w:rPr>
          <w:rFonts w:ascii="Times New Roman" w:hAnsi="Times New Roman" w:cs="Times New Roman"/>
          <w:sz w:val="24"/>
          <w:szCs w:val="24"/>
        </w:rPr>
        <w:t>(Lawrence and Kaufmann, 2011: 14)</w:t>
      </w:r>
      <w:r w:rsidR="00BD168A" w:rsidRPr="00F34A63">
        <w:rPr>
          <w:rFonts w:ascii="Times New Roman" w:hAnsi="Times New Roman" w:cs="Times New Roman"/>
          <w:sz w:val="24"/>
          <w:szCs w:val="24"/>
        </w:rPr>
        <w:t>. Gillis and Combs</w:t>
      </w:r>
      <w:r w:rsidR="00E83B37" w:rsidRPr="00F34A63">
        <w:rPr>
          <w:rFonts w:ascii="Times New Roman" w:hAnsi="Times New Roman" w:cs="Times New Roman"/>
          <w:sz w:val="24"/>
          <w:szCs w:val="24"/>
        </w:rPr>
        <w:t xml:space="preserve"> </w:t>
      </w:r>
      <w:r w:rsidR="00BD168A" w:rsidRPr="00F34A63">
        <w:rPr>
          <w:rFonts w:ascii="Times New Roman" w:hAnsi="Times New Roman" w:cs="Times New Roman"/>
          <w:sz w:val="24"/>
          <w:szCs w:val="24"/>
        </w:rPr>
        <w:t xml:space="preserve">(2009) </w:t>
      </w:r>
      <w:r w:rsidR="00E83B37" w:rsidRPr="00F34A63">
        <w:rPr>
          <w:rFonts w:ascii="Times New Roman" w:hAnsi="Times New Roman" w:cs="Times New Roman"/>
          <w:sz w:val="24"/>
          <w:szCs w:val="24"/>
        </w:rPr>
        <w:t xml:space="preserve">suggest that in addition to franchise councils, </w:t>
      </w:r>
      <w:r w:rsidR="00BD168A" w:rsidRPr="00F34A63">
        <w:rPr>
          <w:rFonts w:ascii="Times New Roman" w:hAnsi="Times New Roman" w:cs="Times New Roman"/>
          <w:sz w:val="24"/>
          <w:szCs w:val="24"/>
        </w:rPr>
        <w:t xml:space="preserve">local and regional meetings </w:t>
      </w:r>
      <w:r w:rsidR="00E83B37" w:rsidRPr="00F34A63">
        <w:rPr>
          <w:rFonts w:ascii="Times New Roman" w:hAnsi="Times New Roman" w:cs="Times New Roman"/>
          <w:sz w:val="24"/>
          <w:szCs w:val="24"/>
        </w:rPr>
        <w:t>can also be important in encouraging and controlling innovation</w:t>
      </w:r>
      <w:r w:rsidR="00BD168A" w:rsidRPr="00F34A63">
        <w:rPr>
          <w:rFonts w:ascii="Times New Roman" w:hAnsi="Times New Roman" w:cs="Times New Roman"/>
          <w:sz w:val="24"/>
          <w:szCs w:val="24"/>
        </w:rPr>
        <w:t>.</w:t>
      </w:r>
      <w:r w:rsidR="00E83B37" w:rsidRPr="00F34A63">
        <w:rPr>
          <w:rFonts w:ascii="Times New Roman" w:hAnsi="Times New Roman" w:cs="Times New Roman"/>
          <w:sz w:val="24"/>
          <w:szCs w:val="24"/>
        </w:rPr>
        <w:t xml:space="preserve"> Dada et al. (2012) argue that structures which provide franchisees with the opportunity to share and discuss ideas</w:t>
      </w:r>
      <w:r w:rsidR="004C7512" w:rsidRPr="00F34A63">
        <w:rPr>
          <w:rFonts w:ascii="Times New Roman" w:hAnsi="Times New Roman" w:cs="Times New Roman"/>
          <w:sz w:val="24"/>
          <w:szCs w:val="24"/>
        </w:rPr>
        <w:t xml:space="preserve">, are important for organizational learning and control. </w:t>
      </w:r>
      <w:r w:rsidR="00E83B37" w:rsidRPr="00F34A63">
        <w:rPr>
          <w:rFonts w:ascii="Times New Roman" w:hAnsi="Times New Roman" w:cs="Times New Roman"/>
          <w:sz w:val="24"/>
          <w:szCs w:val="24"/>
        </w:rPr>
        <w:t xml:space="preserve"> </w:t>
      </w:r>
    </w:p>
    <w:p w14:paraId="2A13AC7D" w14:textId="77777777" w:rsidR="001115F4" w:rsidRPr="00486360" w:rsidRDefault="001115F4" w:rsidP="006657DC">
      <w:pPr>
        <w:spacing w:after="120" w:line="480" w:lineRule="auto"/>
        <w:jc w:val="both"/>
        <w:rPr>
          <w:rFonts w:ascii="Times New Roman" w:hAnsi="Times New Roman" w:cs="Times New Roman"/>
          <w:sz w:val="24"/>
          <w:szCs w:val="24"/>
          <w:lang w:val="en-GB"/>
        </w:rPr>
      </w:pPr>
    </w:p>
    <w:p w14:paraId="4FCCEF9B" w14:textId="50D1F03C" w:rsidR="001115F4" w:rsidRPr="00F34A63" w:rsidRDefault="008E2A0D" w:rsidP="00DB4766">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1115F4" w:rsidRPr="000249E7">
        <w:rPr>
          <w:rFonts w:ascii="Times New Roman" w:hAnsi="Times New Roman" w:cs="Times New Roman"/>
          <w:b/>
          <w:sz w:val="24"/>
          <w:szCs w:val="24"/>
        </w:rPr>
        <w:t>STUDY 1</w:t>
      </w:r>
    </w:p>
    <w:p w14:paraId="4EE33421" w14:textId="49CB7BBD" w:rsidR="0052268E" w:rsidRPr="006327C1" w:rsidRDefault="00AC5FCA" w:rsidP="00D74982">
      <w:pPr>
        <w:keepNext/>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DB4766" w:rsidRPr="0026702E">
        <w:rPr>
          <w:rFonts w:ascii="Times New Roman" w:hAnsi="Times New Roman" w:cs="Times New Roman"/>
          <w:sz w:val="24"/>
          <w:szCs w:val="24"/>
        </w:rPr>
        <w:t>first study drew on data collected as part of a wider survey exploring entrepreneurial behaviors</w:t>
      </w:r>
      <w:r w:rsidR="00D74982">
        <w:rPr>
          <w:rFonts w:ascii="Times New Roman" w:hAnsi="Times New Roman" w:cs="Times New Roman"/>
          <w:sz w:val="24"/>
          <w:szCs w:val="24"/>
        </w:rPr>
        <w:t>, in which there were auxiliary questions that considered social exchange quality, and</w:t>
      </w:r>
      <w:r w:rsidR="00602CF7">
        <w:rPr>
          <w:rFonts w:ascii="Times New Roman" w:hAnsi="Times New Roman" w:cs="Times New Roman"/>
          <w:sz w:val="24"/>
          <w:szCs w:val="24"/>
        </w:rPr>
        <w:t xml:space="preserve"> </w:t>
      </w:r>
      <w:r w:rsidR="00D74982">
        <w:rPr>
          <w:rFonts w:ascii="Times New Roman" w:hAnsi="Times New Roman" w:cs="Times New Roman"/>
          <w:sz w:val="24"/>
          <w:szCs w:val="24"/>
        </w:rPr>
        <w:t>franchisees’ innovation activities</w:t>
      </w:r>
      <w:r w:rsidR="00DB4766" w:rsidRPr="0026702E">
        <w:rPr>
          <w:rFonts w:ascii="Times New Roman" w:hAnsi="Times New Roman" w:cs="Times New Roman"/>
          <w:sz w:val="24"/>
          <w:szCs w:val="24"/>
        </w:rPr>
        <w:t xml:space="preserve">. </w:t>
      </w:r>
      <w:r w:rsidR="00C61C28">
        <w:rPr>
          <w:rFonts w:ascii="Times New Roman" w:hAnsi="Times New Roman" w:cs="Times New Roman"/>
          <w:sz w:val="24"/>
          <w:szCs w:val="24"/>
        </w:rPr>
        <w:t xml:space="preserve">This </w:t>
      </w:r>
      <w:r w:rsidR="00F45481">
        <w:rPr>
          <w:rFonts w:ascii="Times New Roman" w:hAnsi="Times New Roman" w:cs="Times New Roman"/>
          <w:sz w:val="24"/>
          <w:szCs w:val="24"/>
        </w:rPr>
        <w:t xml:space="preserve">quantitative </w:t>
      </w:r>
      <w:r w:rsidR="00C61C28">
        <w:rPr>
          <w:rFonts w:ascii="Times New Roman" w:hAnsi="Times New Roman" w:cs="Times New Roman"/>
          <w:sz w:val="24"/>
          <w:szCs w:val="24"/>
        </w:rPr>
        <w:t>study</w:t>
      </w:r>
      <w:r w:rsidR="00C61C28" w:rsidRPr="001A4623">
        <w:rPr>
          <w:rFonts w:ascii="Times New Roman" w:hAnsi="Times New Roman" w:cs="Times New Roman"/>
          <w:sz w:val="24"/>
          <w:szCs w:val="24"/>
        </w:rPr>
        <w:t xml:space="preserve"> sought to </w:t>
      </w:r>
      <w:r w:rsidR="004C68AB">
        <w:rPr>
          <w:rFonts w:ascii="Times New Roman" w:hAnsi="Times New Roman" w:cs="Times New Roman"/>
          <w:sz w:val="24"/>
          <w:szCs w:val="24"/>
        </w:rPr>
        <w:t xml:space="preserve">investigate how widespread franchisee innovation activities are, </w:t>
      </w:r>
      <w:r w:rsidR="0009091C">
        <w:rPr>
          <w:rFonts w:ascii="Times New Roman" w:hAnsi="Times New Roman" w:cs="Times New Roman"/>
          <w:sz w:val="24"/>
          <w:szCs w:val="24"/>
        </w:rPr>
        <w:t xml:space="preserve">the types of innovation they were responsible for, </w:t>
      </w:r>
      <w:r w:rsidR="00C61C28" w:rsidRPr="001A4623">
        <w:rPr>
          <w:rFonts w:ascii="Times New Roman" w:hAnsi="Times New Roman" w:cs="Times New Roman"/>
          <w:sz w:val="24"/>
          <w:szCs w:val="24"/>
        </w:rPr>
        <w:t xml:space="preserve">and to </w:t>
      </w:r>
      <w:r w:rsidR="00C61C28" w:rsidRPr="006327C1">
        <w:rPr>
          <w:rFonts w:ascii="Times New Roman" w:hAnsi="Times New Roman" w:cs="Times New Roman"/>
          <w:sz w:val="24"/>
          <w:szCs w:val="24"/>
        </w:rPr>
        <w:t>provide some initial insights as to factors which may influence their participation in innovation activities</w:t>
      </w:r>
      <w:r w:rsidR="004C68AB" w:rsidRPr="006327C1">
        <w:rPr>
          <w:rFonts w:ascii="Times New Roman" w:hAnsi="Times New Roman" w:cs="Times New Roman"/>
          <w:sz w:val="24"/>
          <w:szCs w:val="24"/>
        </w:rPr>
        <w:t xml:space="preserve"> </w:t>
      </w:r>
      <w:r w:rsidR="00786611" w:rsidRPr="006327C1">
        <w:rPr>
          <w:rFonts w:ascii="Times New Roman" w:hAnsi="Times New Roman" w:cs="Times New Roman"/>
          <w:sz w:val="24"/>
          <w:szCs w:val="24"/>
        </w:rPr>
        <w:t>within the system</w:t>
      </w:r>
      <w:r w:rsidR="00C61C28" w:rsidRPr="006327C1">
        <w:rPr>
          <w:rFonts w:ascii="Times New Roman" w:hAnsi="Times New Roman" w:cs="Times New Roman"/>
          <w:sz w:val="24"/>
          <w:szCs w:val="24"/>
        </w:rPr>
        <w:t>. From the extant franchise literature, two key factors which may impact franchisee innovation are often discussed, and thus provide</w:t>
      </w:r>
      <w:r w:rsidR="00353BF3" w:rsidRPr="006327C1">
        <w:rPr>
          <w:rFonts w:ascii="Times New Roman" w:hAnsi="Times New Roman" w:cs="Times New Roman"/>
          <w:sz w:val="24"/>
          <w:szCs w:val="24"/>
        </w:rPr>
        <w:t xml:space="preserve"> </w:t>
      </w:r>
      <w:r w:rsidR="00C61C28" w:rsidRPr="006327C1">
        <w:rPr>
          <w:rFonts w:ascii="Times New Roman" w:hAnsi="Times New Roman" w:cs="Times New Roman"/>
          <w:sz w:val="24"/>
          <w:szCs w:val="24"/>
        </w:rPr>
        <w:t xml:space="preserve">the focus of this initial investigation; </w:t>
      </w:r>
      <w:r w:rsidR="00E16062" w:rsidRPr="006327C1">
        <w:rPr>
          <w:rFonts w:ascii="Times New Roman" w:hAnsi="Times New Roman" w:cs="Times New Roman"/>
          <w:sz w:val="24"/>
          <w:szCs w:val="24"/>
        </w:rPr>
        <w:t xml:space="preserve">these are </w:t>
      </w:r>
      <w:r w:rsidR="00C61C28" w:rsidRPr="006327C1">
        <w:rPr>
          <w:rFonts w:ascii="Times New Roman" w:hAnsi="Times New Roman" w:cs="Times New Roman"/>
          <w:sz w:val="24"/>
          <w:szCs w:val="24"/>
        </w:rPr>
        <w:t xml:space="preserve">the </w:t>
      </w:r>
      <w:r w:rsidR="00C61C28" w:rsidRPr="006327C1">
        <w:rPr>
          <w:rFonts w:ascii="Times New Roman" w:hAnsi="Times New Roman" w:cs="Times New Roman"/>
          <w:i/>
          <w:sz w:val="24"/>
          <w:szCs w:val="24"/>
        </w:rPr>
        <w:t>autonomy</w:t>
      </w:r>
      <w:r w:rsidR="00C61C28" w:rsidRPr="006327C1">
        <w:rPr>
          <w:rFonts w:ascii="Times New Roman" w:hAnsi="Times New Roman" w:cs="Times New Roman"/>
          <w:sz w:val="24"/>
          <w:szCs w:val="24"/>
        </w:rPr>
        <w:t xml:space="preserve"> which franchisees are granted to make adaptations to the business processes (Colla et al., 2019; </w:t>
      </w:r>
      <w:bookmarkStart w:id="3" w:name="_Hlk22915254"/>
      <w:r w:rsidR="00C61C28" w:rsidRPr="006327C1">
        <w:rPr>
          <w:rFonts w:ascii="Times New Roman" w:hAnsi="Times New Roman" w:cs="Times New Roman"/>
          <w:sz w:val="24"/>
          <w:szCs w:val="24"/>
        </w:rPr>
        <w:t>López</w:t>
      </w:r>
      <w:r w:rsidR="00F45481">
        <w:rPr>
          <w:rFonts w:ascii="Times New Roman" w:hAnsi="Times New Roman" w:cs="Times New Roman"/>
          <w:sz w:val="24"/>
          <w:szCs w:val="24"/>
        </w:rPr>
        <w:t>-</w:t>
      </w:r>
      <w:r w:rsidR="00C61C28" w:rsidRPr="006327C1">
        <w:rPr>
          <w:rFonts w:ascii="Times New Roman" w:hAnsi="Times New Roman" w:cs="Times New Roman"/>
          <w:sz w:val="24"/>
          <w:szCs w:val="24"/>
        </w:rPr>
        <w:t>Bayón and López</w:t>
      </w:r>
      <w:r w:rsidR="003F3C60">
        <w:rPr>
          <w:rFonts w:ascii="Times New Roman" w:hAnsi="Times New Roman" w:cs="Times New Roman"/>
          <w:sz w:val="24"/>
          <w:szCs w:val="24"/>
        </w:rPr>
        <w:t>-</w:t>
      </w:r>
      <w:r w:rsidR="00C61C28" w:rsidRPr="006327C1">
        <w:rPr>
          <w:rFonts w:ascii="Times New Roman" w:hAnsi="Times New Roman" w:cs="Times New Roman"/>
          <w:sz w:val="24"/>
          <w:szCs w:val="24"/>
        </w:rPr>
        <w:t>Fernández, 2016</w:t>
      </w:r>
      <w:bookmarkEnd w:id="3"/>
      <w:r w:rsidR="00C61C28" w:rsidRPr="006327C1">
        <w:rPr>
          <w:rFonts w:ascii="Times New Roman" w:hAnsi="Times New Roman" w:cs="Times New Roman"/>
          <w:sz w:val="24"/>
          <w:szCs w:val="24"/>
        </w:rPr>
        <w:t xml:space="preserve">), and </w:t>
      </w:r>
      <w:r w:rsidR="00F15E85" w:rsidRPr="006327C1">
        <w:rPr>
          <w:rFonts w:ascii="Times New Roman" w:hAnsi="Times New Roman" w:cs="Times New Roman"/>
          <w:sz w:val="24"/>
          <w:szCs w:val="24"/>
        </w:rPr>
        <w:t xml:space="preserve">the </w:t>
      </w:r>
      <w:r w:rsidR="00C61C28" w:rsidRPr="006327C1">
        <w:rPr>
          <w:rFonts w:ascii="Times New Roman" w:hAnsi="Times New Roman" w:cs="Times New Roman"/>
          <w:i/>
          <w:sz w:val="24"/>
          <w:szCs w:val="24"/>
        </w:rPr>
        <w:t xml:space="preserve">quality of the </w:t>
      </w:r>
      <w:r w:rsidR="00E16062" w:rsidRPr="006327C1">
        <w:rPr>
          <w:rFonts w:ascii="Times New Roman" w:hAnsi="Times New Roman" w:cs="Times New Roman"/>
          <w:i/>
          <w:sz w:val="24"/>
          <w:szCs w:val="24"/>
        </w:rPr>
        <w:t xml:space="preserve">franchisee’s </w:t>
      </w:r>
      <w:r w:rsidR="00C61C28" w:rsidRPr="006327C1">
        <w:rPr>
          <w:rFonts w:ascii="Times New Roman" w:hAnsi="Times New Roman" w:cs="Times New Roman"/>
          <w:i/>
          <w:sz w:val="24"/>
          <w:szCs w:val="24"/>
        </w:rPr>
        <w:t>relationship</w:t>
      </w:r>
      <w:r w:rsidR="00C61C28" w:rsidRPr="006327C1">
        <w:rPr>
          <w:rFonts w:ascii="Times New Roman" w:hAnsi="Times New Roman" w:cs="Times New Roman"/>
          <w:sz w:val="24"/>
          <w:szCs w:val="24"/>
        </w:rPr>
        <w:t xml:space="preserve"> with the franchisor (</w:t>
      </w:r>
      <w:r w:rsidR="00ED1751" w:rsidRPr="006327C1">
        <w:rPr>
          <w:rFonts w:ascii="Times New Roman" w:hAnsi="Times New Roman" w:cs="Times New Roman"/>
          <w:sz w:val="24"/>
          <w:szCs w:val="24"/>
        </w:rPr>
        <w:t>Colla et al., 2019).</w:t>
      </w:r>
      <w:r w:rsidR="0052268E" w:rsidRPr="006327C1">
        <w:rPr>
          <w:rFonts w:ascii="Times New Roman" w:hAnsi="Times New Roman" w:cs="Times New Roman"/>
          <w:sz w:val="24"/>
          <w:szCs w:val="24"/>
        </w:rPr>
        <w:t xml:space="preserve"> </w:t>
      </w:r>
      <w:r w:rsidR="00F15E85" w:rsidRPr="006327C1">
        <w:rPr>
          <w:rFonts w:ascii="Times New Roman" w:hAnsi="Times New Roman" w:cs="Times New Roman"/>
          <w:sz w:val="24"/>
          <w:szCs w:val="24"/>
        </w:rPr>
        <w:t xml:space="preserve">Both can be deduced from the SET and corporate entrepreneurship literature as discussed above. </w:t>
      </w:r>
      <w:r w:rsidR="000C2AC1" w:rsidRPr="006327C1">
        <w:rPr>
          <w:rFonts w:ascii="Times New Roman" w:hAnsi="Times New Roman" w:cs="Times New Roman"/>
          <w:sz w:val="24"/>
          <w:szCs w:val="24"/>
        </w:rPr>
        <w:t xml:space="preserve">Whilst </w:t>
      </w:r>
      <w:r w:rsidR="003F3C60" w:rsidRPr="003F3C60">
        <w:rPr>
          <w:rFonts w:ascii="Times New Roman" w:hAnsi="Times New Roman" w:cs="Times New Roman"/>
          <w:sz w:val="24"/>
          <w:szCs w:val="24"/>
        </w:rPr>
        <w:t>López-Bayón and López-Fernández</w:t>
      </w:r>
      <w:r w:rsidR="000C2AC1" w:rsidRPr="006327C1">
        <w:rPr>
          <w:rFonts w:ascii="Times New Roman" w:hAnsi="Times New Roman" w:cs="Times New Roman"/>
          <w:sz w:val="24"/>
          <w:szCs w:val="24"/>
        </w:rPr>
        <w:t xml:space="preserve"> </w:t>
      </w:r>
      <w:r w:rsidR="00E16062" w:rsidRPr="006327C1">
        <w:rPr>
          <w:rFonts w:ascii="Times New Roman" w:hAnsi="Times New Roman" w:cs="Times New Roman"/>
          <w:sz w:val="24"/>
          <w:szCs w:val="24"/>
        </w:rPr>
        <w:t>(</w:t>
      </w:r>
      <w:r w:rsidR="000C2AC1" w:rsidRPr="006327C1">
        <w:rPr>
          <w:rFonts w:ascii="Times New Roman" w:hAnsi="Times New Roman" w:cs="Times New Roman"/>
          <w:sz w:val="24"/>
          <w:szCs w:val="24"/>
        </w:rPr>
        <w:t>2016</w:t>
      </w:r>
      <w:r w:rsidR="00E16062" w:rsidRPr="006327C1">
        <w:rPr>
          <w:rFonts w:ascii="Times New Roman" w:hAnsi="Times New Roman" w:cs="Times New Roman"/>
          <w:sz w:val="24"/>
          <w:szCs w:val="24"/>
        </w:rPr>
        <w:t>)</w:t>
      </w:r>
      <w:r w:rsidR="000C2AC1" w:rsidRPr="006327C1">
        <w:rPr>
          <w:rFonts w:ascii="Times New Roman" w:hAnsi="Times New Roman" w:cs="Times New Roman"/>
          <w:sz w:val="24"/>
          <w:szCs w:val="24"/>
        </w:rPr>
        <w:t xml:space="preserve"> propose that franchisee autonomy will result in innovations, they do no</w:t>
      </w:r>
      <w:r w:rsidR="00E16062" w:rsidRPr="006327C1">
        <w:rPr>
          <w:rFonts w:ascii="Times New Roman" w:hAnsi="Times New Roman" w:cs="Times New Roman"/>
          <w:sz w:val="24"/>
          <w:szCs w:val="24"/>
        </w:rPr>
        <w:t>t</w:t>
      </w:r>
      <w:r w:rsidR="000C2AC1" w:rsidRPr="006327C1">
        <w:rPr>
          <w:rFonts w:ascii="Times New Roman" w:hAnsi="Times New Roman" w:cs="Times New Roman"/>
          <w:sz w:val="24"/>
          <w:szCs w:val="24"/>
        </w:rPr>
        <w:t xml:space="preserve"> directly test this, but rather focus on performance outcomes</w:t>
      </w:r>
      <w:r w:rsidR="00FF2538" w:rsidRPr="006327C1">
        <w:rPr>
          <w:rFonts w:ascii="Times New Roman" w:hAnsi="Times New Roman" w:cs="Times New Roman"/>
          <w:sz w:val="24"/>
          <w:szCs w:val="24"/>
        </w:rPr>
        <w:t xml:space="preserve">. Colla et </w:t>
      </w:r>
      <w:r w:rsidR="00E16062" w:rsidRPr="006327C1">
        <w:rPr>
          <w:rFonts w:ascii="Times New Roman" w:hAnsi="Times New Roman" w:cs="Times New Roman"/>
          <w:sz w:val="24"/>
          <w:szCs w:val="24"/>
        </w:rPr>
        <w:t>al.’s</w:t>
      </w:r>
      <w:r w:rsidR="00FF2538" w:rsidRPr="006327C1">
        <w:rPr>
          <w:rFonts w:ascii="Times New Roman" w:hAnsi="Times New Roman" w:cs="Times New Roman"/>
          <w:sz w:val="24"/>
          <w:szCs w:val="24"/>
        </w:rPr>
        <w:t xml:space="preserve"> (2019) </w:t>
      </w:r>
      <w:r w:rsidR="001613D2" w:rsidRPr="006327C1">
        <w:rPr>
          <w:rFonts w:ascii="Times New Roman" w:hAnsi="Times New Roman" w:cs="Times New Roman"/>
          <w:sz w:val="24"/>
          <w:szCs w:val="24"/>
        </w:rPr>
        <w:t xml:space="preserve">study </w:t>
      </w:r>
      <w:r w:rsidR="00FF2538" w:rsidRPr="006327C1">
        <w:rPr>
          <w:rFonts w:ascii="Times New Roman" w:hAnsi="Times New Roman" w:cs="Times New Roman"/>
          <w:sz w:val="24"/>
          <w:szCs w:val="24"/>
        </w:rPr>
        <w:t>measure</w:t>
      </w:r>
      <w:r w:rsidR="001613D2" w:rsidRPr="006327C1">
        <w:rPr>
          <w:rFonts w:ascii="Times New Roman" w:hAnsi="Times New Roman" w:cs="Times New Roman"/>
          <w:sz w:val="24"/>
          <w:szCs w:val="24"/>
        </w:rPr>
        <w:t>s</w:t>
      </w:r>
      <w:r w:rsidR="00FF2538" w:rsidRPr="006327C1">
        <w:rPr>
          <w:rFonts w:ascii="Times New Roman" w:hAnsi="Times New Roman" w:cs="Times New Roman"/>
          <w:sz w:val="24"/>
          <w:szCs w:val="24"/>
        </w:rPr>
        <w:t xml:space="preserve"> innovativeness </w:t>
      </w:r>
      <w:r w:rsidR="001613D2" w:rsidRPr="006327C1">
        <w:rPr>
          <w:rFonts w:ascii="Times New Roman" w:hAnsi="Times New Roman" w:cs="Times New Roman"/>
          <w:sz w:val="24"/>
          <w:szCs w:val="24"/>
        </w:rPr>
        <w:t>by considering system level innovation (either innovations adopted by the system created by franchisees, or franchisor innovations), and thus</w:t>
      </w:r>
      <w:r w:rsidR="00FF2538" w:rsidRPr="006327C1">
        <w:rPr>
          <w:rFonts w:ascii="Times New Roman" w:hAnsi="Times New Roman" w:cs="Times New Roman"/>
          <w:sz w:val="24"/>
          <w:szCs w:val="24"/>
        </w:rPr>
        <w:t xml:space="preserve"> does not consider innovations which the franchisee may have kept concealed. In this regard, we extend these studies.</w:t>
      </w:r>
      <w:r w:rsidR="000C2AC1" w:rsidRPr="006327C1">
        <w:rPr>
          <w:rFonts w:ascii="Times New Roman" w:hAnsi="Times New Roman" w:cs="Times New Roman"/>
          <w:sz w:val="24"/>
          <w:szCs w:val="24"/>
        </w:rPr>
        <w:t xml:space="preserve"> </w:t>
      </w:r>
      <w:r w:rsidR="0052268E" w:rsidRPr="006327C1">
        <w:rPr>
          <w:rFonts w:ascii="Times New Roman" w:hAnsi="Times New Roman" w:cs="Times New Roman"/>
          <w:sz w:val="24"/>
          <w:szCs w:val="24"/>
        </w:rPr>
        <w:t xml:space="preserve">Where franchisees are granted autonomy in aspects of decision-making, we propose that they </w:t>
      </w:r>
      <w:r w:rsidR="003F3904" w:rsidRPr="006327C1">
        <w:rPr>
          <w:rFonts w:ascii="Times New Roman" w:hAnsi="Times New Roman" w:cs="Times New Roman"/>
          <w:sz w:val="24"/>
          <w:szCs w:val="24"/>
        </w:rPr>
        <w:t xml:space="preserve">may </w:t>
      </w:r>
      <w:r w:rsidR="0052268E" w:rsidRPr="006327C1">
        <w:rPr>
          <w:rFonts w:ascii="Times New Roman" w:hAnsi="Times New Roman" w:cs="Times New Roman"/>
          <w:sz w:val="24"/>
          <w:szCs w:val="24"/>
        </w:rPr>
        <w:t xml:space="preserve">use this autonomy to introduce new innovations into the system. </w:t>
      </w:r>
      <w:r w:rsidR="001613D2" w:rsidRPr="006327C1">
        <w:rPr>
          <w:rFonts w:ascii="Times New Roman" w:hAnsi="Times New Roman" w:cs="Times New Roman"/>
          <w:sz w:val="24"/>
          <w:szCs w:val="24"/>
        </w:rPr>
        <w:t>However</w:t>
      </w:r>
      <w:r w:rsidR="0052268E" w:rsidRPr="006327C1">
        <w:rPr>
          <w:rFonts w:ascii="Times New Roman" w:hAnsi="Times New Roman" w:cs="Times New Roman"/>
          <w:sz w:val="24"/>
          <w:szCs w:val="24"/>
        </w:rPr>
        <w:t>, it is possible that franchisees may</w:t>
      </w:r>
      <w:r w:rsidR="003E22FA" w:rsidRPr="006327C1">
        <w:rPr>
          <w:rFonts w:ascii="Times New Roman" w:hAnsi="Times New Roman" w:cs="Times New Roman"/>
          <w:sz w:val="24"/>
          <w:szCs w:val="24"/>
        </w:rPr>
        <w:t xml:space="preserve"> </w:t>
      </w:r>
      <w:r w:rsidR="0052268E" w:rsidRPr="006327C1">
        <w:rPr>
          <w:rFonts w:ascii="Times New Roman" w:hAnsi="Times New Roman" w:cs="Times New Roman"/>
          <w:sz w:val="24"/>
          <w:szCs w:val="24"/>
        </w:rPr>
        <w:t xml:space="preserve">still engage in innovation without such </w:t>
      </w:r>
      <w:r w:rsidR="0052268E" w:rsidRPr="006327C1">
        <w:rPr>
          <w:rFonts w:ascii="Times New Roman" w:hAnsi="Times New Roman" w:cs="Times New Roman"/>
          <w:sz w:val="24"/>
          <w:szCs w:val="24"/>
        </w:rPr>
        <w:lastRenderedPageBreak/>
        <w:t>autonomy</w:t>
      </w:r>
      <w:r w:rsidR="004C68AB" w:rsidRPr="006327C1">
        <w:rPr>
          <w:rFonts w:ascii="Times New Roman" w:hAnsi="Times New Roman" w:cs="Times New Roman"/>
          <w:sz w:val="24"/>
          <w:szCs w:val="24"/>
        </w:rPr>
        <w:t>.</w:t>
      </w:r>
      <w:r w:rsidR="0052268E" w:rsidRPr="006327C1">
        <w:rPr>
          <w:rFonts w:ascii="Times New Roman" w:hAnsi="Times New Roman" w:cs="Times New Roman"/>
          <w:sz w:val="24"/>
          <w:szCs w:val="24"/>
        </w:rPr>
        <w:t xml:space="preserve"> In this case, the innovations would not be adopted by the system, but rather restricted to the franchisee’s unit. </w:t>
      </w:r>
      <w:r w:rsidR="00F15E85" w:rsidRPr="006327C1">
        <w:rPr>
          <w:rFonts w:ascii="Times New Roman" w:hAnsi="Times New Roman" w:cs="Times New Roman"/>
          <w:sz w:val="24"/>
          <w:szCs w:val="24"/>
        </w:rPr>
        <w:t>Thus,</w:t>
      </w:r>
      <w:r w:rsidR="0052268E" w:rsidRPr="006327C1">
        <w:rPr>
          <w:rFonts w:ascii="Times New Roman" w:hAnsi="Times New Roman" w:cs="Times New Roman"/>
          <w:sz w:val="24"/>
          <w:szCs w:val="24"/>
        </w:rPr>
        <w:t xml:space="preserve"> we propose</w:t>
      </w:r>
      <w:r w:rsidR="00E16062" w:rsidRPr="006327C1">
        <w:rPr>
          <w:rFonts w:ascii="Times New Roman" w:hAnsi="Times New Roman" w:cs="Times New Roman"/>
          <w:sz w:val="24"/>
          <w:szCs w:val="24"/>
        </w:rPr>
        <w:t xml:space="preserve"> that</w:t>
      </w:r>
      <w:r w:rsidR="0052268E" w:rsidRPr="006327C1">
        <w:rPr>
          <w:rFonts w:ascii="Times New Roman" w:hAnsi="Times New Roman" w:cs="Times New Roman"/>
          <w:sz w:val="24"/>
          <w:szCs w:val="24"/>
        </w:rPr>
        <w:t>:</w:t>
      </w:r>
    </w:p>
    <w:p w14:paraId="665AD871" w14:textId="6DFE98EA" w:rsidR="0052268E" w:rsidRPr="006327C1" w:rsidRDefault="0052268E" w:rsidP="00D74982">
      <w:pPr>
        <w:keepNext/>
        <w:spacing w:after="120" w:line="480" w:lineRule="auto"/>
        <w:jc w:val="both"/>
        <w:rPr>
          <w:rFonts w:ascii="Times New Roman" w:hAnsi="Times New Roman" w:cs="Times New Roman"/>
          <w:i/>
          <w:sz w:val="24"/>
          <w:szCs w:val="24"/>
        </w:rPr>
      </w:pPr>
      <w:r w:rsidRPr="006327C1">
        <w:rPr>
          <w:rFonts w:ascii="Times New Roman" w:hAnsi="Times New Roman" w:cs="Times New Roman"/>
          <w:i/>
          <w:sz w:val="24"/>
          <w:szCs w:val="24"/>
        </w:rPr>
        <w:t>H1</w:t>
      </w:r>
      <w:r w:rsidR="0071595D" w:rsidRPr="006327C1">
        <w:rPr>
          <w:rFonts w:ascii="Times New Roman" w:hAnsi="Times New Roman" w:cs="Times New Roman"/>
          <w:i/>
          <w:sz w:val="24"/>
          <w:szCs w:val="24"/>
        </w:rPr>
        <w:t>a</w:t>
      </w:r>
      <w:r w:rsidRPr="006327C1">
        <w:rPr>
          <w:rFonts w:ascii="Times New Roman" w:hAnsi="Times New Roman" w:cs="Times New Roman"/>
          <w:i/>
          <w:sz w:val="24"/>
          <w:szCs w:val="24"/>
        </w:rPr>
        <w:t xml:space="preserve"> Franchisee autonomy is positively related to innovation activity by franchisees</w:t>
      </w:r>
      <w:r w:rsidR="00E16062" w:rsidRPr="006327C1">
        <w:rPr>
          <w:rFonts w:ascii="Times New Roman" w:hAnsi="Times New Roman" w:cs="Times New Roman"/>
          <w:i/>
          <w:sz w:val="24"/>
          <w:szCs w:val="24"/>
        </w:rPr>
        <w:t>.</w:t>
      </w:r>
    </w:p>
    <w:p w14:paraId="61988EB7" w14:textId="5B3D4BAF" w:rsidR="0052268E" w:rsidRPr="006327C1" w:rsidRDefault="0052268E" w:rsidP="00D74982">
      <w:pPr>
        <w:keepNext/>
        <w:spacing w:after="120" w:line="480" w:lineRule="auto"/>
        <w:jc w:val="both"/>
        <w:rPr>
          <w:rFonts w:ascii="Times New Roman" w:hAnsi="Times New Roman" w:cs="Times New Roman"/>
          <w:i/>
          <w:sz w:val="24"/>
          <w:szCs w:val="24"/>
        </w:rPr>
      </w:pPr>
      <w:r w:rsidRPr="006327C1">
        <w:rPr>
          <w:rFonts w:ascii="Times New Roman" w:hAnsi="Times New Roman" w:cs="Times New Roman"/>
          <w:i/>
          <w:sz w:val="24"/>
          <w:szCs w:val="24"/>
        </w:rPr>
        <w:t>H1b Franchisee autonomy is positively related to adoption of fr</w:t>
      </w:r>
      <w:r w:rsidR="0009091C" w:rsidRPr="006327C1">
        <w:rPr>
          <w:rFonts w:ascii="Times New Roman" w:hAnsi="Times New Roman" w:cs="Times New Roman"/>
          <w:i/>
          <w:sz w:val="24"/>
          <w:szCs w:val="24"/>
        </w:rPr>
        <w:t>an</w:t>
      </w:r>
      <w:r w:rsidRPr="006327C1">
        <w:rPr>
          <w:rFonts w:ascii="Times New Roman" w:hAnsi="Times New Roman" w:cs="Times New Roman"/>
          <w:i/>
          <w:sz w:val="24"/>
          <w:szCs w:val="24"/>
        </w:rPr>
        <w:t>chisee innovations across the system</w:t>
      </w:r>
      <w:r w:rsidR="00E16062" w:rsidRPr="006327C1">
        <w:rPr>
          <w:rFonts w:ascii="Times New Roman" w:hAnsi="Times New Roman" w:cs="Times New Roman"/>
          <w:i/>
          <w:sz w:val="24"/>
          <w:szCs w:val="24"/>
        </w:rPr>
        <w:t>.</w:t>
      </w:r>
    </w:p>
    <w:p w14:paraId="4DDD73C2" w14:textId="7DD29D0C" w:rsidR="0071595D" w:rsidRPr="006327C1" w:rsidRDefault="0071595D" w:rsidP="00D74982">
      <w:pPr>
        <w:keepNext/>
        <w:spacing w:after="120" w:line="480" w:lineRule="auto"/>
        <w:jc w:val="both"/>
        <w:rPr>
          <w:rFonts w:ascii="Times New Roman" w:hAnsi="Times New Roman" w:cs="Times New Roman"/>
          <w:sz w:val="24"/>
          <w:szCs w:val="24"/>
        </w:rPr>
      </w:pPr>
      <w:r w:rsidRPr="006327C1">
        <w:rPr>
          <w:rFonts w:ascii="Times New Roman" w:hAnsi="Times New Roman" w:cs="Times New Roman"/>
          <w:sz w:val="24"/>
          <w:szCs w:val="24"/>
        </w:rPr>
        <w:t xml:space="preserve">Colla et al. (2019) suggest that the strength of the relationship franchisees have with their franchisor will impact their propensity to share knowledge and be innovative. </w:t>
      </w:r>
      <w:r w:rsidR="00C57294" w:rsidRPr="006327C1">
        <w:rPr>
          <w:rFonts w:ascii="Times New Roman" w:hAnsi="Times New Roman" w:cs="Times New Roman"/>
          <w:sz w:val="24"/>
          <w:szCs w:val="24"/>
        </w:rPr>
        <w:t xml:space="preserve">They find evidence to suggest a positive relationship between system level innovation (either franchisee or franchisor initiated) and affective commitment (emotional tie to the network). </w:t>
      </w:r>
      <w:r w:rsidRPr="006327C1">
        <w:rPr>
          <w:rFonts w:ascii="Times New Roman" w:hAnsi="Times New Roman" w:cs="Times New Roman"/>
          <w:sz w:val="24"/>
          <w:szCs w:val="24"/>
        </w:rPr>
        <w:t>We thus propose</w:t>
      </w:r>
      <w:r w:rsidR="008F0F6F" w:rsidRPr="006327C1">
        <w:rPr>
          <w:rFonts w:ascii="Times New Roman" w:hAnsi="Times New Roman" w:cs="Times New Roman"/>
          <w:sz w:val="24"/>
          <w:szCs w:val="24"/>
        </w:rPr>
        <w:t xml:space="preserve"> that</w:t>
      </w:r>
      <w:r w:rsidRPr="006327C1">
        <w:rPr>
          <w:rFonts w:ascii="Times New Roman" w:hAnsi="Times New Roman" w:cs="Times New Roman"/>
          <w:sz w:val="24"/>
          <w:szCs w:val="24"/>
        </w:rPr>
        <w:t>:</w:t>
      </w:r>
    </w:p>
    <w:p w14:paraId="66C30850" w14:textId="224000D7" w:rsidR="0071595D" w:rsidRPr="006327C1" w:rsidRDefault="0071595D" w:rsidP="00D74982">
      <w:pPr>
        <w:keepNext/>
        <w:spacing w:after="120" w:line="480" w:lineRule="auto"/>
        <w:jc w:val="both"/>
        <w:rPr>
          <w:rFonts w:ascii="Times New Roman" w:hAnsi="Times New Roman" w:cs="Times New Roman"/>
          <w:i/>
          <w:sz w:val="24"/>
          <w:szCs w:val="24"/>
        </w:rPr>
      </w:pPr>
      <w:r w:rsidRPr="006327C1">
        <w:rPr>
          <w:rFonts w:ascii="Times New Roman" w:hAnsi="Times New Roman" w:cs="Times New Roman"/>
          <w:i/>
          <w:sz w:val="24"/>
          <w:szCs w:val="24"/>
        </w:rPr>
        <w:t>H2a Franchisee-franchisor relationship quality positively influences innovation activity by franchisees</w:t>
      </w:r>
      <w:r w:rsidR="008F0F6F" w:rsidRPr="006327C1">
        <w:rPr>
          <w:rFonts w:ascii="Times New Roman" w:hAnsi="Times New Roman" w:cs="Times New Roman"/>
          <w:i/>
          <w:sz w:val="24"/>
          <w:szCs w:val="24"/>
        </w:rPr>
        <w:t>.</w:t>
      </w:r>
    </w:p>
    <w:p w14:paraId="3E307D29" w14:textId="649EFCE1" w:rsidR="0026702E" w:rsidRPr="006327C1" w:rsidRDefault="0071595D" w:rsidP="00D74982">
      <w:pPr>
        <w:keepNext/>
        <w:spacing w:after="120" w:line="480" w:lineRule="auto"/>
        <w:jc w:val="both"/>
        <w:rPr>
          <w:rFonts w:ascii="Times New Roman" w:hAnsi="Times New Roman" w:cs="Times New Roman"/>
          <w:i/>
          <w:sz w:val="24"/>
          <w:szCs w:val="24"/>
        </w:rPr>
      </w:pPr>
      <w:r w:rsidRPr="006327C1">
        <w:rPr>
          <w:rFonts w:ascii="Times New Roman" w:hAnsi="Times New Roman" w:cs="Times New Roman"/>
          <w:i/>
          <w:sz w:val="24"/>
          <w:szCs w:val="24"/>
        </w:rPr>
        <w:t>H2b Franchisee-franchisor relationship quality is positively related to innovation adoption across the franchise system</w:t>
      </w:r>
      <w:r w:rsidR="00D74982" w:rsidRPr="006327C1">
        <w:rPr>
          <w:rFonts w:ascii="Times New Roman" w:hAnsi="Times New Roman" w:cs="Times New Roman"/>
          <w:i/>
          <w:sz w:val="24"/>
          <w:szCs w:val="24"/>
        </w:rPr>
        <w:t>.</w:t>
      </w:r>
    </w:p>
    <w:p w14:paraId="32C81104" w14:textId="77777777" w:rsidR="001A4623" w:rsidRPr="001A4623" w:rsidRDefault="001A4623" w:rsidP="00DB4766">
      <w:pPr>
        <w:keepNext/>
        <w:spacing w:after="120" w:line="480" w:lineRule="auto"/>
        <w:jc w:val="both"/>
        <w:rPr>
          <w:rFonts w:ascii="Times New Roman" w:hAnsi="Times New Roman" w:cs="Times New Roman"/>
          <w:sz w:val="24"/>
          <w:szCs w:val="24"/>
        </w:rPr>
      </w:pPr>
    </w:p>
    <w:p w14:paraId="0410EFFE" w14:textId="5AC23B68" w:rsidR="008B5DFF" w:rsidRPr="008E2A0D" w:rsidRDefault="008E2A0D" w:rsidP="00DB4766">
      <w:pPr>
        <w:keepNext/>
        <w:spacing w:after="120" w:line="480" w:lineRule="auto"/>
        <w:jc w:val="both"/>
        <w:rPr>
          <w:rFonts w:ascii="Times New Roman" w:hAnsi="Times New Roman" w:cs="Times New Roman"/>
          <w:b/>
          <w:szCs w:val="24"/>
        </w:rPr>
      </w:pPr>
      <w:r w:rsidRPr="008E2A0D">
        <w:rPr>
          <w:rFonts w:ascii="Times New Roman" w:hAnsi="Times New Roman" w:cs="Times New Roman"/>
          <w:b/>
          <w:sz w:val="24"/>
          <w:szCs w:val="24"/>
        </w:rPr>
        <w:t xml:space="preserve">4.1 </w:t>
      </w:r>
      <w:r w:rsidR="008B5DFF" w:rsidRPr="008E2A0D">
        <w:rPr>
          <w:rFonts w:ascii="Times New Roman" w:hAnsi="Times New Roman" w:cs="Times New Roman"/>
          <w:b/>
          <w:sz w:val="24"/>
          <w:szCs w:val="24"/>
        </w:rPr>
        <w:t>Sample and data collection</w:t>
      </w:r>
    </w:p>
    <w:p w14:paraId="098FE6D0" w14:textId="5C932759" w:rsidR="00A064CF" w:rsidRPr="00F34A63" w:rsidRDefault="00A064CF" w:rsidP="002E16C4">
      <w:pPr>
        <w:autoSpaceDE w:val="0"/>
        <w:autoSpaceDN w:val="0"/>
        <w:adjustRightInd w:val="0"/>
        <w:spacing w:after="0" w:line="480" w:lineRule="auto"/>
        <w:jc w:val="both"/>
        <w:rPr>
          <w:rFonts w:ascii="Times New Roman" w:hAnsi="Times New Roman" w:cs="Times New Roman"/>
          <w:sz w:val="24"/>
          <w:szCs w:val="24"/>
        </w:rPr>
      </w:pPr>
      <w:r w:rsidRPr="00C2071A">
        <w:rPr>
          <w:rFonts w:ascii="Times New Roman" w:hAnsi="Times New Roman" w:cs="Times New Roman"/>
          <w:sz w:val="24"/>
          <w:szCs w:val="24"/>
        </w:rPr>
        <w:t>T</w:t>
      </w:r>
      <w:r w:rsidR="001115F4" w:rsidRPr="00C2071A">
        <w:rPr>
          <w:rFonts w:ascii="Times New Roman" w:hAnsi="Times New Roman" w:cs="Times New Roman"/>
          <w:sz w:val="24"/>
          <w:szCs w:val="24"/>
        </w:rPr>
        <w:t xml:space="preserve">he </w:t>
      </w:r>
      <w:r w:rsidRPr="00C2071A">
        <w:rPr>
          <w:rFonts w:ascii="Times New Roman" w:hAnsi="Times New Roman" w:cs="Times New Roman"/>
          <w:sz w:val="24"/>
          <w:szCs w:val="24"/>
        </w:rPr>
        <w:t xml:space="preserve">data for the </w:t>
      </w:r>
      <w:r w:rsidR="001115F4" w:rsidRPr="00C2071A">
        <w:rPr>
          <w:rFonts w:ascii="Times New Roman" w:hAnsi="Times New Roman" w:cs="Times New Roman"/>
          <w:sz w:val="24"/>
          <w:szCs w:val="24"/>
        </w:rPr>
        <w:t>first study was</w:t>
      </w:r>
      <w:r w:rsidRPr="00C2071A">
        <w:rPr>
          <w:rFonts w:ascii="Times New Roman" w:hAnsi="Times New Roman" w:cs="Times New Roman"/>
          <w:sz w:val="24"/>
          <w:szCs w:val="24"/>
        </w:rPr>
        <w:t xml:space="preserve"> collected </w:t>
      </w:r>
      <w:r w:rsidR="008208EB" w:rsidRPr="00C2071A">
        <w:rPr>
          <w:rFonts w:ascii="Times New Roman" w:hAnsi="Times New Roman" w:cs="Times New Roman"/>
          <w:sz w:val="24"/>
          <w:szCs w:val="24"/>
        </w:rPr>
        <w:t xml:space="preserve">via </w:t>
      </w:r>
      <w:r w:rsidRPr="00C2071A">
        <w:rPr>
          <w:rFonts w:ascii="Times New Roman" w:hAnsi="Times New Roman" w:cs="Times New Roman"/>
          <w:sz w:val="24"/>
          <w:szCs w:val="24"/>
        </w:rPr>
        <w:t xml:space="preserve">an online survey using </w:t>
      </w:r>
      <w:r w:rsidRPr="00087425">
        <w:rPr>
          <w:rFonts w:ascii="Times New Roman" w:hAnsi="Times New Roman" w:cs="Times New Roman"/>
          <w:sz w:val="24"/>
          <w:szCs w:val="24"/>
        </w:rPr>
        <w:t>Qualtrics software</w:t>
      </w:r>
      <w:r w:rsidRPr="00C2071A">
        <w:rPr>
          <w:rFonts w:ascii="Times New Roman" w:hAnsi="Times New Roman" w:cs="Times New Roman"/>
          <w:sz w:val="24"/>
          <w:szCs w:val="24"/>
        </w:rPr>
        <w:t>.</w:t>
      </w:r>
      <w:r w:rsidR="008B5DFF" w:rsidRPr="00C2071A">
        <w:rPr>
          <w:rFonts w:ascii="Times New Roman" w:hAnsi="Times New Roman" w:cs="Times New Roman"/>
          <w:sz w:val="24"/>
          <w:szCs w:val="24"/>
        </w:rPr>
        <w:t xml:space="preserve"> </w:t>
      </w:r>
      <w:r w:rsidRPr="00C2071A">
        <w:rPr>
          <w:rFonts w:ascii="Times New Roman" w:hAnsi="Times New Roman" w:cs="Times New Roman"/>
          <w:sz w:val="24"/>
          <w:szCs w:val="24"/>
        </w:rPr>
        <w:t>A link to the</w:t>
      </w:r>
      <w:r w:rsidRPr="00F34A63">
        <w:rPr>
          <w:rFonts w:ascii="Times New Roman" w:hAnsi="Times New Roman" w:cs="Times New Roman"/>
          <w:sz w:val="24"/>
          <w:szCs w:val="24"/>
        </w:rPr>
        <w:t xml:space="preserve"> survey was sent to 1,145 UK franchisees, in some cases directly (where email addresses had been provided</w:t>
      </w:r>
      <w:r w:rsidR="0032282E">
        <w:rPr>
          <w:rFonts w:ascii="Times New Roman" w:hAnsi="Times New Roman" w:cs="Times New Roman"/>
          <w:sz w:val="24"/>
          <w:szCs w:val="24"/>
        </w:rPr>
        <w:t xml:space="preserve"> by the franchisor, or were publicly accessible</w:t>
      </w:r>
      <w:r w:rsidRPr="00F34A63">
        <w:rPr>
          <w:rFonts w:ascii="Times New Roman" w:hAnsi="Times New Roman" w:cs="Times New Roman"/>
          <w:sz w:val="24"/>
          <w:szCs w:val="24"/>
        </w:rPr>
        <w:t xml:space="preserve">), or via the franchisor who forwarded the link to their franchisees. We received 159 responses, representing a 13.9% response rate. The franchisees came from a range of </w:t>
      </w:r>
      <w:r w:rsidRPr="006327C1">
        <w:rPr>
          <w:rFonts w:ascii="Times New Roman" w:hAnsi="Times New Roman" w:cs="Times New Roman"/>
          <w:sz w:val="24"/>
          <w:szCs w:val="24"/>
        </w:rPr>
        <w:t>sectors</w:t>
      </w:r>
      <w:r w:rsidR="005F45F3" w:rsidRPr="006327C1">
        <w:rPr>
          <w:rFonts w:ascii="Times New Roman" w:hAnsi="Times New Roman" w:cs="Times New Roman"/>
          <w:sz w:val="24"/>
          <w:szCs w:val="24"/>
        </w:rPr>
        <w:t xml:space="preserve">, as shown in Table 1. </w:t>
      </w:r>
      <w:r w:rsidR="008C771A" w:rsidRPr="006327C1">
        <w:rPr>
          <w:rFonts w:ascii="Times New Roman" w:hAnsi="Times New Roman" w:cs="Times New Roman"/>
          <w:sz w:val="24"/>
          <w:szCs w:val="24"/>
        </w:rPr>
        <w:t>In the UK</w:t>
      </w:r>
      <w:r w:rsidR="008A04E7" w:rsidRPr="006327C1">
        <w:rPr>
          <w:rFonts w:ascii="Times New Roman" w:hAnsi="Times New Roman" w:cs="Times New Roman"/>
          <w:sz w:val="24"/>
          <w:szCs w:val="24"/>
        </w:rPr>
        <w:t xml:space="preserve">, </w:t>
      </w:r>
      <w:r w:rsidR="008C771A" w:rsidRPr="006327C1">
        <w:rPr>
          <w:rFonts w:ascii="Times New Roman" w:hAnsi="Times New Roman" w:cs="Times New Roman"/>
          <w:sz w:val="24"/>
          <w:szCs w:val="24"/>
        </w:rPr>
        <w:t>personal services and business services represent the largest sectors (by number of franchise units), whilst retail ranks fifth (B</w:t>
      </w:r>
      <w:r w:rsidR="003F3904" w:rsidRPr="006327C1">
        <w:rPr>
          <w:rFonts w:ascii="Times New Roman" w:hAnsi="Times New Roman" w:cs="Times New Roman"/>
          <w:sz w:val="24"/>
          <w:szCs w:val="24"/>
        </w:rPr>
        <w:t xml:space="preserve">ritish </w:t>
      </w:r>
      <w:r w:rsidR="008C771A" w:rsidRPr="006327C1">
        <w:rPr>
          <w:rFonts w:ascii="Times New Roman" w:hAnsi="Times New Roman" w:cs="Times New Roman"/>
          <w:sz w:val="24"/>
          <w:szCs w:val="24"/>
        </w:rPr>
        <w:t>F</w:t>
      </w:r>
      <w:r w:rsidR="003F3904" w:rsidRPr="006327C1">
        <w:rPr>
          <w:rFonts w:ascii="Times New Roman" w:hAnsi="Times New Roman" w:cs="Times New Roman"/>
          <w:sz w:val="24"/>
          <w:szCs w:val="24"/>
        </w:rPr>
        <w:t xml:space="preserve">ranchise </w:t>
      </w:r>
      <w:r w:rsidR="008C771A" w:rsidRPr="006327C1">
        <w:rPr>
          <w:rFonts w:ascii="Times New Roman" w:hAnsi="Times New Roman" w:cs="Times New Roman"/>
          <w:sz w:val="24"/>
          <w:szCs w:val="24"/>
        </w:rPr>
        <w:t>A</w:t>
      </w:r>
      <w:r w:rsidR="003F3904" w:rsidRPr="006327C1">
        <w:rPr>
          <w:rFonts w:ascii="Times New Roman" w:hAnsi="Times New Roman" w:cs="Times New Roman"/>
          <w:sz w:val="24"/>
          <w:szCs w:val="24"/>
        </w:rPr>
        <w:t>ssociation</w:t>
      </w:r>
      <w:r w:rsidR="008C771A" w:rsidRPr="006327C1">
        <w:rPr>
          <w:rFonts w:ascii="Times New Roman" w:hAnsi="Times New Roman" w:cs="Times New Roman"/>
          <w:sz w:val="24"/>
          <w:szCs w:val="24"/>
        </w:rPr>
        <w:t>/NatWest, 2018), suggesting our sample is over represented by retail franchisees, but otherwise broadly representative.</w:t>
      </w:r>
      <w:r w:rsidR="008C771A">
        <w:rPr>
          <w:rFonts w:ascii="Times New Roman" w:hAnsi="Times New Roman" w:cs="Times New Roman"/>
          <w:sz w:val="24"/>
          <w:szCs w:val="24"/>
        </w:rPr>
        <w:t xml:space="preserve"> </w:t>
      </w:r>
      <w:r w:rsidR="004E0524" w:rsidRPr="00F34A63">
        <w:rPr>
          <w:rFonts w:ascii="Times New Roman" w:hAnsi="Times New Roman" w:cs="Times New Roman"/>
          <w:sz w:val="24"/>
          <w:szCs w:val="24"/>
        </w:rPr>
        <w:t xml:space="preserve">The </w:t>
      </w:r>
      <w:r w:rsidR="008B5DFF" w:rsidRPr="00F34A63">
        <w:rPr>
          <w:rFonts w:ascii="Times New Roman" w:hAnsi="Times New Roman" w:cs="Times New Roman"/>
          <w:sz w:val="24"/>
          <w:szCs w:val="24"/>
        </w:rPr>
        <w:lastRenderedPageBreak/>
        <w:t>median</w:t>
      </w:r>
      <w:r w:rsidR="004E0524" w:rsidRPr="00F34A63">
        <w:rPr>
          <w:rFonts w:ascii="Times New Roman" w:hAnsi="Times New Roman" w:cs="Times New Roman"/>
          <w:sz w:val="24"/>
          <w:szCs w:val="24"/>
        </w:rPr>
        <w:t xml:space="preserve"> age of the franchise system was 1</w:t>
      </w:r>
      <w:r w:rsidR="008B5DFF" w:rsidRPr="00F34A63">
        <w:rPr>
          <w:rFonts w:ascii="Times New Roman" w:hAnsi="Times New Roman" w:cs="Times New Roman"/>
          <w:sz w:val="24"/>
          <w:szCs w:val="24"/>
        </w:rPr>
        <w:t>3</w:t>
      </w:r>
      <w:r w:rsidR="004E0524" w:rsidRPr="00F34A63">
        <w:rPr>
          <w:rFonts w:ascii="Times New Roman" w:hAnsi="Times New Roman" w:cs="Times New Roman"/>
          <w:sz w:val="24"/>
          <w:szCs w:val="24"/>
        </w:rPr>
        <w:t xml:space="preserve"> years, but ranged from 3 to 40 years</w:t>
      </w:r>
      <w:r w:rsidR="008B5DFF" w:rsidRPr="00F34A63">
        <w:rPr>
          <w:rFonts w:ascii="Times New Roman" w:hAnsi="Times New Roman" w:cs="Times New Roman"/>
          <w:sz w:val="24"/>
          <w:szCs w:val="24"/>
        </w:rPr>
        <w:t>, and the median size 55 units</w:t>
      </w:r>
      <w:r w:rsidR="004E0524" w:rsidRPr="00F34A63">
        <w:rPr>
          <w:rFonts w:ascii="Times New Roman" w:hAnsi="Times New Roman" w:cs="Times New Roman"/>
          <w:sz w:val="24"/>
          <w:szCs w:val="24"/>
        </w:rPr>
        <w:t xml:space="preserve">. </w:t>
      </w:r>
      <w:r w:rsidR="00FB5C00">
        <w:rPr>
          <w:rFonts w:ascii="Times New Roman" w:hAnsi="Times New Roman" w:cs="Times New Roman"/>
          <w:sz w:val="24"/>
          <w:szCs w:val="24"/>
        </w:rPr>
        <w:t xml:space="preserve">In the UK over 80% of franchise systems have fewer than 60 units </w:t>
      </w:r>
      <w:r w:rsidR="00FB5C00" w:rsidRPr="003F3904">
        <w:rPr>
          <w:rFonts w:ascii="Times New Roman" w:hAnsi="Times New Roman" w:cs="Times New Roman"/>
          <w:sz w:val="24"/>
          <w:szCs w:val="24"/>
        </w:rPr>
        <w:t>(B</w:t>
      </w:r>
      <w:r w:rsidR="003F3904" w:rsidRPr="003F3904">
        <w:rPr>
          <w:rFonts w:ascii="Times New Roman" w:hAnsi="Times New Roman" w:cs="Times New Roman"/>
          <w:sz w:val="24"/>
          <w:szCs w:val="24"/>
        </w:rPr>
        <w:t xml:space="preserve">ritish </w:t>
      </w:r>
      <w:r w:rsidR="00FB5C00" w:rsidRPr="003F3904">
        <w:rPr>
          <w:rFonts w:ascii="Times New Roman" w:hAnsi="Times New Roman" w:cs="Times New Roman"/>
          <w:sz w:val="24"/>
          <w:szCs w:val="24"/>
        </w:rPr>
        <w:t>F</w:t>
      </w:r>
      <w:r w:rsidR="003F3904" w:rsidRPr="003F3904">
        <w:rPr>
          <w:rFonts w:ascii="Times New Roman" w:hAnsi="Times New Roman" w:cs="Times New Roman"/>
          <w:sz w:val="24"/>
          <w:szCs w:val="24"/>
        </w:rPr>
        <w:t xml:space="preserve">ranchise </w:t>
      </w:r>
      <w:r w:rsidR="00FB5C00" w:rsidRPr="003F3904">
        <w:rPr>
          <w:rFonts w:ascii="Times New Roman" w:hAnsi="Times New Roman" w:cs="Times New Roman"/>
          <w:sz w:val="24"/>
          <w:szCs w:val="24"/>
        </w:rPr>
        <w:t>A</w:t>
      </w:r>
      <w:r w:rsidR="003F3904" w:rsidRPr="003F3904">
        <w:rPr>
          <w:rFonts w:ascii="Times New Roman" w:hAnsi="Times New Roman" w:cs="Times New Roman"/>
          <w:sz w:val="24"/>
          <w:szCs w:val="24"/>
        </w:rPr>
        <w:t>ssociation</w:t>
      </w:r>
      <w:r w:rsidR="00FB5C00" w:rsidRPr="003F3904">
        <w:rPr>
          <w:rFonts w:ascii="Times New Roman" w:hAnsi="Times New Roman" w:cs="Times New Roman"/>
          <w:sz w:val="24"/>
          <w:szCs w:val="24"/>
        </w:rPr>
        <w:t>/NatWest, 2018),</w:t>
      </w:r>
      <w:r w:rsidR="00FB5C00">
        <w:rPr>
          <w:rFonts w:ascii="Times New Roman" w:hAnsi="Times New Roman" w:cs="Times New Roman"/>
          <w:sz w:val="24"/>
          <w:szCs w:val="24"/>
        </w:rPr>
        <w:t xml:space="preserve"> and thus the size profile of the sample reflect</w:t>
      </w:r>
      <w:r w:rsidR="00921215">
        <w:rPr>
          <w:rFonts w:ascii="Times New Roman" w:hAnsi="Times New Roman" w:cs="Times New Roman"/>
          <w:sz w:val="24"/>
          <w:szCs w:val="24"/>
        </w:rPr>
        <w:t>s</w:t>
      </w:r>
      <w:r w:rsidR="00FB5C00">
        <w:rPr>
          <w:rFonts w:ascii="Times New Roman" w:hAnsi="Times New Roman" w:cs="Times New Roman"/>
          <w:sz w:val="24"/>
          <w:szCs w:val="24"/>
        </w:rPr>
        <w:t xml:space="preserve"> that of the sector. </w:t>
      </w:r>
      <w:r w:rsidR="004E0524" w:rsidRPr="00F34A63">
        <w:rPr>
          <w:rFonts w:ascii="Times New Roman" w:hAnsi="Times New Roman" w:cs="Times New Roman"/>
          <w:sz w:val="24"/>
          <w:szCs w:val="24"/>
        </w:rPr>
        <w:t xml:space="preserve">The franchisees also ranged in experience, </w:t>
      </w:r>
      <w:r w:rsidR="008B5DFF" w:rsidRPr="00F34A63">
        <w:rPr>
          <w:rFonts w:ascii="Times New Roman" w:hAnsi="Times New Roman" w:cs="Times New Roman"/>
          <w:sz w:val="24"/>
          <w:szCs w:val="24"/>
        </w:rPr>
        <w:t>from less than one year, to 35 years, with an average of 5 years</w:t>
      </w:r>
      <w:r w:rsidR="004E0524" w:rsidRPr="00F34A63">
        <w:rPr>
          <w:rFonts w:ascii="Times New Roman" w:hAnsi="Times New Roman" w:cs="Times New Roman"/>
          <w:sz w:val="24"/>
          <w:szCs w:val="24"/>
        </w:rPr>
        <w:t>. Consistent with the UK franchise sector, the majority of franchisees (73%) were single unit franchisees. Of those that owned more than one unit, the average number of units was</w:t>
      </w:r>
      <w:r w:rsidR="008B5DFF" w:rsidRPr="00F34A63">
        <w:rPr>
          <w:rFonts w:ascii="Times New Roman" w:hAnsi="Times New Roman" w:cs="Times New Roman"/>
          <w:sz w:val="24"/>
          <w:szCs w:val="24"/>
        </w:rPr>
        <w:t xml:space="preserve"> 2, although this ranged from 2 to 16.</w:t>
      </w:r>
      <w:r w:rsidR="004E0524" w:rsidRPr="00F34A63">
        <w:rPr>
          <w:rFonts w:ascii="Times New Roman" w:hAnsi="Times New Roman" w:cs="Times New Roman"/>
          <w:sz w:val="24"/>
          <w:szCs w:val="24"/>
        </w:rPr>
        <w:t xml:space="preserve"> </w:t>
      </w:r>
    </w:p>
    <w:p w14:paraId="70966744" w14:textId="4515A0E7" w:rsidR="00195B68" w:rsidRDefault="005F45F3" w:rsidP="00E540A2">
      <w:pPr>
        <w:spacing w:after="120" w:line="480" w:lineRule="auto"/>
        <w:ind w:firstLine="720"/>
        <w:jc w:val="both"/>
        <w:rPr>
          <w:rFonts w:ascii="Times New Roman" w:hAnsi="Times New Roman" w:cs="Times New Roman"/>
          <w:sz w:val="24"/>
          <w:szCs w:val="24"/>
        </w:rPr>
      </w:pPr>
      <w:r w:rsidRPr="00E540A2">
        <w:rPr>
          <w:rFonts w:ascii="Times New Roman" w:hAnsi="Times New Roman" w:cs="Times New Roman"/>
          <w:sz w:val="24"/>
          <w:szCs w:val="24"/>
          <w:highlight w:val="lightGray"/>
        </w:rPr>
        <w:t>&lt;&lt; Table 1 about here&gt;&gt;</w:t>
      </w:r>
    </w:p>
    <w:p w14:paraId="5A79D42C" w14:textId="77777777" w:rsidR="005F45F3" w:rsidRPr="00F34A63" w:rsidRDefault="005F45F3" w:rsidP="006657DC">
      <w:pPr>
        <w:spacing w:after="120" w:line="480" w:lineRule="auto"/>
        <w:jc w:val="both"/>
        <w:rPr>
          <w:rFonts w:ascii="Times New Roman" w:hAnsi="Times New Roman" w:cs="Times New Roman"/>
          <w:sz w:val="24"/>
          <w:szCs w:val="24"/>
        </w:rPr>
      </w:pPr>
    </w:p>
    <w:p w14:paraId="55049443" w14:textId="7BCB8229" w:rsidR="008B5DFF" w:rsidRPr="00F34A63" w:rsidRDefault="008E2A0D" w:rsidP="00602CF7">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8B5DFF" w:rsidRPr="00F34A63">
        <w:rPr>
          <w:rFonts w:ascii="Times New Roman" w:hAnsi="Times New Roman" w:cs="Times New Roman"/>
          <w:b/>
          <w:sz w:val="24"/>
          <w:szCs w:val="24"/>
        </w:rPr>
        <w:t>Constructs</w:t>
      </w:r>
    </w:p>
    <w:p w14:paraId="2F6BEA10" w14:textId="0DC8AF55" w:rsidR="003149AF" w:rsidRPr="00163F6E" w:rsidRDefault="008B5DFF" w:rsidP="003F3904">
      <w:pPr>
        <w:spacing w:after="120" w:line="48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As stated earlier, the </w:t>
      </w:r>
      <w:r w:rsidRPr="006327C1">
        <w:rPr>
          <w:rFonts w:ascii="Times New Roman" w:hAnsi="Times New Roman" w:cs="Times New Roman"/>
          <w:sz w:val="24"/>
          <w:szCs w:val="24"/>
        </w:rPr>
        <w:t xml:space="preserve">data </w:t>
      </w:r>
      <w:r w:rsidR="00290179" w:rsidRPr="006327C1">
        <w:rPr>
          <w:rFonts w:ascii="Times New Roman" w:hAnsi="Times New Roman" w:cs="Times New Roman"/>
          <w:sz w:val="24"/>
          <w:szCs w:val="24"/>
        </w:rPr>
        <w:t xml:space="preserve">from the first study </w:t>
      </w:r>
      <w:r w:rsidRPr="006327C1">
        <w:rPr>
          <w:rFonts w:ascii="Times New Roman" w:hAnsi="Times New Roman" w:cs="Times New Roman"/>
          <w:sz w:val="24"/>
          <w:szCs w:val="24"/>
        </w:rPr>
        <w:t>comes</w:t>
      </w:r>
      <w:r w:rsidRPr="00F34A63">
        <w:rPr>
          <w:rFonts w:ascii="Times New Roman" w:hAnsi="Times New Roman" w:cs="Times New Roman"/>
          <w:sz w:val="24"/>
          <w:szCs w:val="24"/>
        </w:rPr>
        <w:t xml:space="preserve"> from a wider survey of entrepreneurial attributes of franchisees, and thus</w:t>
      </w:r>
      <w:r w:rsidR="00DD19B7">
        <w:rPr>
          <w:rFonts w:ascii="Times New Roman" w:hAnsi="Times New Roman" w:cs="Times New Roman"/>
          <w:sz w:val="24"/>
          <w:szCs w:val="24"/>
        </w:rPr>
        <w:t>,</w:t>
      </w:r>
      <w:r w:rsidRPr="00F34A63">
        <w:rPr>
          <w:rFonts w:ascii="Times New Roman" w:hAnsi="Times New Roman" w:cs="Times New Roman"/>
          <w:sz w:val="24"/>
          <w:szCs w:val="24"/>
        </w:rPr>
        <w:t xml:space="preserve"> the </w:t>
      </w:r>
      <w:r w:rsidR="008E431C" w:rsidRPr="00F34A63">
        <w:rPr>
          <w:rFonts w:ascii="Times New Roman" w:hAnsi="Times New Roman" w:cs="Times New Roman"/>
          <w:sz w:val="24"/>
          <w:szCs w:val="24"/>
        </w:rPr>
        <w:t xml:space="preserve">auxiliary questions reported here were </w:t>
      </w:r>
      <w:r w:rsidR="006E0920" w:rsidRPr="00F34A63">
        <w:rPr>
          <w:rFonts w:ascii="Times New Roman" w:hAnsi="Times New Roman" w:cs="Times New Roman"/>
          <w:sz w:val="24"/>
          <w:szCs w:val="24"/>
        </w:rPr>
        <w:t>included</w:t>
      </w:r>
      <w:r w:rsidR="008E431C" w:rsidRPr="00F34A63">
        <w:rPr>
          <w:rFonts w:ascii="Times New Roman" w:hAnsi="Times New Roman" w:cs="Times New Roman"/>
          <w:sz w:val="24"/>
          <w:szCs w:val="24"/>
        </w:rPr>
        <w:t xml:space="preserve"> to gain some initial insights into the extent of innovative activity</w:t>
      </w:r>
      <w:r w:rsidR="006E0920" w:rsidRPr="00F34A63">
        <w:rPr>
          <w:rFonts w:ascii="Times New Roman" w:hAnsi="Times New Roman" w:cs="Times New Roman"/>
          <w:sz w:val="24"/>
          <w:szCs w:val="24"/>
        </w:rPr>
        <w:t xml:space="preserve"> by franchisees. </w:t>
      </w:r>
      <w:r w:rsidR="003F3904">
        <w:rPr>
          <w:rFonts w:ascii="Times New Roman" w:hAnsi="Times New Roman" w:cs="Times New Roman"/>
          <w:sz w:val="24"/>
          <w:szCs w:val="24"/>
        </w:rPr>
        <w:t xml:space="preserve">In an </w:t>
      </w:r>
      <w:r w:rsidR="00B96E33">
        <w:rPr>
          <w:rFonts w:ascii="Times New Roman" w:hAnsi="Times New Roman" w:cs="Times New Roman"/>
          <w:sz w:val="24"/>
          <w:szCs w:val="24"/>
        </w:rPr>
        <w:t xml:space="preserve">approach consistent with </w:t>
      </w:r>
      <w:r w:rsidR="00307A44">
        <w:rPr>
          <w:rFonts w:ascii="Times New Roman" w:hAnsi="Times New Roman" w:cs="Times New Roman"/>
          <w:sz w:val="24"/>
          <w:szCs w:val="24"/>
        </w:rPr>
        <w:t xml:space="preserve">Ajayi-Obe </w:t>
      </w:r>
      <w:r w:rsidR="00B96E33">
        <w:rPr>
          <w:rFonts w:ascii="Times New Roman" w:hAnsi="Times New Roman" w:cs="Times New Roman"/>
          <w:sz w:val="24"/>
          <w:szCs w:val="24"/>
        </w:rPr>
        <w:t>(2007)</w:t>
      </w:r>
      <w:r w:rsidR="0071595D">
        <w:rPr>
          <w:rFonts w:ascii="Times New Roman" w:hAnsi="Times New Roman" w:cs="Times New Roman"/>
          <w:sz w:val="24"/>
          <w:szCs w:val="24"/>
        </w:rPr>
        <w:t xml:space="preserve"> and Croonen et al. (</w:t>
      </w:r>
      <w:r w:rsidR="004947A5">
        <w:rPr>
          <w:rFonts w:ascii="Times New Roman" w:hAnsi="Times New Roman" w:cs="Times New Roman"/>
          <w:sz w:val="24"/>
          <w:szCs w:val="24"/>
        </w:rPr>
        <w:t>2016</w:t>
      </w:r>
      <w:r w:rsidR="0071595D">
        <w:rPr>
          <w:rFonts w:ascii="Times New Roman" w:hAnsi="Times New Roman" w:cs="Times New Roman"/>
          <w:sz w:val="24"/>
          <w:szCs w:val="24"/>
        </w:rPr>
        <w:t>)</w:t>
      </w:r>
      <w:r w:rsidR="00B96E33">
        <w:rPr>
          <w:rFonts w:ascii="Times New Roman" w:hAnsi="Times New Roman" w:cs="Times New Roman"/>
          <w:sz w:val="24"/>
          <w:szCs w:val="24"/>
        </w:rPr>
        <w:t>, f</w:t>
      </w:r>
      <w:r w:rsidRPr="00F34A63">
        <w:rPr>
          <w:rFonts w:ascii="Times New Roman" w:hAnsi="Times New Roman" w:cs="Times New Roman"/>
          <w:sz w:val="24"/>
          <w:szCs w:val="24"/>
        </w:rPr>
        <w:t xml:space="preserve">ranchisees were asked whether they </w:t>
      </w:r>
      <w:r w:rsidR="006E0920" w:rsidRPr="00F34A63">
        <w:rPr>
          <w:rFonts w:ascii="Times New Roman" w:hAnsi="Times New Roman" w:cs="Times New Roman"/>
          <w:sz w:val="24"/>
          <w:szCs w:val="24"/>
        </w:rPr>
        <w:t>had introduced innovations into their own units</w:t>
      </w:r>
      <w:r w:rsidR="00682978">
        <w:rPr>
          <w:rFonts w:ascii="Times New Roman" w:hAnsi="Times New Roman" w:cs="Times New Roman"/>
          <w:sz w:val="24"/>
          <w:szCs w:val="24"/>
        </w:rPr>
        <w:t xml:space="preserve">, with regards to </w:t>
      </w:r>
      <w:r w:rsidR="00682978" w:rsidRPr="00F34A63">
        <w:rPr>
          <w:rFonts w:ascii="Times New Roman" w:hAnsi="Times New Roman" w:cs="Times New Roman"/>
          <w:sz w:val="24"/>
          <w:szCs w:val="24"/>
        </w:rPr>
        <w:t xml:space="preserve">a range of </w:t>
      </w:r>
      <w:r w:rsidR="00682978" w:rsidRPr="006327C1">
        <w:rPr>
          <w:rFonts w:ascii="Times New Roman" w:hAnsi="Times New Roman" w:cs="Times New Roman"/>
          <w:sz w:val="24"/>
          <w:szCs w:val="24"/>
        </w:rPr>
        <w:t>innovation types (product, service, processes or operations, new markets and new sources of supply)</w:t>
      </w:r>
      <w:r w:rsidR="0071595D" w:rsidRPr="006327C1">
        <w:rPr>
          <w:rFonts w:ascii="Times New Roman" w:hAnsi="Times New Roman" w:cs="Times New Roman"/>
          <w:sz w:val="24"/>
          <w:szCs w:val="24"/>
        </w:rPr>
        <w:t xml:space="preserve"> in order to determine the level of </w:t>
      </w:r>
      <w:r w:rsidR="006327C1" w:rsidRPr="006327C1">
        <w:rPr>
          <w:rFonts w:ascii="Times New Roman" w:hAnsi="Times New Roman" w:cs="Times New Roman"/>
          <w:sz w:val="24"/>
          <w:szCs w:val="24"/>
        </w:rPr>
        <w:t xml:space="preserve">participation in </w:t>
      </w:r>
      <w:r w:rsidR="0071595D" w:rsidRPr="006327C1">
        <w:rPr>
          <w:rFonts w:ascii="Times New Roman" w:hAnsi="Times New Roman" w:cs="Times New Roman"/>
          <w:sz w:val="24"/>
          <w:szCs w:val="24"/>
        </w:rPr>
        <w:t>innovation activity</w:t>
      </w:r>
      <w:r w:rsidR="006E0920" w:rsidRPr="006327C1">
        <w:rPr>
          <w:rFonts w:ascii="Times New Roman" w:hAnsi="Times New Roman" w:cs="Times New Roman"/>
          <w:sz w:val="24"/>
          <w:szCs w:val="24"/>
        </w:rPr>
        <w:t>.</w:t>
      </w:r>
      <w:r w:rsidR="00965D70" w:rsidRPr="006327C1">
        <w:rPr>
          <w:rFonts w:ascii="Times New Roman" w:hAnsi="Times New Roman" w:cs="Times New Roman"/>
          <w:sz w:val="24"/>
          <w:szCs w:val="24"/>
        </w:rPr>
        <w:t xml:space="preserve"> </w:t>
      </w:r>
      <w:r w:rsidR="00653D3E" w:rsidRPr="006327C1">
        <w:rPr>
          <w:rFonts w:ascii="Times New Roman" w:hAnsi="Times New Roman" w:cs="Times New Roman"/>
          <w:sz w:val="24"/>
          <w:szCs w:val="24"/>
        </w:rPr>
        <w:t xml:space="preserve">Total innovation was thus calculated by the sum of the different innovation types. </w:t>
      </w:r>
      <w:r w:rsidR="00965D70" w:rsidRPr="006327C1">
        <w:rPr>
          <w:rFonts w:ascii="Times New Roman" w:hAnsi="Times New Roman" w:cs="Times New Roman"/>
          <w:sz w:val="24"/>
          <w:szCs w:val="24"/>
        </w:rPr>
        <w:t xml:space="preserve">Where innovation had taken place, </w:t>
      </w:r>
      <w:r w:rsidR="00653D3E" w:rsidRPr="006327C1">
        <w:rPr>
          <w:rFonts w:ascii="Times New Roman" w:hAnsi="Times New Roman" w:cs="Times New Roman"/>
          <w:sz w:val="24"/>
          <w:szCs w:val="24"/>
        </w:rPr>
        <w:t xml:space="preserve">franchisees </w:t>
      </w:r>
      <w:r w:rsidR="00965D70" w:rsidRPr="006327C1">
        <w:rPr>
          <w:rFonts w:ascii="Times New Roman" w:hAnsi="Times New Roman" w:cs="Times New Roman"/>
          <w:sz w:val="24"/>
          <w:szCs w:val="24"/>
        </w:rPr>
        <w:t>were asked to indicate if this was new to the system, or new to the industry.</w:t>
      </w:r>
      <w:r w:rsidR="006E0920" w:rsidRPr="006327C1">
        <w:rPr>
          <w:rFonts w:ascii="Times New Roman" w:hAnsi="Times New Roman" w:cs="Times New Roman"/>
          <w:sz w:val="24"/>
          <w:szCs w:val="24"/>
        </w:rPr>
        <w:t xml:space="preserve"> </w:t>
      </w:r>
      <w:r w:rsidR="0071595D" w:rsidRPr="006327C1">
        <w:rPr>
          <w:rFonts w:ascii="Times New Roman" w:hAnsi="Times New Roman" w:cs="Times New Roman"/>
          <w:sz w:val="24"/>
          <w:szCs w:val="24"/>
        </w:rPr>
        <w:t>To assess whether the innovations had been adopted, f</w:t>
      </w:r>
      <w:r w:rsidR="006E0920" w:rsidRPr="006327C1">
        <w:rPr>
          <w:rFonts w:ascii="Times New Roman" w:hAnsi="Times New Roman" w:cs="Times New Roman"/>
          <w:sz w:val="24"/>
          <w:szCs w:val="24"/>
        </w:rPr>
        <w:t xml:space="preserve">or those franchisees who had innovated, they were also asked if </w:t>
      </w:r>
      <w:r w:rsidR="00682978" w:rsidRPr="006327C1">
        <w:rPr>
          <w:rFonts w:ascii="Times New Roman" w:hAnsi="Times New Roman" w:cs="Times New Roman"/>
          <w:sz w:val="24"/>
          <w:szCs w:val="24"/>
        </w:rPr>
        <w:t>none, some</w:t>
      </w:r>
      <w:r w:rsidR="00911DA0" w:rsidRPr="006327C1">
        <w:rPr>
          <w:rFonts w:ascii="Times New Roman" w:hAnsi="Times New Roman" w:cs="Times New Roman"/>
          <w:sz w:val="24"/>
          <w:szCs w:val="24"/>
        </w:rPr>
        <w:t>,</w:t>
      </w:r>
      <w:r w:rsidR="00682978" w:rsidRPr="006327C1">
        <w:rPr>
          <w:rFonts w:ascii="Times New Roman" w:hAnsi="Times New Roman" w:cs="Times New Roman"/>
          <w:sz w:val="24"/>
          <w:szCs w:val="24"/>
        </w:rPr>
        <w:t xml:space="preserve"> or all of </w:t>
      </w:r>
      <w:r w:rsidR="008E431C" w:rsidRPr="006327C1">
        <w:rPr>
          <w:rFonts w:ascii="Times New Roman" w:hAnsi="Times New Roman" w:cs="Times New Roman"/>
          <w:sz w:val="24"/>
          <w:szCs w:val="24"/>
        </w:rPr>
        <w:t>the</w:t>
      </w:r>
      <w:r w:rsidR="006E0920" w:rsidRPr="006327C1">
        <w:rPr>
          <w:rFonts w:ascii="Times New Roman" w:hAnsi="Times New Roman" w:cs="Times New Roman"/>
          <w:sz w:val="24"/>
          <w:szCs w:val="24"/>
        </w:rPr>
        <w:t>ir</w:t>
      </w:r>
      <w:r w:rsidR="008E431C" w:rsidRPr="006327C1">
        <w:rPr>
          <w:rFonts w:ascii="Times New Roman" w:hAnsi="Times New Roman" w:cs="Times New Roman"/>
          <w:sz w:val="24"/>
          <w:szCs w:val="24"/>
        </w:rPr>
        <w:t xml:space="preserve"> innovations had been introduced more widely across their franchise system.</w:t>
      </w:r>
      <w:r w:rsidR="002D52C0" w:rsidRPr="006327C1">
        <w:rPr>
          <w:rFonts w:ascii="Times New Roman" w:hAnsi="Times New Roman" w:cs="Times New Roman"/>
          <w:sz w:val="24"/>
          <w:szCs w:val="24"/>
        </w:rPr>
        <w:t xml:space="preserve"> </w:t>
      </w:r>
      <w:r w:rsidR="0071595D" w:rsidRPr="006327C1">
        <w:rPr>
          <w:rFonts w:ascii="Times New Roman" w:hAnsi="Times New Roman" w:cs="Times New Roman"/>
          <w:sz w:val="24"/>
          <w:szCs w:val="24"/>
        </w:rPr>
        <w:t>Relationship quality was measured</w:t>
      </w:r>
      <w:r w:rsidR="00116822" w:rsidRPr="006327C1">
        <w:rPr>
          <w:rFonts w:ascii="Times New Roman" w:hAnsi="Times New Roman" w:cs="Times New Roman"/>
          <w:sz w:val="24"/>
          <w:szCs w:val="24"/>
        </w:rPr>
        <w:t xml:space="preserve"> using items adapted from Dada and Watson (2013) and Weaven et al. (2014)</w:t>
      </w:r>
      <w:r w:rsidR="00602CF7" w:rsidRPr="006327C1">
        <w:rPr>
          <w:rFonts w:ascii="Times New Roman" w:hAnsi="Times New Roman" w:cs="Times New Roman"/>
          <w:sz w:val="24"/>
          <w:szCs w:val="24"/>
        </w:rPr>
        <w:t xml:space="preserve">, </w:t>
      </w:r>
      <w:r w:rsidR="0071595D" w:rsidRPr="006327C1">
        <w:rPr>
          <w:rFonts w:ascii="Times New Roman" w:hAnsi="Times New Roman" w:cs="Times New Roman"/>
          <w:sz w:val="24"/>
          <w:szCs w:val="24"/>
        </w:rPr>
        <w:t>whilst franchisee autonomy was measured</w:t>
      </w:r>
      <w:r w:rsidR="00602CF7" w:rsidRPr="006327C1">
        <w:rPr>
          <w:rFonts w:ascii="Times New Roman" w:hAnsi="Times New Roman" w:cs="Times New Roman"/>
          <w:sz w:val="24"/>
          <w:szCs w:val="24"/>
        </w:rPr>
        <w:t xml:space="preserve"> using items adapted from Lumpkin et al. (2009)</w:t>
      </w:r>
      <w:r w:rsidR="002D52C0" w:rsidRPr="006327C1">
        <w:rPr>
          <w:rFonts w:ascii="Times New Roman" w:hAnsi="Times New Roman" w:cs="Times New Roman"/>
          <w:sz w:val="24"/>
          <w:szCs w:val="24"/>
        </w:rPr>
        <w:t>.</w:t>
      </w:r>
      <w:r w:rsidR="00E51079" w:rsidRPr="006327C1">
        <w:rPr>
          <w:rFonts w:ascii="Times New Roman" w:hAnsi="Times New Roman" w:cs="Times New Roman"/>
          <w:sz w:val="24"/>
          <w:szCs w:val="24"/>
        </w:rPr>
        <w:t xml:space="preserve"> </w:t>
      </w:r>
      <w:r w:rsidR="003149AF" w:rsidRPr="006327C1">
        <w:rPr>
          <w:rFonts w:ascii="Times New Roman" w:hAnsi="Times New Roman" w:cs="Times New Roman"/>
          <w:sz w:val="24"/>
          <w:szCs w:val="24"/>
        </w:rPr>
        <w:t>Table 2 shows the measurement items used for these two constructs</w:t>
      </w:r>
      <w:r w:rsidR="00282F2D" w:rsidRPr="006327C1">
        <w:rPr>
          <w:rFonts w:ascii="Times New Roman" w:hAnsi="Times New Roman" w:cs="Times New Roman"/>
          <w:sz w:val="24"/>
          <w:szCs w:val="24"/>
        </w:rPr>
        <w:t xml:space="preserve"> </w:t>
      </w:r>
      <w:r w:rsidR="003149AF" w:rsidRPr="006327C1">
        <w:rPr>
          <w:rFonts w:ascii="Times New Roman" w:hAnsi="Times New Roman" w:cs="Times New Roman"/>
          <w:sz w:val="24"/>
          <w:szCs w:val="24"/>
        </w:rPr>
        <w:t xml:space="preserve">as well as their </w:t>
      </w:r>
      <w:r w:rsidR="004240D7" w:rsidRPr="006327C1">
        <w:rPr>
          <w:rFonts w:ascii="Times New Roman" w:hAnsi="Times New Roman" w:cs="Times New Roman"/>
          <w:sz w:val="24"/>
          <w:szCs w:val="24"/>
        </w:rPr>
        <w:t xml:space="preserve">standardized </w:t>
      </w:r>
      <w:r w:rsidR="003149AF" w:rsidRPr="006327C1">
        <w:rPr>
          <w:rFonts w:ascii="Times New Roman" w:hAnsi="Times New Roman" w:cs="Times New Roman"/>
          <w:sz w:val="24"/>
          <w:szCs w:val="24"/>
        </w:rPr>
        <w:t xml:space="preserve">factor loadings (SFL), alphas (α), </w:t>
      </w:r>
      <w:r w:rsidR="003149AF" w:rsidRPr="006327C1">
        <w:rPr>
          <w:rFonts w:ascii="Times New Roman" w:hAnsi="Times New Roman" w:cs="Times New Roman"/>
          <w:sz w:val="24"/>
          <w:szCs w:val="24"/>
        </w:rPr>
        <w:lastRenderedPageBreak/>
        <w:t xml:space="preserve">composite reliability (CR) and average variance extracted (AVE). </w:t>
      </w:r>
      <w:r w:rsidR="00AC3546" w:rsidRPr="006327C1">
        <w:rPr>
          <w:rFonts w:ascii="Times New Roman" w:hAnsi="Times New Roman" w:cs="Times New Roman"/>
          <w:sz w:val="24"/>
          <w:szCs w:val="24"/>
        </w:rPr>
        <w:t>The</w:t>
      </w:r>
      <w:r w:rsidR="003149AF" w:rsidRPr="006327C1">
        <w:rPr>
          <w:rFonts w:ascii="Times New Roman" w:hAnsi="Times New Roman" w:cs="Times New Roman"/>
          <w:sz w:val="24"/>
          <w:szCs w:val="24"/>
        </w:rPr>
        <w:t xml:space="preserve"> </w:t>
      </w:r>
      <w:r w:rsidR="00AC3546" w:rsidRPr="006327C1">
        <w:rPr>
          <w:rFonts w:ascii="Times New Roman" w:hAnsi="Times New Roman" w:cs="Times New Roman"/>
          <w:sz w:val="24"/>
          <w:szCs w:val="24"/>
        </w:rPr>
        <w:t xml:space="preserve">values of </w:t>
      </w:r>
      <w:r w:rsidR="003149AF" w:rsidRPr="006327C1">
        <w:rPr>
          <w:rFonts w:ascii="Times New Roman" w:hAnsi="Times New Roman" w:cs="Times New Roman"/>
          <w:sz w:val="24"/>
          <w:szCs w:val="24"/>
        </w:rPr>
        <w:t>α and CR for the relationship quality and autonomy scales were</w:t>
      </w:r>
      <w:r w:rsidR="00AC3546" w:rsidRPr="006327C1">
        <w:rPr>
          <w:rFonts w:ascii="Times New Roman" w:hAnsi="Times New Roman" w:cs="Times New Roman"/>
          <w:sz w:val="24"/>
          <w:szCs w:val="24"/>
        </w:rPr>
        <w:t xml:space="preserve"> the same,</w:t>
      </w:r>
      <w:r w:rsidR="003149AF" w:rsidRPr="006327C1">
        <w:rPr>
          <w:rFonts w:ascii="Times New Roman" w:hAnsi="Times New Roman" w:cs="Times New Roman"/>
          <w:sz w:val="24"/>
          <w:szCs w:val="24"/>
        </w:rPr>
        <w:t xml:space="preserve"> 0.91 and 0.88 respectively. All the SFLs are acceptable and significant at the </w:t>
      </w:r>
      <w:r w:rsidR="003149AF" w:rsidRPr="006327C1">
        <w:rPr>
          <w:rFonts w:ascii="Times New Roman" w:hAnsi="Times New Roman" w:cs="Times New Roman"/>
          <w:i/>
          <w:sz w:val="24"/>
          <w:szCs w:val="24"/>
        </w:rPr>
        <w:t xml:space="preserve">p </w:t>
      </w:r>
      <w:r w:rsidR="003149AF" w:rsidRPr="006327C1">
        <w:rPr>
          <w:rFonts w:ascii="Times New Roman" w:hAnsi="Times New Roman" w:cs="Times New Roman"/>
          <w:sz w:val="24"/>
          <w:szCs w:val="24"/>
        </w:rPr>
        <w:t xml:space="preserve">&lt; 0.001 level, indicating convergent validity (Walter et al., 2006). The minimum and maximum SFLs were 0.60 and 0.96 respectively. Both </w:t>
      </w:r>
      <w:r w:rsidR="00AC3546" w:rsidRPr="006327C1">
        <w:rPr>
          <w:rFonts w:ascii="Times New Roman" w:hAnsi="Times New Roman" w:cs="Times New Roman"/>
          <w:sz w:val="24"/>
          <w:szCs w:val="24"/>
        </w:rPr>
        <w:t xml:space="preserve">the relationship quality and autonomy </w:t>
      </w:r>
      <w:r w:rsidR="003149AF" w:rsidRPr="006327C1">
        <w:rPr>
          <w:rFonts w:ascii="Times New Roman" w:hAnsi="Times New Roman" w:cs="Times New Roman"/>
          <w:sz w:val="24"/>
          <w:szCs w:val="24"/>
        </w:rPr>
        <w:t xml:space="preserve">constructs have an AVE greater than 0.50, indicating convergent validity (Bagozzi and Yi, 1988). </w:t>
      </w:r>
      <w:r w:rsidR="003149AF" w:rsidRPr="006327C1">
        <w:rPr>
          <w:rFonts w:ascii="Times New Roman" w:hAnsi="Times New Roman" w:cs="Times New Roman"/>
          <w:color w:val="1C1D1E"/>
          <w:sz w:val="24"/>
          <w:szCs w:val="24"/>
          <w:shd w:val="clear" w:color="auto" w:fill="FFFFFF"/>
        </w:rPr>
        <w:t>In addition, the AVE of each construct was higher than its squared correlation with the other construct, indicating that both constructs have good discriminant validity (Stenholm et al., 2016).</w:t>
      </w:r>
    </w:p>
    <w:p w14:paraId="75FE3B7D" w14:textId="1A83524B" w:rsidR="00510FDF" w:rsidRPr="00F34A63" w:rsidRDefault="00510FDF" w:rsidP="00E540A2">
      <w:pPr>
        <w:spacing w:after="120" w:line="480" w:lineRule="auto"/>
        <w:ind w:firstLine="720"/>
        <w:rPr>
          <w:rFonts w:ascii="Times New Roman" w:hAnsi="Times New Roman" w:cs="Times New Roman"/>
          <w:sz w:val="24"/>
          <w:szCs w:val="24"/>
        </w:rPr>
      </w:pPr>
      <w:r w:rsidRPr="00E540A2">
        <w:rPr>
          <w:rFonts w:ascii="Times New Roman" w:hAnsi="Times New Roman" w:cs="Times New Roman"/>
          <w:sz w:val="24"/>
          <w:szCs w:val="24"/>
          <w:highlight w:val="lightGray"/>
        </w:rPr>
        <w:t>&lt;&lt; Table 2 about here&gt;&gt;</w:t>
      </w:r>
    </w:p>
    <w:p w14:paraId="03E0DA55" w14:textId="69B50E6A" w:rsidR="00E82E83" w:rsidRDefault="00E82E83" w:rsidP="006657DC">
      <w:pPr>
        <w:spacing w:after="120" w:line="480" w:lineRule="auto"/>
        <w:jc w:val="both"/>
        <w:rPr>
          <w:rFonts w:ascii="Times New Roman" w:hAnsi="Times New Roman" w:cs="Times New Roman"/>
          <w:sz w:val="24"/>
          <w:szCs w:val="24"/>
        </w:rPr>
      </w:pPr>
    </w:p>
    <w:p w14:paraId="74086FAB" w14:textId="483DCB57" w:rsidR="00C3669B" w:rsidRPr="00F34A63" w:rsidRDefault="008E2A0D" w:rsidP="00751C3E">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C3669B" w:rsidRPr="00F34A63">
        <w:rPr>
          <w:rFonts w:ascii="Times New Roman" w:hAnsi="Times New Roman" w:cs="Times New Roman"/>
          <w:b/>
          <w:sz w:val="24"/>
          <w:szCs w:val="24"/>
        </w:rPr>
        <w:t>Results</w:t>
      </w:r>
    </w:p>
    <w:p w14:paraId="02B0D9B4" w14:textId="63696018" w:rsidR="00965D70" w:rsidRDefault="00CC3EF3" w:rsidP="006657DC">
      <w:pPr>
        <w:spacing w:after="120" w:line="480" w:lineRule="auto"/>
        <w:jc w:val="both"/>
        <w:rPr>
          <w:rFonts w:ascii="Times New Roman" w:hAnsi="Times New Roman" w:cs="Times New Roman"/>
          <w:sz w:val="24"/>
          <w:szCs w:val="24"/>
        </w:rPr>
      </w:pPr>
      <w:r w:rsidRPr="006327C1">
        <w:rPr>
          <w:rFonts w:ascii="Times New Roman" w:hAnsi="Times New Roman" w:cs="Times New Roman"/>
          <w:sz w:val="24"/>
          <w:szCs w:val="24"/>
        </w:rPr>
        <w:t xml:space="preserve">Table 3 shows the means, standard deviations and the correlations of the key constructs. </w:t>
      </w:r>
      <w:r w:rsidR="00965D70" w:rsidRPr="006327C1">
        <w:rPr>
          <w:rFonts w:ascii="Times New Roman" w:hAnsi="Times New Roman" w:cs="Times New Roman"/>
          <w:sz w:val="24"/>
          <w:szCs w:val="24"/>
        </w:rPr>
        <w:t xml:space="preserve">Table </w:t>
      </w:r>
      <w:r w:rsidRPr="006327C1">
        <w:rPr>
          <w:rFonts w:ascii="Times New Roman" w:hAnsi="Times New Roman" w:cs="Times New Roman"/>
          <w:sz w:val="24"/>
          <w:szCs w:val="24"/>
        </w:rPr>
        <w:t xml:space="preserve">4 </w:t>
      </w:r>
      <w:r w:rsidR="00965D70" w:rsidRPr="006327C1">
        <w:rPr>
          <w:rFonts w:ascii="Times New Roman" w:hAnsi="Times New Roman" w:cs="Times New Roman"/>
          <w:sz w:val="24"/>
          <w:szCs w:val="24"/>
        </w:rPr>
        <w:t>provides evidence of the scope of innovation activities by franchisees</w:t>
      </w:r>
      <w:r w:rsidR="001D4213" w:rsidRPr="006327C1">
        <w:rPr>
          <w:rFonts w:ascii="Times New Roman" w:hAnsi="Times New Roman" w:cs="Times New Roman"/>
          <w:sz w:val="24"/>
          <w:szCs w:val="24"/>
        </w:rPr>
        <w:t xml:space="preserve"> from the survey data</w:t>
      </w:r>
      <w:r w:rsidR="00965D70" w:rsidRPr="006327C1">
        <w:rPr>
          <w:rFonts w:ascii="Times New Roman" w:hAnsi="Times New Roman" w:cs="Times New Roman"/>
          <w:sz w:val="24"/>
          <w:szCs w:val="24"/>
        </w:rPr>
        <w:t>. Looking across all forms of innovation, approximately 60% of franchisees had undertaken at least one form of innovation. Perhaps unsurprisingly the type of innovation which franchisees undertook most, were process based innovations, with almost half of the surveyed franchisees (47.4%) having introduced a process innovation.</w:t>
      </w:r>
      <w:r w:rsidR="008C771A" w:rsidRPr="006327C1">
        <w:rPr>
          <w:rFonts w:ascii="Times New Roman" w:hAnsi="Times New Roman" w:cs="Times New Roman"/>
          <w:sz w:val="24"/>
          <w:szCs w:val="24"/>
        </w:rPr>
        <w:t xml:space="preserve"> Some significant differences were found by sector, with business service franchisees mo</w:t>
      </w:r>
      <w:r w:rsidR="0009091C" w:rsidRPr="006327C1">
        <w:rPr>
          <w:rFonts w:ascii="Times New Roman" w:hAnsi="Times New Roman" w:cs="Times New Roman"/>
          <w:sz w:val="24"/>
          <w:szCs w:val="24"/>
        </w:rPr>
        <w:t>re</w:t>
      </w:r>
      <w:r w:rsidR="008C771A" w:rsidRPr="006327C1">
        <w:rPr>
          <w:rFonts w:ascii="Times New Roman" w:hAnsi="Times New Roman" w:cs="Times New Roman"/>
          <w:sz w:val="24"/>
          <w:szCs w:val="24"/>
        </w:rPr>
        <w:t xml:space="preserve"> likely to introduce innovations (across all types) </w:t>
      </w:r>
      <w:r w:rsidR="0009091C" w:rsidRPr="006327C1">
        <w:rPr>
          <w:rFonts w:ascii="Times New Roman" w:hAnsi="Times New Roman" w:cs="Times New Roman"/>
          <w:sz w:val="24"/>
          <w:szCs w:val="24"/>
        </w:rPr>
        <w:t xml:space="preserve">compared with </w:t>
      </w:r>
      <w:r w:rsidR="008C771A" w:rsidRPr="006327C1">
        <w:rPr>
          <w:rFonts w:ascii="Times New Roman" w:hAnsi="Times New Roman" w:cs="Times New Roman"/>
          <w:sz w:val="24"/>
          <w:szCs w:val="24"/>
        </w:rPr>
        <w:t>other sectors</w:t>
      </w:r>
      <w:r w:rsidR="00791E34" w:rsidRPr="006327C1">
        <w:rPr>
          <w:rFonts w:ascii="Times New Roman" w:hAnsi="Times New Roman" w:cs="Times New Roman"/>
          <w:sz w:val="24"/>
          <w:szCs w:val="24"/>
        </w:rPr>
        <w:t>.</w:t>
      </w:r>
      <w:r w:rsidR="0009091C" w:rsidRPr="006327C1">
        <w:rPr>
          <w:rStyle w:val="FootnoteReference"/>
          <w:rFonts w:ascii="Times New Roman" w:hAnsi="Times New Roman" w:cs="Times New Roman"/>
          <w:sz w:val="24"/>
          <w:szCs w:val="24"/>
        </w:rPr>
        <w:footnoteReference w:id="3"/>
      </w:r>
    </w:p>
    <w:p w14:paraId="40C7406A" w14:textId="4734FB74" w:rsidR="00403F62" w:rsidRPr="00F34A63" w:rsidRDefault="004669F5" w:rsidP="00E540A2">
      <w:pPr>
        <w:spacing w:after="120" w:line="480" w:lineRule="auto"/>
        <w:ind w:firstLine="720"/>
        <w:rPr>
          <w:rFonts w:ascii="Times New Roman" w:hAnsi="Times New Roman" w:cs="Times New Roman"/>
          <w:sz w:val="24"/>
          <w:szCs w:val="24"/>
        </w:rPr>
      </w:pPr>
      <w:r w:rsidRPr="00E540A2">
        <w:rPr>
          <w:rFonts w:ascii="Times New Roman" w:hAnsi="Times New Roman" w:cs="Times New Roman"/>
          <w:sz w:val="24"/>
          <w:szCs w:val="24"/>
          <w:highlight w:val="lightGray"/>
        </w:rPr>
        <w:t xml:space="preserve">&lt;&lt; Table </w:t>
      </w:r>
      <w:r w:rsidR="00510FDF" w:rsidRPr="00E540A2">
        <w:rPr>
          <w:rFonts w:ascii="Times New Roman" w:hAnsi="Times New Roman" w:cs="Times New Roman"/>
          <w:sz w:val="24"/>
          <w:szCs w:val="24"/>
          <w:highlight w:val="lightGray"/>
        </w:rPr>
        <w:t>3</w:t>
      </w:r>
      <w:r w:rsidRPr="00E540A2">
        <w:rPr>
          <w:rFonts w:ascii="Times New Roman" w:hAnsi="Times New Roman" w:cs="Times New Roman"/>
          <w:sz w:val="24"/>
          <w:szCs w:val="24"/>
          <w:highlight w:val="lightGray"/>
        </w:rPr>
        <w:t xml:space="preserve"> </w:t>
      </w:r>
      <w:r w:rsidR="00CC3EF3">
        <w:rPr>
          <w:rFonts w:ascii="Times New Roman" w:hAnsi="Times New Roman" w:cs="Times New Roman"/>
          <w:sz w:val="24"/>
          <w:szCs w:val="24"/>
          <w:highlight w:val="lightGray"/>
        </w:rPr>
        <w:t xml:space="preserve">and Table 4 </w:t>
      </w:r>
      <w:r w:rsidRPr="00E540A2">
        <w:rPr>
          <w:rFonts w:ascii="Times New Roman" w:hAnsi="Times New Roman" w:cs="Times New Roman"/>
          <w:sz w:val="24"/>
          <w:szCs w:val="24"/>
          <w:highlight w:val="lightGray"/>
        </w:rPr>
        <w:t>about here&gt;&gt;</w:t>
      </w:r>
    </w:p>
    <w:p w14:paraId="241A34ED" w14:textId="77777777" w:rsidR="004669F5" w:rsidRDefault="004669F5" w:rsidP="006657DC">
      <w:pPr>
        <w:spacing w:after="120" w:line="480" w:lineRule="auto"/>
        <w:jc w:val="both"/>
        <w:rPr>
          <w:rFonts w:ascii="Times New Roman" w:hAnsi="Times New Roman" w:cs="Times New Roman"/>
          <w:sz w:val="24"/>
          <w:szCs w:val="24"/>
        </w:rPr>
      </w:pPr>
    </w:p>
    <w:p w14:paraId="4E1789C9" w14:textId="3BD05FF1" w:rsidR="00C452D1" w:rsidRDefault="006D4547" w:rsidP="006657DC">
      <w:pPr>
        <w:spacing w:after="120" w:line="480" w:lineRule="auto"/>
        <w:jc w:val="both"/>
        <w:rPr>
          <w:rFonts w:ascii="Times New Roman" w:hAnsi="Times New Roman" w:cs="Times New Roman"/>
          <w:sz w:val="24"/>
          <w:szCs w:val="24"/>
        </w:rPr>
      </w:pPr>
      <w:r w:rsidRPr="00F34A63">
        <w:rPr>
          <w:rFonts w:ascii="Times New Roman" w:hAnsi="Times New Roman" w:cs="Times New Roman"/>
          <w:sz w:val="24"/>
          <w:szCs w:val="24"/>
        </w:rPr>
        <w:lastRenderedPageBreak/>
        <w:t>The majority of franchisees (67%) believed that at least one of their innovations had been introduced more widely across the system</w:t>
      </w:r>
      <w:r w:rsidR="00DF094E">
        <w:rPr>
          <w:rFonts w:ascii="Times New Roman" w:hAnsi="Times New Roman" w:cs="Times New Roman"/>
          <w:sz w:val="24"/>
          <w:szCs w:val="24"/>
        </w:rPr>
        <w:t>.</w:t>
      </w:r>
      <w:r w:rsidR="00AD6F0C">
        <w:rPr>
          <w:rFonts w:ascii="Times New Roman" w:hAnsi="Times New Roman" w:cs="Times New Roman"/>
          <w:sz w:val="24"/>
          <w:szCs w:val="24"/>
        </w:rPr>
        <w:t xml:space="preserve"> </w:t>
      </w:r>
      <w:r w:rsidR="00DF094E">
        <w:rPr>
          <w:rFonts w:ascii="Times New Roman" w:hAnsi="Times New Roman" w:cs="Times New Roman"/>
          <w:sz w:val="24"/>
          <w:szCs w:val="24"/>
        </w:rPr>
        <w:t xml:space="preserve">However, </w:t>
      </w:r>
      <w:r w:rsidRPr="00F34A63">
        <w:rPr>
          <w:rFonts w:ascii="Times New Roman" w:hAnsi="Times New Roman" w:cs="Times New Roman"/>
          <w:sz w:val="24"/>
          <w:szCs w:val="24"/>
        </w:rPr>
        <w:t xml:space="preserve">32% believed that none of their innovations had been introduced, suggesting that a number of these innovations had </w:t>
      </w:r>
      <w:r w:rsidR="00AA1A78">
        <w:rPr>
          <w:rFonts w:ascii="Times New Roman" w:hAnsi="Times New Roman" w:cs="Times New Roman"/>
          <w:sz w:val="24"/>
          <w:szCs w:val="24"/>
        </w:rPr>
        <w:t xml:space="preserve">only </w:t>
      </w:r>
      <w:r w:rsidR="001D4213">
        <w:rPr>
          <w:rFonts w:ascii="Times New Roman" w:hAnsi="Times New Roman" w:cs="Times New Roman"/>
          <w:sz w:val="24"/>
          <w:szCs w:val="24"/>
        </w:rPr>
        <w:t xml:space="preserve">remained within </w:t>
      </w:r>
      <w:r w:rsidR="00AA1A78">
        <w:rPr>
          <w:rFonts w:ascii="Times New Roman" w:hAnsi="Times New Roman" w:cs="Times New Roman"/>
          <w:sz w:val="24"/>
          <w:szCs w:val="24"/>
        </w:rPr>
        <w:t>unit/s of individual franchisees</w:t>
      </w:r>
      <w:r w:rsidR="00D37A18">
        <w:rPr>
          <w:rFonts w:ascii="Times New Roman" w:hAnsi="Times New Roman" w:cs="Times New Roman"/>
          <w:sz w:val="24"/>
          <w:szCs w:val="24"/>
        </w:rPr>
        <w:t>.</w:t>
      </w:r>
      <w:r w:rsidR="00AA1A78">
        <w:rPr>
          <w:rFonts w:ascii="Times New Roman" w:hAnsi="Times New Roman" w:cs="Times New Roman"/>
          <w:sz w:val="24"/>
          <w:szCs w:val="24"/>
        </w:rPr>
        <w:t xml:space="preserve"> </w:t>
      </w:r>
      <w:r w:rsidRPr="00F34A63">
        <w:rPr>
          <w:rFonts w:ascii="Times New Roman" w:hAnsi="Times New Roman" w:cs="Times New Roman"/>
          <w:sz w:val="24"/>
          <w:szCs w:val="24"/>
        </w:rPr>
        <w:t xml:space="preserve">Of course, from this data it is not possible to tell whether this was because the franchisor was unaware of the innovation, or whether it was only deemed relevant to the franchisee’s local </w:t>
      </w:r>
      <w:r w:rsidRPr="0032282E">
        <w:rPr>
          <w:rFonts w:ascii="Times New Roman" w:hAnsi="Times New Roman" w:cs="Times New Roman"/>
          <w:sz w:val="24"/>
          <w:szCs w:val="24"/>
        </w:rPr>
        <w:t>market</w:t>
      </w:r>
      <w:r w:rsidRPr="006327C1">
        <w:rPr>
          <w:rFonts w:ascii="Times New Roman" w:hAnsi="Times New Roman" w:cs="Times New Roman"/>
          <w:sz w:val="24"/>
          <w:szCs w:val="24"/>
        </w:rPr>
        <w:t>.</w:t>
      </w:r>
      <w:r w:rsidR="00965D70" w:rsidRPr="006327C1">
        <w:rPr>
          <w:rFonts w:ascii="Times New Roman" w:hAnsi="Times New Roman" w:cs="Times New Roman"/>
          <w:sz w:val="24"/>
          <w:szCs w:val="24"/>
        </w:rPr>
        <w:t xml:space="preserve"> </w:t>
      </w:r>
      <w:r w:rsidR="00456F92" w:rsidRPr="006327C1">
        <w:rPr>
          <w:rFonts w:ascii="Times New Roman" w:hAnsi="Times New Roman" w:cs="Times New Roman"/>
          <w:sz w:val="24"/>
          <w:szCs w:val="24"/>
        </w:rPr>
        <w:t>However, the results presented in Table 5 in relation to the role of relationship quality and autonomy on franchisee innovation activity and adoption (controlling for length of time operating in the system), suggest that there are instances where franchisee innovations may not be disclosed and/or enacted.</w:t>
      </w:r>
      <w:r w:rsidR="00751C3E" w:rsidRPr="0032282E">
        <w:rPr>
          <w:rFonts w:ascii="Times New Roman" w:hAnsi="Times New Roman" w:cs="Times New Roman"/>
          <w:sz w:val="24"/>
          <w:szCs w:val="24"/>
        </w:rPr>
        <w:t xml:space="preserve">  </w:t>
      </w:r>
    </w:p>
    <w:p w14:paraId="5DF67477" w14:textId="120031FF" w:rsidR="004240D7" w:rsidRPr="004240D7" w:rsidRDefault="004240D7" w:rsidP="004104F0">
      <w:pPr>
        <w:spacing w:after="120" w:line="480" w:lineRule="auto"/>
        <w:jc w:val="both"/>
        <w:rPr>
          <w:rFonts w:ascii="Times New Roman" w:hAnsi="Times New Roman" w:cs="Times New Roman"/>
          <w:sz w:val="24"/>
          <w:szCs w:val="24"/>
        </w:rPr>
      </w:pPr>
    </w:p>
    <w:p w14:paraId="32538062" w14:textId="2CBC7CF4" w:rsidR="002A50DB" w:rsidRDefault="004240D7" w:rsidP="004240D7">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To test the hypotheses, w</w:t>
      </w:r>
      <w:r w:rsidRPr="004240D7">
        <w:rPr>
          <w:rFonts w:ascii="Times New Roman" w:hAnsi="Times New Roman" w:cs="Times New Roman"/>
          <w:sz w:val="24"/>
          <w:szCs w:val="24"/>
        </w:rPr>
        <w:t xml:space="preserve">e used </w:t>
      </w:r>
      <w:r w:rsidR="00E23F54">
        <w:rPr>
          <w:rFonts w:ascii="Times New Roman" w:hAnsi="Times New Roman" w:cs="Times New Roman"/>
          <w:sz w:val="24"/>
          <w:szCs w:val="24"/>
        </w:rPr>
        <w:t xml:space="preserve">multiple and </w:t>
      </w:r>
      <w:r w:rsidRPr="004240D7">
        <w:rPr>
          <w:rFonts w:ascii="Times New Roman" w:hAnsi="Times New Roman" w:cs="Times New Roman"/>
          <w:sz w:val="24"/>
          <w:szCs w:val="24"/>
        </w:rPr>
        <w:t>hierarchical regression analysis</w:t>
      </w:r>
      <w:r w:rsidR="005F6530">
        <w:rPr>
          <w:rFonts w:ascii="Times New Roman" w:hAnsi="Times New Roman" w:cs="Times New Roman"/>
          <w:sz w:val="24"/>
          <w:szCs w:val="24"/>
        </w:rPr>
        <w:t xml:space="preserve">. </w:t>
      </w:r>
      <w:r w:rsidR="00B52C3A">
        <w:rPr>
          <w:rFonts w:ascii="Times New Roman" w:hAnsi="Times New Roman" w:cs="Times New Roman"/>
          <w:sz w:val="24"/>
          <w:szCs w:val="24"/>
        </w:rPr>
        <w:t xml:space="preserve">Checks were undertaken for multicollinearity. </w:t>
      </w:r>
      <w:r w:rsidR="00B52C3A" w:rsidRPr="00667169">
        <w:rPr>
          <w:rFonts w:ascii="Times New Roman" w:hAnsi="Times New Roman" w:cs="Times New Roman"/>
          <w:sz w:val="24"/>
          <w:szCs w:val="24"/>
        </w:rPr>
        <w:t>The maximum variance inflation factor (VIF) value was 1.447, and the maximum condition index was 15.069. Usually, correlations over 0.70, VIFs over 10, and condition numbers over 30 are signs of serious multicollinearity problems (Walter et al., 2006), which were not the case in our data</w:t>
      </w:r>
      <w:r w:rsidR="00B52C3A">
        <w:rPr>
          <w:rFonts w:ascii="Times New Roman" w:hAnsi="Times New Roman" w:cs="Times New Roman"/>
          <w:sz w:val="24"/>
          <w:szCs w:val="24"/>
        </w:rPr>
        <w:t xml:space="preserve">. </w:t>
      </w:r>
      <w:r w:rsidR="00155DD7">
        <w:rPr>
          <w:rFonts w:ascii="Times New Roman" w:hAnsi="Times New Roman" w:cs="Times New Roman"/>
          <w:sz w:val="24"/>
          <w:szCs w:val="24"/>
        </w:rPr>
        <w:t xml:space="preserve">A plot of the standardized residuals against the standardized predicted values of the dependent variable </w:t>
      </w:r>
      <w:r w:rsidR="004104F0">
        <w:rPr>
          <w:rFonts w:ascii="Times New Roman" w:hAnsi="Times New Roman" w:cs="Times New Roman"/>
          <w:sz w:val="24"/>
          <w:szCs w:val="24"/>
        </w:rPr>
        <w:t>shows evidence of homoscedasticity</w:t>
      </w:r>
      <w:r w:rsidR="00155DD7">
        <w:rPr>
          <w:rFonts w:ascii="Times New Roman" w:hAnsi="Times New Roman" w:cs="Times New Roman"/>
          <w:sz w:val="24"/>
          <w:szCs w:val="24"/>
        </w:rPr>
        <w:t xml:space="preserve">. </w:t>
      </w:r>
      <w:r w:rsidR="000B2D20">
        <w:rPr>
          <w:rFonts w:ascii="Times New Roman" w:hAnsi="Times New Roman" w:cs="Times New Roman"/>
          <w:sz w:val="24"/>
          <w:szCs w:val="24"/>
        </w:rPr>
        <w:t>Multiple regression was used in</w:t>
      </w:r>
      <w:r w:rsidR="005F6530">
        <w:rPr>
          <w:rFonts w:ascii="Times New Roman" w:hAnsi="Times New Roman" w:cs="Times New Roman"/>
          <w:sz w:val="24"/>
          <w:szCs w:val="24"/>
        </w:rPr>
        <w:t xml:space="preserve"> the first model,</w:t>
      </w:r>
      <w:r w:rsidR="000B2D20">
        <w:rPr>
          <w:rFonts w:ascii="Times New Roman" w:hAnsi="Times New Roman" w:cs="Times New Roman"/>
          <w:sz w:val="24"/>
          <w:szCs w:val="24"/>
        </w:rPr>
        <w:t xml:space="preserve"> where</w:t>
      </w:r>
      <w:r w:rsidR="005F6530">
        <w:rPr>
          <w:rFonts w:ascii="Times New Roman" w:hAnsi="Times New Roman" w:cs="Times New Roman"/>
          <w:sz w:val="24"/>
          <w:szCs w:val="24"/>
        </w:rPr>
        <w:t xml:space="preserve"> </w:t>
      </w:r>
      <w:r w:rsidR="00B52C3A">
        <w:rPr>
          <w:rFonts w:ascii="Times New Roman" w:hAnsi="Times New Roman" w:cs="Times New Roman"/>
          <w:sz w:val="24"/>
          <w:szCs w:val="24"/>
        </w:rPr>
        <w:t>total innovation was the dependent variable, with autonomy, relationship quality and length of time in system as the independent</w:t>
      </w:r>
      <w:r w:rsidR="00B22D19">
        <w:rPr>
          <w:rFonts w:ascii="Times New Roman" w:hAnsi="Times New Roman" w:cs="Times New Roman"/>
          <w:sz w:val="24"/>
          <w:szCs w:val="24"/>
        </w:rPr>
        <w:t xml:space="preserve"> variables</w:t>
      </w:r>
      <w:r w:rsidR="00B52C3A">
        <w:rPr>
          <w:rFonts w:ascii="Times New Roman" w:hAnsi="Times New Roman" w:cs="Times New Roman"/>
          <w:sz w:val="24"/>
          <w:szCs w:val="24"/>
        </w:rPr>
        <w:t>. In keeping with H1a</w:t>
      </w:r>
      <w:r w:rsidR="00B22D19">
        <w:rPr>
          <w:rFonts w:ascii="Times New Roman" w:hAnsi="Times New Roman" w:cs="Times New Roman"/>
          <w:sz w:val="24"/>
          <w:szCs w:val="24"/>
        </w:rPr>
        <w:t>,</w:t>
      </w:r>
      <w:r w:rsidR="00B52C3A">
        <w:rPr>
          <w:rFonts w:ascii="Times New Roman" w:hAnsi="Times New Roman" w:cs="Times New Roman"/>
          <w:sz w:val="24"/>
          <w:szCs w:val="24"/>
        </w:rPr>
        <w:t xml:space="preserve"> autonomy was found to be positively related to the number of different forms of innovation </w:t>
      </w:r>
      <w:r w:rsidR="00B52C3A" w:rsidRPr="006327C1">
        <w:rPr>
          <w:rFonts w:ascii="Times New Roman" w:hAnsi="Times New Roman" w:cs="Times New Roman"/>
          <w:sz w:val="24"/>
          <w:szCs w:val="24"/>
        </w:rPr>
        <w:t>activity. Interestingly, in contrast with H2a, which hypothesized that relationship quality is positively related to innovation activity, the results indicate the reverse (i.e., a negative relationship for H2a). Hierarchical</w:t>
      </w:r>
      <w:r w:rsidR="00B52C3A">
        <w:rPr>
          <w:rFonts w:ascii="Times New Roman" w:hAnsi="Times New Roman" w:cs="Times New Roman"/>
          <w:sz w:val="24"/>
          <w:szCs w:val="24"/>
        </w:rPr>
        <w:t xml:space="preserve"> regression was then used for Models 2 and 3, where innovation implemented was the dependent variable. Model 2 used the same independents as the first model, and then in Model 3, total innovation was added as an independent.</w:t>
      </w:r>
      <w:r w:rsidRPr="004240D7">
        <w:rPr>
          <w:rFonts w:ascii="Times New Roman" w:hAnsi="Times New Roman" w:cs="Times New Roman"/>
          <w:sz w:val="24"/>
          <w:szCs w:val="24"/>
        </w:rPr>
        <w:t xml:space="preserve"> The significant F change </w:t>
      </w:r>
      <w:r w:rsidR="00B52C3A">
        <w:rPr>
          <w:rFonts w:ascii="Times New Roman" w:hAnsi="Times New Roman" w:cs="Times New Roman"/>
          <w:sz w:val="24"/>
          <w:szCs w:val="24"/>
        </w:rPr>
        <w:t>between</w:t>
      </w:r>
      <w:r w:rsidRPr="004240D7">
        <w:rPr>
          <w:rFonts w:ascii="Times New Roman" w:hAnsi="Times New Roman" w:cs="Times New Roman"/>
          <w:sz w:val="24"/>
          <w:szCs w:val="24"/>
        </w:rPr>
        <w:t xml:space="preserve"> Models 2 and 3 indicate</w:t>
      </w:r>
      <w:r w:rsidR="00B52C3A">
        <w:rPr>
          <w:rFonts w:ascii="Times New Roman" w:hAnsi="Times New Roman" w:cs="Times New Roman"/>
          <w:sz w:val="24"/>
          <w:szCs w:val="24"/>
        </w:rPr>
        <w:t>d</w:t>
      </w:r>
      <w:r w:rsidRPr="004240D7">
        <w:rPr>
          <w:rFonts w:ascii="Times New Roman" w:hAnsi="Times New Roman" w:cs="Times New Roman"/>
          <w:sz w:val="24"/>
          <w:szCs w:val="24"/>
        </w:rPr>
        <w:t xml:space="preserve"> that the new </w:t>
      </w:r>
      <w:r w:rsidRPr="004240D7">
        <w:rPr>
          <w:rFonts w:ascii="Times New Roman" w:hAnsi="Times New Roman" w:cs="Times New Roman"/>
          <w:sz w:val="24"/>
          <w:szCs w:val="24"/>
        </w:rPr>
        <w:lastRenderedPageBreak/>
        <w:t>variable added (i.e. total innovation activity) produce</w:t>
      </w:r>
      <w:r w:rsidR="00B52C3A">
        <w:rPr>
          <w:rFonts w:ascii="Times New Roman" w:hAnsi="Times New Roman" w:cs="Times New Roman"/>
          <w:sz w:val="24"/>
          <w:szCs w:val="24"/>
        </w:rPr>
        <w:t>d</w:t>
      </w:r>
      <w:r w:rsidRPr="004240D7">
        <w:rPr>
          <w:rFonts w:ascii="Times New Roman" w:hAnsi="Times New Roman" w:cs="Times New Roman"/>
          <w:sz w:val="24"/>
          <w:szCs w:val="24"/>
        </w:rPr>
        <w:t xml:space="preserve"> </w:t>
      </w:r>
      <w:r w:rsidR="00B52C3A">
        <w:rPr>
          <w:rFonts w:ascii="Times New Roman" w:hAnsi="Times New Roman" w:cs="Times New Roman"/>
          <w:sz w:val="24"/>
          <w:szCs w:val="24"/>
        </w:rPr>
        <w:t xml:space="preserve">a </w:t>
      </w:r>
      <w:r w:rsidRPr="004240D7">
        <w:rPr>
          <w:rFonts w:ascii="Times New Roman" w:hAnsi="Times New Roman" w:cs="Times New Roman"/>
          <w:sz w:val="24"/>
          <w:szCs w:val="24"/>
        </w:rPr>
        <w:t>significant improvement in explaining innovation implemented systemwide. In all, Model 3 provide</w:t>
      </w:r>
      <w:r w:rsidR="00350D27">
        <w:rPr>
          <w:rFonts w:ascii="Times New Roman" w:hAnsi="Times New Roman" w:cs="Times New Roman"/>
          <w:sz w:val="24"/>
          <w:szCs w:val="24"/>
        </w:rPr>
        <w:t>d</w:t>
      </w:r>
      <w:r w:rsidRPr="004240D7">
        <w:rPr>
          <w:rFonts w:ascii="Times New Roman" w:hAnsi="Times New Roman" w:cs="Times New Roman"/>
          <w:sz w:val="24"/>
          <w:szCs w:val="24"/>
        </w:rPr>
        <w:t xml:space="preserve"> the </w:t>
      </w:r>
      <w:r w:rsidR="00041E50">
        <w:rPr>
          <w:rFonts w:ascii="Times New Roman" w:hAnsi="Times New Roman" w:cs="Times New Roman"/>
          <w:sz w:val="24"/>
          <w:szCs w:val="24"/>
        </w:rPr>
        <w:t>better</w:t>
      </w:r>
      <w:r w:rsidRPr="004240D7">
        <w:rPr>
          <w:rFonts w:ascii="Times New Roman" w:hAnsi="Times New Roman" w:cs="Times New Roman"/>
          <w:sz w:val="24"/>
          <w:szCs w:val="24"/>
        </w:rPr>
        <w:t xml:space="preserve"> explanation for innovation implemented systemwide, with both relationship quality and total innovation activity having a significant positive relation with innovation implemented systemwide.</w:t>
      </w:r>
      <w:r w:rsidR="00B22D19">
        <w:rPr>
          <w:rFonts w:ascii="Times New Roman" w:hAnsi="Times New Roman" w:cs="Times New Roman"/>
          <w:sz w:val="24"/>
          <w:szCs w:val="24"/>
        </w:rPr>
        <w:t xml:space="preserve"> Autonomy was no longer significant when total innovation was added, suggesting </w:t>
      </w:r>
      <w:r w:rsidR="00902356">
        <w:rPr>
          <w:rFonts w:ascii="Times New Roman" w:hAnsi="Times New Roman" w:cs="Times New Roman"/>
          <w:sz w:val="24"/>
          <w:szCs w:val="24"/>
        </w:rPr>
        <w:t xml:space="preserve">that </w:t>
      </w:r>
      <w:r w:rsidR="00B22D19">
        <w:rPr>
          <w:rFonts w:ascii="Times New Roman" w:hAnsi="Times New Roman" w:cs="Times New Roman"/>
          <w:sz w:val="24"/>
          <w:szCs w:val="24"/>
        </w:rPr>
        <w:t xml:space="preserve">total innovation mediates the relationship between autonomy and innovation implementation </w:t>
      </w:r>
      <w:r w:rsidR="00902356">
        <w:rPr>
          <w:rFonts w:ascii="Times New Roman" w:hAnsi="Times New Roman" w:cs="Times New Roman"/>
          <w:sz w:val="24"/>
          <w:szCs w:val="24"/>
        </w:rPr>
        <w:t>(i.e.,</w:t>
      </w:r>
      <w:r w:rsidR="00256991">
        <w:rPr>
          <w:rFonts w:ascii="Times New Roman" w:hAnsi="Times New Roman" w:cs="Times New Roman"/>
          <w:sz w:val="24"/>
          <w:szCs w:val="24"/>
        </w:rPr>
        <w:t xml:space="preserve"> </w:t>
      </w:r>
      <w:r w:rsidR="008C605C">
        <w:rPr>
          <w:rFonts w:ascii="Times New Roman" w:hAnsi="Times New Roman" w:cs="Times New Roman"/>
          <w:sz w:val="24"/>
          <w:szCs w:val="24"/>
        </w:rPr>
        <w:t xml:space="preserve">partial </w:t>
      </w:r>
      <w:r w:rsidR="00B22D19">
        <w:rPr>
          <w:rFonts w:ascii="Times New Roman" w:hAnsi="Times New Roman" w:cs="Times New Roman"/>
          <w:sz w:val="24"/>
          <w:szCs w:val="24"/>
        </w:rPr>
        <w:t>support for H1b</w:t>
      </w:r>
      <w:r w:rsidR="00902356">
        <w:rPr>
          <w:rFonts w:ascii="Times New Roman" w:hAnsi="Times New Roman" w:cs="Times New Roman"/>
          <w:sz w:val="24"/>
          <w:szCs w:val="24"/>
        </w:rPr>
        <w:t>)</w:t>
      </w:r>
      <w:r w:rsidR="00B22D19">
        <w:rPr>
          <w:rFonts w:ascii="Times New Roman" w:hAnsi="Times New Roman" w:cs="Times New Roman"/>
          <w:sz w:val="24"/>
          <w:szCs w:val="24"/>
        </w:rPr>
        <w:t xml:space="preserve">. </w:t>
      </w:r>
      <w:r w:rsidR="00B22D19" w:rsidRPr="00B22D19">
        <w:rPr>
          <w:rFonts w:ascii="Times New Roman" w:hAnsi="Times New Roman" w:cs="Times New Roman"/>
          <w:sz w:val="24"/>
          <w:szCs w:val="24"/>
        </w:rPr>
        <w:t>Cumulatively, the results pertaining to H2a and H2b suggest that where relationship quality is poor, franchisees may engage in acts of hidden innovation, which remain in-house (i.e.</w:t>
      </w:r>
      <w:r w:rsidR="00902356">
        <w:rPr>
          <w:rFonts w:ascii="Times New Roman" w:hAnsi="Times New Roman" w:cs="Times New Roman"/>
          <w:sz w:val="24"/>
          <w:szCs w:val="24"/>
        </w:rPr>
        <w:t>,</w:t>
      </w:r>
      <w:r w:rsidR="00B22D19" w:rsidRPr="00B22D19">
        <w:rPr>
          <w:rFonts w:ascii="Times New Roman" w:hAnsi="Times New Roman" w:cs="Times New Roman"/>
          <w:sz w:val="24"/>
          <w:szCs w:val="24"/>
        </w:rPr>
        <w:t xml:space="preserve"> within their units).</w:t>
      </w:r>
    </w:p>
    <w:p w14:paraId="79A48A99" w14:textId="77777777" w:rsidR="00456F92" w:rsidRPr="0032282E" w:rsidRDefault="00456F92" w:rsidP="006657DC">
      <w:pPr>
        <w:spacing w:after="120" w:line="480" w:lineRule="auto"/>
        <w:jc w:val="both"/>
        <w:rPr>
          <w:rFonts w:ascii="Times New Roman" w:hAnsi="Times New Roman" w:cs="Times New Roman"/>
          <w:sz w:val="24"/>
          <w:szCs w:val="24"/>
        </w:rPr>
      </w:pPr>
    </w:p>
    <w:p w14:paraId="6088D159" w14:textId="45CD290B" w:rsidR="006D4547" w:rsidRPr="00F34A63" w:rsidRDefault="00456F92" w:rsidP="006657DC">
      <w:pPr>
        <w:spacing w:after="120" w:line="480" w:lineRule="auto"/>
        <w:jc w:val="both"/>
        <w:rPr>
          <w:rFonts w:ascii="Times New Roman" w:hAnsi="Times New Roman" w:cs="Times New Roman"/>
          <w:sz w:val="24"/>
          <w:szCs w:val="24"/>
        </w:rPr>
      </w:pPr>
      <w:r w:rsidRPr="006327C1">
        <w:rPr>
          <w:rFonts w:ascii="Times New Roman" w:hAnsi="Times New Roman" w:cs="Times New Roman"/>
          <w:sz w:val="24"/>
          <w:szCs w:val="24"/>
        </w:rPr>
        <w:t xml:space="preserve">The findings from our </w:t>
      </w:r>
      <w:r w:rsidR="00F45481">
        <w:rPr>
          <w:rFonts w:ascii="Times New Roman" w:hAnsi="Times New Roman" w:cs="Times New Roman"/>
          <w:sz w:val="24"/>
          <w:szCs w:val="24"/>
        </w:rPr>
        <w:t>first</w:t>
      </w:r>
      <w:r w:rsidR="00F45481" w:rsidRPr="006327C1">
        <w:rPr>
          <w:rFonts w:ascii="Times New Roman" w:hAnsi="Times New Roman" w:cs="Times New Roman"/>
          <w:sz w:val="24"/>
          <w:szCs w:val="24"/>
        </w:rPr>
        <w:t xml:space="preserve"> </w:t>
      </w:r>
      <w:r w:rsidRPr="006327C1">
        <w:rPr>
          <w:rFonts w:ascii="Times New Roman" w:hAnsi="Times New Roman" w:cs="Times New Roman"/>
          <w:sz w:val="24"/>
          <w:szCs w:val="24"/>
        </w:rPr>
        <w:t xml:space="preserve">study suggest that innovation activity is relatively prevalent among franchisees. </w:t>
      </w:r>
      <w:r w:rsidR="00AB4593" w:rsidRPr="006327C1">
        <w:rPr>
          <w:rFonts w:ascii="Times New Roman" w:hAnsi="Times New Roman" w:cs="Times New Roman"/>
          <w:sz w:val="24"/>
          <w:szCs w:val="24"/>
        </w:rPr>
        <w:t xml:space="preserve">Whilst these results suggest that the autonomy granted to the franchisee, and the quality of the relationship between franchisee and franchisor has implications for both the scale of innovation activity, and its adoption, study 1 raised questions as to why </w:t>
      </w:r>
      <w:r w:rsidR="008A6333" w:rsidRPr="006327C1">
        <w:rPr>
          <w:rFonts w:ascii="Times New Roman" w:hAnsi="Times New Roman" w:cs="Times New Roman"/>
          <w:sz w:val="24"/>
          <w:szCs w:val="24"/>
        </w:rPr>
        <w:t xml:space="preserve">a substantial number of innovations </w:t>
      </w:r>
      <w:r w:rsidR="00AB4593" w:rsidRPr="006327C1">
        <w:rPr>
          <w:rFonts w:ascii="Times New Roman" w:hAnsi="Times New Roman" w:cs="Times New Roman"/>
          <w:sz w:val="24"/>
          <w:szCs w:val="24"/>
        </w:rPr>
        <w:t>may</w:t>
      </w:r>
      <w:r w:rsidR="008A6333" w:rsidRPr="006327C1">
        <w:rPr>
          <w:rFonts w:ascii="Times New Roman" w:hAnsi="Times New Roman" w:cs="Times New Roman"/>
          <w:sz w:val="24"/>
          <w:szCs w:val="24"/>
        </w:rPr>
        <w:t xml:space="preserve"> not </w:t>
      </w:r>
      <w:r w:rsidR="00AB4593" w:rsidRPr="006327C1">
        <w:rPr>
          <w:rFonts w:ascii="Times New Roman" w:hAnsi="Times New Roman" w:cs="Times New Roman"/>
          <w:sz w:val="24"/>
          <w:szCs w:val="24"/>
        </w:rPr>
        <w:t xml:space="preserve">be </w:t>
      </w:r>
      <w:r w:rsidR="008A6333" w:rsidRPr="006327C1">
        <w:rPr>
          <w:rFonts w:ascii="Times New Roman" w:hAnsi="Times New Roman" w:cs="Times New Roman"/>
          <w:sz w:val="24"/>
          <w:szCs w:val="24"/>
        </w:rPr>
        <w:t>adopted across the system</w:t>
      </w:r>
      <w:r w:rsidR="00AB4593" w:rsidRPr="006327C1">
        <w:rPr>
          <w:rFonts w:ascii="Times New Roman" w:hAnsi="Times New Roman" w:cs="Times New Roman"/>
          <w:sz w:val="24"/>
          <w:szCs w:val="24"/>
        </w:rPr>
        <w:t>. Are innovations not adopted because they are only relevant to the franchisee’s local market, or are franchisees engaging in innovations which are hidden from the franchisor</w:t>
      </w:r>
      <w:r w:rsidR="00706372" w:rsidRPr="006327C1">
        <w:rPr>
          <w:rFonts w:ascii="Times New Roman" w:hAnsi="Times New Roman" w:cs="Times New Roman"/>
          <w:sz w:val="24"/>
          <w:szCs w:val="24"/>
        </w:rPr>
        <w:t xml:space="preserve">? </w:t>
      </w:r>
      <w:r w:rsidR="00AB4593" w:rsidRPr="006327C1">
        <w:rPr>
          <w:rFonts w:ascii="Times New Roman" w:hAnsi="Times New Roman" w:cs="Times New Roman"/>
          <w:sz w:val="24"/>
          <w:szCs w:val="24"/>
        </w:rPr>
        <w:t xml:space="preserve">What relational and organizational factors influence the </w:t>
      </w:r>
      <w:r w:rsidR="00706372" w:rsidRPr="006327C1">
        <w:rPr>
          <w:rFonts w:ascii="Times New Roman" w:hAnsi="Times New Roman" w:cs="Times New Roman"/>
          <w:sz w:val="24"/>
          <w:szCs w:val="24"/>
        </w:rPr>
        <w:t xml:space="preserve">disclosure </w:t>
      </w:r>
      <w:r w:rsidR="00F82C63" w:rsidRPr="006327C1">
        <w:rPr>
          <w:rFonts w:ascii="Times New Roman" w:hAnsi="Times New Roman" w:cs="Times New Roman"/>
          <w:sz w:val="24"/>
          <w:szCs w:val="24"/>
        </w:rPr>
        <w:t xml:space="preserve">(sharing) </w:t>
      </w:r>
      <w:r w:rsidR="00706372" w:rsidRPr="006327C1">
        <w:rPr>
          <w:rFonts w:ascii="Times New Roman" w:hAnsi="Times New Roman" w:cs="Times New Roman"/>
          <w:sz w:val="24"/>
          <w:szCs w:val="24"/>
        </w:rPr>
        <w:t xml:space="preserve">of innovations? </w:t>
      </w:r>
      <w:r w:rsidR="005D207A" w:rsidRPr="006327C1">
        <w:rPr>
          <w:rFonts w:ascii="Times New Roman" w:hAnsi="Times New Roman" w:cs="Times New Roman"/>
          <w:sz w:val="24"/>
          <w:szCs w:val="24"/>
        </w:rPr>
        <w:t xml:space="preserve">We therefore sought to undertake a second, qualitative study, to enable an in-depth understanding of </w:t>
      </w:r>
      <w:r w:rsidR="00463086" w:rsidRPr="006327C1">
        <w:rPr>
          <w:rFonts w:ascii="Times New Roman" w:hAnsi="Times New Roman" w:cs="Times New Roman"/>
          <w:sz w:val="24"/>
          <w:szCs w:val="24"/>
        </w:rPr>
        <w:t xml:space="preserve">these </w:t>
      </w:r>
      <w:r w:rsidR="005D207A" w:rsidRPr="006327C1">
        <w:rPr>
          <w:rFonts w:ascii="Times New Roman" w:hAnsi="Times New Roman" w:cs="Times New Roman"/>
          <w:sz w:val="24"/>
          <w:szCs w:val="24"/>
        </w:rPr>
        <w:t xml:space="preserve">complex innovation </w:t>
      </w:r>
      <w:r w:rsidR="003365EB" w:rsidRPr="006327C1">
        <w:rPr>
          <w:rFonts w:ascii="Times New Roman" w:hAnsi="Times New Roman" w:cs="Times New Roman"/>
          <w:sz w:val="24"/>
          <w:szCs w:val="24"/>
        </w:rPr>
        <w:t>processes</w:t>
      </w:r>
      <w:r w:rsidR="005D207A" w:rsidRPr="006327C1">
        <w:rPr>
          <w:rFonts w:ascii="Times New Roman" w:hAnsi="Times New Roman" w:cs="Times New Roman"/>
          <w:sz w:val="24"/>
          <w:szCs w:val="24"/>
        </w:rPr>
        <w:t xml:space="preserve"> (Grünhagen et al., 2018</w:t>
      </w:r>
      <w:r w:rsidR="00463086" w:rsidRPr="006327C1">
        <w:rPr>
          <w:rFonts w:ascii="Times New Roman" w:hAnsi="Times New Roman" w:cs="Times New Roman"/>
          <w:sz w:val="24"/>
          <w:szCs w:val="24"/>
        </w:rPr>
        <w:t>)</w:t>
      </w:r>
      <w:r w:rsidR="00706372" w:rsidRPr="006327C1">
        <w:rPr>
          <w:rFonts w:ascii="Times New Roman" w:hAnsi="Times New Roman" w:cs="Times New Roman"/>
          <w:sz w:val="24"/>
          <w:szCs w:val="24"/>
        </w:rPr>
        <w:t>.</w:t>
      </w:r>
      <w:r w:rsidR="00AB4593" w:rsidRPr="006327C1">
        <w:rPr>
          <w:rFonts w:ascii="Times New Roman" w:hAnsi="Times New Roman" w:cs="Times New Roman"/>
          <w:sz w:val="24"/>
          <w:szCs w:val="24"/>
        </w:rPr>
        <w:t xml:space="preserve"> </w:t>
      </w:r>
      <w:r w:rsidR="00F82C63" w:rsidRPr="006327C1">
        <w:rPr>
          <w:rFonts w:ascii="Times New Roman" w:hAnsi="Times New Roman" w:cs="Times New Roman"/>
          <w:sz w:val="24"/>
          <w:szCs w:val="24"/>
        </w:rPr>
        <w:t>In this regard, the research undertook a sequential approach where the quantitative phase is followed by the qualitative phase, with the qualitative findings used to enhance and enrich the findings (Mason, 2006) and help generate new explanations and knowledge relating to the factors which influence franchisee innovation activity, and innovation sharing.</w:t>
      </w:r>
    </w:p>
    <w:p w14:paraId="1CE3C32D" w14:textId="4E36E84C" w:rsidR="00751C3E" w:rsidRDefault="004669F5" w:rsidP="00E540A2">
      <w:pPr>
        <w:spacing w:after="120" w:line="480" w:lineRule="auto"/>
        <w:ind w:firstLine="720"/>
        <w:rPr>
          <w:rFonts w:ascii="Times New Roman" w:hAnsi="Times New Roman" w:cs="Times New Roman"/>
          <w:sz w:val="24"/>
          <w:szCs w:val="24"/>
        </w:rPr>
      </w:pPr>
      <w:r w:rsidRPr="00E540A2">
        <w:rPr>
          <w:rFonts w:ascii="Times New Roman" w:hAnsi="Times New Roman" w:cs="Times New Roman"/>
          <w:sz w:val="24"/>
          <w:szCs w:val="24"/>
          <w:highlight w:val="lightGray"/>
        </w:rPr>
        <w:t xml:space="preserve">&lt;&lt; Table </w:t>
      </w:r>
      <w:r w:rsidR="00170C6C">
        <w:rPr>
          <w:rFonts w:ascii="Times New Roman" w:hAnsi="Times New Roman" w:cs="Times New Roman"/>
          <w:sz w:val="24"/>
          <w:szCs w:val="24"/>
          <w:highlight w:val="lightGray"/>
        </w:rPr>
        <w:t>5</w:t>
      </w:r>
      <w:r w:rsidR="00170C6C" w:rsidRPr="00E540A2">
        <w:rPr>
          <w:rFonts w:ascii="Times New Roman" w:hAnsi="Times New Roman" w:cs="Times New Roman"/>
          <w:sz w:val="24"/>
          <w:szCs w:val="24"/>
          <w:highlight w:val="lightGray"/>
        </w:rPr>
        <w:t xml:space="preserve"> </w:t>
      </w:r>
      <w:r w:rsidRPr="00E540A2">
        <w:rPr>
          <w:rFonts w:ascii="Times New Roman" w:hAnsi="Times New Roman" w:cs="Times New Roman"/>
          <w:sz w:val="24"/>
          <w:szCs w:val="24"/>
          <w:highlight w:val="lightGray"/>
        </w:rPr>
        <w:t>about here&gt;&gt;</w:t>
      </w:r>
    </w:p>
    <w:p w14:paraId="2E36FC65" w14:textId="77777777" w:rsidR="00C452D1" w:rsidRPr="00F34A63" w:rsidRDefault="00C452D1" w:rsidP="007025B3">
      <w:pPr>
        <w:spacing w:after="120" w:line="480" w:lineRule="auto"/>
        <w:rPr>
          <w:rFonts w:ascii="Times New Roman" w:hAnsi="Times New Roman" w:cs="Times New Roman"/>
          <w:sz w:val="24"/>
          <w:szCs w:val="24"/>
        </w:rPr>
      </w:pPr>
    </w:p>
    <w:p w14:paraId="15727B83" w14:textId="13AB1F88" w:rsidR="00965D70" w:rsidRPr="00F34A63" w:rsidRDefault="008E2A0D" w:rsidP="00403F62">
      <w:pPr>
        <w:keepNext/>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5. </w:t>
      </w:r>
      <w:r w:rsidR="00965D70" w:rsidRPr="00F34A63">
        <w:rPr>
          <w:rFonts w:ascii="Times New Roman" w:hAnsi="Times New Roman" w:cs="Times New Roman"/>
          <w:b/>
          <w:sz w:val="24"/>
          <w:szCs w:val="24"/>
        </w:rPr>
        <w:t>STUDY 2</w:t>
      </w:r>
    </w:p>
    <w:p w14:paraId="7C79D48F" w14:textId="3E1AA89F" w:rsidR="00965D70" w:rsidRPr="00F34A63" w:rsidRDefault="008E2A0D" w:rsidP="006657DC">
      <w:p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965D70" w:rsidRPr="00F34A63">
        <w:rPr>
          <w:rFonts w:ascii="Times New Roman" w:hAnsi="Times New Roman" w:cs="Times New Roman"/>
          <w:b/>
          <w:sz w:val="24"/>
          <w:szCs w:val="24"/>
        </w:rPr>
        <w:t xml:space="preserve">Sampling </w:t>
      </w:r>
    </w:p>
    <w:p w14:paraId="693CD4B5" w14:textId="308982B7" w:rsidR="00965D70" w:rsidRPr="00F34A63" w:rsidRDefault="0032282E" w:rsidP="004802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Twenty-nine</w:t>
      </w:r>
      <w:r w:rsidR="00965D70" w:rsidRPr="00F34A63">
        <w:rPr>
          <w:rFonts w:ascii="Times New Roman" w:hAnsi="Times New Roman" w:cs="Times New Roman"/>
          <w:sz w:val="24"/>
          <w:szCs w:val="24"/>
        </w:rPr>
        <w:t xml:space="preserve"> franchisees operating within seven different franchise systems from a range of sectors were interviewed.  </w:t>
      </w:r>
      <w:r w:rsidR="004802C2" w:rsidRPr="00F34A63">
        <w:rPr>
          <w:rFonts w:ascii="Times New Roman" w:hAnsi="Times New Roman" w:cs="Times New Roman"/>
          <w:sz w:val="24"/>
          <w:szCs w:val="24"/>
        </w:rPr>
        <w:t xml:space="preserve">The sample for the study </w:t>
      </w:r>
      <w:r w:rsidR="004802C2">
        <w:rPr>
          <w:rFonts w:ascii="Times New Roman" w:hAnsi="Times New Roman" w:cs="Times New Roman"/>
          <w:sz w:val="24"/>
          <w:szCs w:val="24"/>
        </w:rPr>
        <w:t xml:space="preserve">partially </w:t>
      </w:r>
      <w:r w:rsidR="004802C2" w:rsidRPr="00F34A63">
        <w:rPr>
          <w:rFonts w:ascii="Times New Roman" w:hAnsi="Times New Roman" w:cs="Times New Roman"/>
          <w:sz w:val="24"/>
          <w:szCs w:val="24"/>
        </w:rPr>
        <w:t xml:space="preserve">drew on participants of </w:t>
      </w:r>
      <w:r w:rsidR="004802C2">
        <w:rPr>
          <w:rFonts w:ascii="Times New Roman" w:hAnsi="Times New Roman" w:cs="Times New Roman"/>
          <w:sz w:val="24"/>
          <w:szCs w:val="24"/>
        </w:rPr>
        <w:t>the</w:t>
      </w:r>
      <w:r w:rsidR="004802C2" w:rsidRPr="00F34A63">
        <w:rPr>
          <w:rFonts w:ascii="Times New Roman" w:hAnsi="Times New Roman" w:cs="Times New Roman"/>
          <w:sz w:val="24"/>
          <w:szCs w:val="24"/>
        </w:rPr>
        <w:t xml:space="preserve"> earlier quantitative </w:t>
      </w:r>
      <w:r w:rsidR="004802C2">
        <w:rPr>
          <w:rFonts w:ascii="Times New Roman" w:hAnsi="Times New Roman" w:cs="Times New Roman"/>
          <w:sz w:val="24"/>
          <w:szCs w:val="24"/>
        </w:rPr>
        <w:t xml:space="preserve">research in </w:t>
      </w:r>
      <w:r w:rsidR="004802C2" w:rsidRPr="00F34A63">
        <w:rPr>
          <w:rFonts w:ascii="Times New Roman" w:hAnsi="Times New Roman" w:cs="Times New Roman"/>
          <w:sz w:val="24"/>
          <w:szCs w:val="24"/>
        </w:rPr>
        <w:t>study</w:t>
      </w:r>
      <w:r w:rsidR="004802C2">
        <w:rPr>
          <w:rFonts w:ascii="Times New Roman" w:hAnsi="Times New Roman" w:cs="Times New Roman"/>
          <w:sz w:val="24"/>
          <w:szCs w:val="24"/>
        </w:rPr>
        <w:t xml:space="preserve"> 1, or franchisees for whom details were provided by franchisors, as franchisees</w:t>
      </w:r>
      <w:r w:rsidR="003943EA">
        <w:rPr>
          <w:rFonts w:ascii="Times New Roman" w:hAnsi="Times New Roman" w:cs="Times New Roman"/>
          <w:sz w:val="24"/>
          <w:szCs w:val="24"/>
        </w:rPr>
        <w:t>’</w:t>
      </w:r>
      <w:r w:rsidR="004802C2">
        <w:rPr>
          <w:rFonts w:ascii="Times New Roman" w:hAnsi="Times New Roman" w:cs="Times New Roman"/>
          <w:sz w:val="24"/>
          <w:szCs w:val="24"/>
        </w:rPr>
        <w:t xml:space="preserve"> representative of their system. </w:t>
      </w:r>
      <w:r w:rsidR="00965D70" w:rsidRPr="00F34A63">
        <w:rPr>
          <w:rFonts w:ascii="Times New Roman" w:hAnsi="Times New Roman" w:cs="Times New Roman"/>
          <w:sz w:val="24"/>
          <w:szCs w:val="24"/>
        </w:rPr>
        <w:t>Participants ranged in experience</w:t>
      </w:r>
      <w:r w:rsidR="00BC0776">
        <w:rPr>
          <w:rFonts w:ascii="Times New Roman" w:hAnsi="Times New Roman" w:cs="Times New Roman"/>
          <w:sz w:val="24"/>
          <w:szCs w:val="24"/>
        </w:rPr>
        <w:t>;</w:t>
      </w:r>
      <w:r w:rsidR="00965D70" w:rsidRPr="00F34A63">
        <w:rPr>
          <w:rFonts w:ascii="Times New Roman" w:hAnsi="Times New Roman" w:cs="Times New Roman"/>
          <w:sz w:val="24"/>
          <w:szCs w:val="24"/>
        </w:rPr>
        <w:t xml:space="preserve"> in some cases they </w:t>
      </w:r>
      <w:r w:rsidR="00403F62">
        <w:rPr>
          <w:rFonts w:ascii="Times New Roman" w:hAnsi="Times New Roman" w:cs="Times New Roman"/>
          <w:sz w:val="24"/>
          <w:szCs w:val="24"/>
        </w:rPr>
        <w:t>were older, more established franchisees (among the</w:t>
      </w:r>
      <w:r w:rsidR="00965D70" w:rsidRPr="00F34A63">
        <w:rPr>
          <w:rFonts w:ascii="Times New Roman" w:hAnsi="Times New Roman" w:cs="Times New Roman"/>
          <w:sz w:val="24"/>
          <w:szCs w:val="24"/>
        </w:rPr>
        <w:t xml:space="preserve"> first franchisees in the system</w:t>
      </w:r>
      <w:r w:rsidR="00403F62">
        <w:rPr>
          <w:rFonts w:ascii="Times New Roman" w:hAnsi="Times New Roman" w:cs="Times New Roman"/>
          <w:sz w:val="24"/>
          <w:szCs w:val="24"/>
        </w:rPr>
        <w:t>)</w:t>
      </w:r>
      <w:r w:rsidR="00965D70" w:rsidRPr="00F34A63">
        <w:rPr>
          <w:rFonts w:ascii="Times New Roman" w:hAnsi="Times New Roman" w:cs="Times New Roman"/>
          <w:sz w:val="24"/>
          <w:szCs w:val="24"/>
        </w:rPr>
        <w:t>, to those who had been operating less than one year.</w:t>
      </w:r>
      <w:r w:rsidR="004802C2">
        <w:rPr>
          <w:rFonts w:ascii="Times New Roman" w:hAnsi="Times New Roman" w:cs="Times New Roman"/>
          <w:sz w:val="24"/>
          <w:szCs w:val="24"/>
        </w:rPr>
        <w:t xml:space="preserve"> </w:t>
      </w:r>
      <w:r w:rsidR="00965D70" w:rsidRPr="00F34A63">
        <w:rPr>
          <w:rFonts w:ascii="Times New Roman" w:hAnsi="Times New Roman" w:cs="Times New Roman"/>
          <w:sz w:val="24"/>
          <w:szCs w:val="24"/>
        </w:rPr>
        <w:t xml:space="preserve">Tables </w:t>
      </w:r>
      <w:r w:rsidR="00170C6C">
        <w:rPr>
          <w:rFonts w:ascii="Times New Roman" w:hAnsi="Times New Roman" w:cs="Times New Roman"/>
          <w:sz w:val="24"/>
          <w:szCs w:val="24"/>
        </w:rPr>
        <w:t>6</w:t>
      </w:r>
      <w:r w:rsidR="00170C6C" w:rsidRPr="00F34A63">
        <w:rPr>
          <w:rFonts w:ascii="Times New Roman" w:hAnsi="Times New Roman" w:cs="Times New Roman"/>
          <w:sz w:val="24"/>
          <w:szCs w:val="24"/>
        </w:rPr>
        <w:t xml:space="preserve"> </w:t>
      </w:r>
      <w:r w:rsidR="00965D70" w:rsidRPr="00F34A63">
        <w:rPr>
          <w:rFonts w:ascii="Times New Roman" w:hAnsi="Times New Roman" w:cs="Times New Roman"/>
          <w:sz w:val="24"/>
          <w:szCs w:val="24"/>
        </w:rPr>
        <w:t xml:space="preserve">and </w:t>
      </w:r>
      <w:r w:rsidR="00170C6C">
        <w:rPr>
          <w:rFonts w:ascii="Times New Roman" w:hAnsi="Times New Roman" w:cs="Times New Roman"/>
          <w:sz w:val="24"/>
          <w:szCs w:val="24"/>
        </w:rPr>
        <w:t>7</w:t>
      </w:r>
      <w:r w:rsidR="00170C6C" w:rsidRPr="00F34A63">
        <w:rPr>
          <w:rFonts w:ascii="Times New Roman" w:hAnsi="Times New Roman" w:cs="Times New Roman"/>
          <w:sz w:val="24"/>
          <w:szCs w:val="24"/>
        </w:rPr>
        <w:t xml:space="preserve"> </w:t>
      </w:r>
      <w:r w:rsidR="00965D70" w:rsidRPr="00F34A63">
        <w:rPr>
          <w:rFonts w:ascii="Times New Roman" w:hAnsi="Times New Roman" w:cs="Times New Roman"/>
          <w:sz w:val="24"/>
          <w:szCs w:val="24"/>
        </w:rPr>
        <w:t xml:space="preserve">present descriptions of the franchise brands, and the participating franchisees. </w:t>
      </w:r>
    </w:p>
    <w:p w14:paraId="6891031D" w14:textId="49676C38" w:rsidR="004669F5" w:rsidRPr="004669F5" w:rsidRDefault="004669F5" w:rsidP="00E540A2">
      <w:pPr>
        <w:keepNext/>
        <w:spacing w:after="0" w:line="480" w:lineRule="auto"/>
        <w:ind w:firstLine="720"/>
        <w:rPr>
          <w:rFonts w:ascii="Times New Roman" w:eastAsia="Times New Roman" w:hAnsi="Times New Roman" w:cs="Times New Roman"/>
          <w:sz w:val="24"/>
          <w:szCs w:val="24"/>
        </w:rPr>
      </w:pPr>
      <w:r w:rsidRPr="00E540A2">
        <w:rPr>
          <w:rFonts w:ascii="Times New Roman" w:eastAsia="Times New Roman" w:hAnsi="Times New Roman" w:cs="Times New Roman"/>
          <w:sz w:val="24"/>
          <w:szCs w:val="24"/>
          <w:highlight w:val="lightGray"/>
        </w:rPr>
        <w:t xml:space="preserve">&lt;&lt; Tables </w:t>
      </w:r>
      <w:r w:rsidR="00170C6C">
        <w:rPr>
          <w:rFonts w:ascii="Times New Roman" w:eastAsia="Times New Roman" w:hAnsi="Times New Roman" w:cs="Times New Roman"/>
          <w:sz w:val="24"/>
          <w:szCs w:val="24"/>
          <w:highlight w:val="lightGray"/>
        </w:rPr>
        <w:t>6</w:t>
      </w:r>
      <w:r w:rsidR="00170C6C" w:rsidRPr="00E540A2">
        <w:rPr>
          <w:rFonts w:ascii="Times New Roman" w:eastAsia="Times New Roman" w:hAnsi="Times New Roman" w:cs="Times New Roman"/>
          <w:sz w:val="24"/>
          <w:szCs w:val="24"/>
          <w:highlight w:val="lightGray"/>
        </w:rPr>
        <w:t xml:space="preserve"> </w:t>
      </w:r>
      <w:r w:rsidRPr="00E540A2">
        <w:rPr>
          <w:rFonts w:ascii="Times New Roman" w:eastAsia="Times New Roman" w:hAnsi="Times New Roman" w:cs="Times New Roman"/>
          <w:sz w:val="24"/>
          <w:szCs w:val="24"/>
          <w:highlight w:val="lightGray"/>
        </w:rPr>
        <w:t xml:space="preserve">and </w:t>
      </w:r>
      <w:r w:rsidR="00170C6C">
        <w:rPr>
          <w:rFonts w:ascii="Times New Roman" w:eastAsia="Times New Roman" w:hAnsi="Times New Roman" w:cs="Times New Roman"/>
          <w:sz w:val="24"/>
          <w:szCs w:val="24"/>
          <w:highlight w:val="lightGray"/>
        </w:rPr>
        <w:t>7</w:t>
      </w:r>
      <w:r w:rsidR="00170C6C" w:rsidRPr="00E540A2">
        <w:rPr>
          <w:rFonts w:ascii="Times New Roman" w:eastAsia="Times New Roman" w:hAnsi="Times New Roman" w:cs="Times New Roman"/>
          <w:sz w:val="24"/>
          <w:szCs w:val="24"/>
          <w:highlight w:val="lightGray"/>
        </w:rPr>
        <w:t xml:space="preserve"> </w:t>
      </w:r>
      <w:r w:rsidRPr="00E540A2">
        <w:rPr>
          <w:rFonts w:ascii="Times New Roman" w:eastAsia="Times New Roman" w:hAnsi="Times New Roman" w:cs="Times New Roman"/>
          <w:sz w:val="24"/>
          <w:szCs w:val="24"/>
          <w:highlight w:val="lightGray"/>
        </w:rPr>
        <w:t>about here&gt;&gt;</w:t>
      </w:r>
    </w:p>
    <w:p w14:paraId="65D582A7" w14:textId="77777777" w:rsidR="004669F5" w:rsidRDefault="004669F5" w:rsidP="008A6EF1">
      <w:pPr>
        <w:spacing w:after="0" w:line="480" w:lineRule="auto"/>
        <w:rPr>
          <w:rFonts w:ascii="Times New Roman" w:eastAsia="Times New Roman" w:hAnsi="Times New Roman" w:cs="Times New Roman"/>
          <w:b/>
          <w:sz w:val="24"/>
          <w:szCs w:val="24"/>
        </w:rPr>
      </w:pPr>
    </w:p>
    <w:p w14:paraId="3B8D45F7" w14:textId="35D3EFD9" w:rsidR="00BF0BB6" w:rsidRPr="00F34A63" w:rsidRDefault="008E2A0D" w:rsidP="006952CC">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BF0BB6" w:rsidRPr="00F34A63">
        <w:rPr>
          <w:rFonts w:ascii="Times New Roman" w:hAnsi="Times New Roman" w:cs="Times New Roman"/>
          <w:b/>
          <w:sz w:val="24"/>
          <w:szCs w:val="24"/>
        </w:rPr>
        <w:t>Data collection</w:t>
      </w:r>
    </w:p>
    <w:p w14:paraId="35C1DD56" w14:textId="679573C8" w:rsidR="00BF0BB6" w:rsidRPr="00F34A63" w:rsidRDefault="00BF0BB6" w:rsidP="006657DC">
      <w:pPr>
        <w:spacing w:after="120" w:line="480" w:lineRule="auto"/>
        <w:jc w:val="both"/>
        <w:rPr>
          <w:rFonts w:ascii="Times New Roman" w:hAnsi="Times New Roman" w:cs="Times New Roman"/>
          <w:b/>
          <w:i/>
          <w:sz w:val="24"/>
          <w:szCs w:val="24"/>
        </w:rPr>
      </w:pPr>
      <w:r w:rsidRPr="00F34A63">
        <w:rPr>
          <w:rFonts w:ascii="Times New Roman" w:hAnsi="Times New Roman" w:cs="Times New Roman"/>
          <w:sz w:val="24"/>
          <w:szCs w:val="24"/>
        </w:rPr>
        <w:t xml:space="preserve">Given </w:t>
      </w:r>
      <w:r w:rsidRPr="006327C1">
        <w:rPr>
          <w:rFonts w:ascii="Times New Roman" w:hAnsi="Times New Roman" w:cs="Times New Roman"/>
          <w:sz w:val="24"/>
          <w:szCs w:val="24"/>
        </w:rPr>
        <w:t>the</w:t>
      </w:r>
      <w:r w:rsidR="003365EB" w:rsidRPr="006327C1">
        <w:rPr>
          <w:rFonts w:ascii="Times New Roman" w:hAnsi="Times New Roman" w:cs="Times New Roman"/>
          <w:sz w:val="24"/>
          <w:szCs w:val="24"/>
        </w:rPr>
        <w:t xml:space="preserve"> abductive </w:t>
      </w:r>
      <w:r w:rsidRPr="006327C1">
        <w:rPr>
          <w:rFonts w:ascii="Times New Roman" w:hAnsi="Times New Roman" w:cs="Times New Roman"/>
          <w:sz w:val="24"/>
          <w:szCs w:val="24"/>
        </w:rPr>
        <w:t xml:space="preserve">nature of </w:t>
      </w:r>
      <w:r w:rsidR="004262AA" w:rsidRPr="006327C1">
        <w:rPr>
          <w:rFonts w:ascii="Times New Roman" w:hAnsi="Times New Roman" w:cs="Times New Roman"/>
          <w:sz w:val="24"/>
          <w:szCs w:val="24"/>
        </w:rPr>
        <w:t xml:space="preserve">the </w:t>
      </w:r>
      <w:r w:rsidR="00BE4949" w:rsidRPr="006327C1">
        <w:rPr>
          <w:rFonts w:ascii="Times New Roman" w:hAnsi="Times New Roman" w:cs="Times New Roman"/>
          <w:sz w:val="24"/>
          <w:szCs w:val="24"/>
        </w:rPr>
        <w:t xml:space="preserve">second </w:t>
      </w:r>
      <w:r w:rsidRPr="006327C1">
        <w:rPr>
          <w:rFonts w:ascii="Times New Roman" w:hAnsi="Times New Roman" w:cs="Times New Roman"/>
          <w:sz w:val="24"/>
          <w:szCs w:val="24"/>
        </w:rPr>
        <w:t>study and our interest in evaluating assessment of actions</w:t>
      </w:r>
      <w:r w:rsidR="00D171F6" w:rsidRPr="006327C1">
        <w:rPr>
          <w:rFonts w:ascii="Times New Roman" w:hAnsi="Times New Roman" w:cs="Times New Roman"/>
          <w:sz w:val="24"/>
          <w:szCs w:val="24"/>
        </w:rPr>
        <w:t>,</w:t>
      </w:r>
      <w:r w:rsidRPr="006327C1">
        <w:rPr>
          <w:rFonts w:ascii="Times New Roman" w:hAnsi="Times New Roman" w:cs="Times New Roman"/>
          <w:sz w:val="24"/>
          <w:szCs w:val="24"/>
        </w:rPr>
        <w:t xml:space="preserve"> a case study design was considered most relevant (Yin, 2009). The majority of interviews were conducted face-to-face, although for logistical reasons, some were conducted via telephone and Skype. All interviews were recorded, in addition to which hand-written notes were also taken. The interview questions </w:t>
      </w:r>
      <w:r w:rsidR="0062408D" w:rsidRPr="006327C1">
        <w:rPr>
          <w:rFonts w:ascii="Times New Roman" w:hAnsi="Times New Roman" w:cs="Times New Roman"/>
          <w:sz w:val="24"/>
          <w:szCs w:val="24"/>
        </w:rPr>
        <w:t xml:space="preserve">examined </w:t>
      </w:r>
      <w:r w:rsidRPr="006327C1">
        <w:rPr>
          <w:rFonts w:ascii="Times New Roman" w:hAnsi="Times New Roman" w:cs="Times New Roman"/>
          <w:sz w:val="24"/>
          <w:szCs w:val="24"/>
        </w:rPr>
        <w:t xml:space="preserve">the journey of the </w:t>
      </w:r>
      <w:r w:rsidR="003365EB" w:rsidRPr="006327C1">
        <w:rPr>
          <w:rFonts w:ascii="Times New Roman" w:hAnsi="Times New Roman" w:cs="Times New Roman"/>
          <w:sz w:val="24"/>
          <w:szCs w:val="24"/>
        </w:rPr>
        <w:t>innovation</w:t>
      </w:r>
      <w:r w:rsidR="009E2FD9" w:rsidRPr="006327C1">
        <w:rPr>
          <w:rFonts w:ascii="Times New Roman" w:hAnsi="Times New Roman" w:cs="Times New Roman"/>
          <w:sz w:val="24"/>
          <w:szCs w:val="24"/>
        </w:rPr>
        <w:t>,</w:t>
      </w:r>
      <w:r w:rsidR="003365EB" w:rsidRPr="006327C1">
        <w:rPr>
          <w:rFonts w:ascii="Times New Roman" w:hAnsi="Times New Roman" w:cs="Times New Roman"/>
          <w:sz w:val="24"/>
          <w:szCs w:val="24"/>
        </w:rPr>
        <w:t xml:space="preserve"> including its creation</w:t>
      </w:r>
      <w:r w:rsidRPr="006327C1">
        <w:rPr>
          <w:rFonts w:ascii="Times New Roman" w:hAnsi="Times New Roman" w:cs="Times New Roman"/>
          <w:sz w:val="24"/>
          <w:szCs w:val="24"/>
        </w:rPr>
        <w:t xml:space="preserve"> </w:t>
      </w:r>
      <w:r w:rsidR="00456A4F" w:rsidRPr="006327C1">
        <w:rPr>
          <w:rFonts w:ascii="Times New Roman" w:hAnsi="Times New Roman" w:cs="Times New Roman"/>
          <w:sz w:val="24"/>
          <w:szCs w:val="24"/>
        </w:rPr>
        <w:t xml:space="preserve">and </w:t>
      </w:r>
      <w:r w:rsidRPr="006327C1">
        <w:rPr>
          <w:rFonts w:ascii="Times New Roman" w:hAnsi="Times New Roman" w:cs="Times New Roman"/>
          <w:sz w:val="24"/>
          <w:szCs w:val="24"/>
        </w:rPr>
        <w:t>implementation,</w:t>
      </w:r>
      <w:r w:rsidRPr="00F34A63">
        <w:rPr>
          <w:rFonts w:ascii="Times New Roman" w:hAnsi="Times New Roman" w:cs="Times New Roman"/>
          <w:sz w:val="24"/>
          <w:szCs w:val="24"/>
        </w:rPr>
        <w:t xml:space="preserve"> probing around communication (or otherwise) of the idea, innovation trials, and the overall climate of the system, and </w:t>
      </w:r>
      <w:r w:rsidR="004802C2">
        <w:rPr>
          <w:rFonts w:ascii="Times New Roman" w:hAnsi="Times New Roman" w:cs="Times New Roman"/>
          <w:sz w:val="24"/>
          <w:szCs w:val="24"/>
        </w:rPr>
        <w:t xml:space="preserve">organizational support </w:t>
      </w:r>
      <w:r w:rsidRPr="00F34A63">
        <w:rPr>
          <w:rFonts w:ascii="Times New Roman" w:hAnsi="Times New Roman" w:cs="Times New Roman"/>
          <w:sz w:val="24"/>
          <w:szCs w:val="24"/>
        </w:rPr>
        <w:t>structures. The duration of the interviews ranged from 21 to 75 minutes, with an average of 39 minutes.</w:t>
      </w:r>
    </w:p>
    <w:p w14:paraId="69550674" w14:textId="77777777" w:rsidR="00BF0BB6" w:rsidRPr="00F34A63" w:rsidRDefault="00BF0BB6" w:rsidP="006657DC">
      <w:pPr>
        <w:spacing w:after="120" w:line="480" w:lineRule="auto"/>
        <w:jc w:val="both"/>
        <w:rPr>
          <w:rFonts w:ascii="Times New Roman" w:hAnsi="Times New Roman" w:cs="Times New Roman"/>
          <w:b/>
          <w:sz w:val="24"/>
          <w:szCs w:val="24"/>
        </w:rPr>
      </w:pPr>
    </w:p>
    <w:p w14:paraId="7DE584A7" w14:textId="2F31D730" w:rsidR="00BF0BB6" w:rsidRPr="00F34A63" w:rsidRDefault="008E2A0D" w:rsidP="006657DC">
      <w:pPr>
        <w:keepNext/>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sidR="00BF0BB6" w:rsidRPr="00F34A63">
        <w:rPr>
          <w:rFonts w:ascii="Times New Roman" w:hAnsi="Times New Roman" w:cs="Times New Roman"/>
          <w:b/>
          <w:sz w:val="24"/>
          <w:szCs w:val="24"/>
        </w:rPr>
        <w:t xml:space="preserve">Data analysis </w:t>
      </w:r>
    </w:p>
    <w:p w14:paraId="6163532C" w14:textId="5A20E0CD" w:rsidR="00BF0BB6" w:rsidRDefault="00BF0BB6" w:rsidP="00B433ED">
      <w:pPr>
        <w:spacing w:after="0" w:line="480" w:lineRule="auto"/>
        <w:jc w:val="both"/>
        <w:rPr>
          <w:rFonts w:ascii="Times New Roman" w:hAnsi="Times New Roman" w:cs="Times New Roman"/>
          <w:sz w:val="24"/>
          <w:szCs w:val="24"/>
        </w:rPr>
      </w:pPr>
      <w:r w:rsidRPr="006327C1">
        <w:rPr>
          <w:rFonts w:ascii="Times New Roman" w:hAnsi="Times New Roman" w:cs="Times New Roman"/>
          <w:sz w:val="24"/>
          <w:szCs w:val="24"/>
        </w:rPr>
        <w:t>To interpret the data, we used an abductive analytical approach</w:t>
      </w:r>
      <w:r w:rsidR="00410506" w:rsidRPr="006327C1">
        <w:rPr>
          <w:rFonts w:ascii="Times New Roman" w:hAnsi="Times New Roman" w:cs="Times New Roman"/>
          <w:sz w:val="24"/>
          <w:szCs w:val="24"/>
        </w:rPr>
        <w:t>.</w:t>
      </w:r>
      <w:r w:rsidR="00A85264" w:rsidRPr="006327C1">
        <w:rPr>
          <w:rFonts w:ascii="Times New Roman" w:hAnsi="Times New Roman" w:cs="Times New Roman"/>
          <w:sz w:val="24"/>
          <w:szCs w:val="24"/>
        </w:rPr>
        <w:t xml:space="preserve"> In particular, this </w:t>
      </w:r>
      <w:r w:rsidR="00282F2D" w:rsidRPr="006327C1">
        <w:rPr>
          <w:rFonts w:ascii="Times New Roman" w:hAnsi="Times New Roman" w:cs="Times New Roman"/>
          <w:sz w:val="24"/>
          <w:szCs w:val="24"/>
        </w:rPr>
        <w:t xml:space="preserve">method </w:t>
      </w:r>
      <w:r w:rsidR="00A85264" w:rsidRPr="006327C1">
        <w:rPr>
          <w:rFonts w:ascii="Times New Roman" w:hAnsi="Times New Roman" w:cs="Times New Roman"/>
          <w:sz w:val="24"/>
          <w:szCs w:val="24"/>
        </w:rPr>
        <w:t>is useful to understand innovative behaviors in context (Welter, 2011). The abduction approach commen</w:t>
      </w:r>
      <w:r w:rsidR="00DE343A" w:rsidRPr="006327C1">
        <w:rPr>
          <w:rFonts w:ascii="Times New Roman" w:hAnsi="Times New Roman" w:cs="Times New Roman"/>
          <w:sz w:val="24"/>
          <w:szCs w:val="24"/>
        </w:rPr>
        <w:t>ced</w:t>
      </w:r>
      <w:r w:rsidR="00A85264" w:rsidRPr="006327C1">
        <w:rPr>
          <w:rFonts w:ascii="Times New Roman" w:hAnsi="Times New Roman" w:cs="Times New Roman"/>
          <w:sz w:val="24"/>
          <w:szCs w:val="24"/>
        </w:rPr>
        <w:t xml:space="preserve"> with a basic theoretical knowledge before data collection</w:t>
      </w:r>
      <w:r w:rsidR="00323994" w:rsidRPr="006327C1">
        <w:rPr>
          <w:rFonts w:ascii="Times New Roman" w:hAnsi="Times New Roman" w:cs="Times New Roman"/>
          <w:sz w:val="24"/>
          <w:szCs w:val="24"/>
        </w:rPr>
        <w:t xml:space="preserve"> </w:t>
      </w:r>
      <w:r w:rsidR="00323994" w:rsidRPr="006327C1">
        <w:rPr>
          <w:rFonts w:ascii="Times New Roman" w:hAnsi="Times New Roman" w:cs="Times New Roman"/>
          <w:sz w:val="24"/>
          <w:szCs w:val="24"/>
        </w:rPr>
        <w:fldChar w:fldCharType="begin"/>
      </w:r>
      <w:r w:rsidR="00323994" w:rsidRPr="006327C1">
        <w:rPr>
          <w:rFonts w:ascii="Times New Roman" w:hAnsi="Times New Roman" w:cs="Times New Roman"/>
          <w:sz w:val="24"/>
          <w:szCs w:val="24"/>
        </w:rPr>
        <w:instrText xml:space="preserve"> ADDIN EN.CITE &lt;EndNote&gt;&lt;Cite&gt;&lt;Author&gt;Dubois&lt;/Author&gt;&lt;Year&gt;2002&lt;/Year&gt;&lt;RecNum&gt;1798&lt;/RecNum&gt;&lt;DisplayText&gt;(Dubois &amp;amp; Gadde, 2002)&lt;/DisplayText&gt;&lt;record&gt;&lt;rec-number&gt;1798&lt;/rec-number&gt;&lt;foreign-keys&gt;&lt;key app="EN" db-id="fd5s0erzmfwffleza9svvf0w25vpv5ver0e9" timestamp="1372005361"&gt;1798&lt;/key&gt;&lt;/foreign-keys&gt;&lt;ref-type name="Journal Article"&gt;17&lt;/ref-type&gt;&lt;contributors&gt;&lt;authors&gt;&lt;author&gt;Dubois, Anna&lt;/author&gt;&lt;author&gt;Gadde, Lars-Erik&lt;/author&gt;&lt;/authors&gt;&lt;/contributors&gt;&lt;titles&gt;&lt;title&gt;Systematic combining: an abductive approach to case research&lt;/title&gt;&lt;secondary-title&gt;Journal of Business Research&lt;/secondary-title&gt;&lt;/titles&gt;&lt;periodical&gt;&lt;full-title&gt;Journal of Business Research&lt;/full-title&gt;&lt;/periodical&gt;&lt;pages&gt;553-560&lt;/pages&gt;&lt;volume&gt;55&lt;/volume&gt;&lt;number&gt;7&lt;/number&gt;&lt;dates&gt;&lt;year&gt;2002&lt;/year&gt;&lt;/dates&gt;&lt;isbn&gt;0148-2963&lt;/isbn&gt;&lt;urls&gt;&lt;/urls&gt;&lt;/record&gt;&lt;/Cite&gt;&lt;/EndNote&gt;</w:instrText>
      </w:r>
      <w:r w:rsidR="00323994" w:rsidRPr="006327C1">
        <w:rPr>
          <w:rFonts w:ascii="Times New Roman" w:hAnsi="Times New Roman" w:cs="Times New Roman"/>
          <w:sz w:val="24"/>
          <w:szCs w:val="24"/>
        </w:rPr>
        <w:fldChar w:fldCharType="separate"/>
      </w:r>
      <w:r w:rsidR="00323994" w:rsidRPr="006327C1">
        <w:rPr>
          <w:rFonts w:ascii="Times New Roman" w:hAnsi="Times New Roman" w:cs="Times New Roman"/>
          <w:noProof/>
          <w:sz w:val="24"/>
          <w:szCs w:val="24"/>
        </w:rPr>
        <w:t xml:space="preserve">(Dubois </w:t>
      </w:r>
      <w:r w:rsidR="004262AA" w:rsidRPr="006327C1">
        <w:rPr>
          <w:rFonts w:ascii="Times New Roman" w:hAnsi="Times New Roman" w:cs="Times New Roman"/>
          <w:noProof/>
          <w:sz w:val="24"/>
          <w:szCs w:val="24"/>
        </w:rPr>
        <w:t>and</w:t>
      </w:r>
      <w:r w:rsidR="00323994" w:rsidRPr="006327C1">
        <w:rPr>
          <w:rFonts w:ascii="Times New Roman" w:hAnsi="Times New Roman" w:cs="Times New Roman"/>
          <w:noProof/>
          <w:sz w:val="24"/>
          <w:szCs w:val="24"/>
        </w:rPr>
        <w:t xml:space="preserve"> Gadde, 2002)</w:t>
      </w:r>
      <w:r w:rsidR="00323994" w:rsidRPr="006327C1">
        <w:rPr>
          <w:rFonts w:ascii="Times New Roman" w:hAnsi="Times New Roman" w:cs="Times New Roman"/>
          <w:sz w:val="24"/>
          <w:szCs w:val="24"/>
        </w:rPr>
        <w:fldChar w:fldCharType="end"/>
      </w:r>
      <w:r w:rsidR="00A85264" w:rsidRPr="006327C1">
        <w:rPr>
          <w:rFonts w:ascii="Times New Roman" w:hAnsi="Times New Roman" w:cs="Times New Roman"/>
          <w:sz w:val="24"/>
          <w:szCs w:val="24"/>
        </w:rPr>
        <w:t>.  The</w:t>
      </w:r>
      <w:r w:rsidR="00410506" w:rsidRPr="006327C1">
        <w:rPr>
          <w:rFonts w:ascii="Times New Roman" w:hAnsi="Times New Roman" w:cs="Times New Roman"/>
          <w:sz w:val="24"/>
          <w:szCs w:val="24"/>
        </w:rPr>
        <w:t>n</w:t>
      </w:r>
      <w:r w:rsidR="004262AA" w:rsidRPr="006327C1">
        <w:rPr>
          <w:rFonts w:ascii="Times New Roman" w:hAnsi="Times New Roman" w:cs="Times New Roman"/>
          <w:sz w:val="24"/>
          <w:szCs w:val="24"/>
        </w:rPr>
        <w:t>,</w:t>
      </w:r>
      <w:r w:rsidR="00323994" w:rsidRPr="006327C1">
        <w:rPr>
          <w:rFonts w:ascii="Times New Roman" w:hAnsi="Times New Roman" w:cs="Times New Roman"/>
          <w:sz w:val="24"/>
          <w:szCs w:val="24"/>
        </w:rPr>
        <w:t xml:space="preserve"> </w:t>
      </w:r>
      <w:r w:rsidR="00323994" w:rsidRPr="006327C1">
        <w:rPr>
          <w:rFonts w:ascii="Times New Roman" w:eastAsia="Calibri" w:hAnsi="Times New Roman" w:cs="Times New Roman"/>
          <w:sz w:val="24"/>
          <w:szCs w:val="24"/>
        </w:rPr>
        <w:t>the analytical pro</w:t>
      </w:r>
      <w:r w:rsidR="00A85264" w:rsidRPr="006327C1">
        <w:rPr>
          <w:rFonts w:ascii="Times New Roman" w:eastAsia="Calibri" w:hAnsi="Times New Roman" w:cs="Times New Roman"/>
          <w:sz w:val="24"/>
          <w:szCs w:val="24"/>
        </w:rPr>
        <w:t xml:space="preserve">cess </w:t>
      </w:r>
      <w:r w:rsidR="004262AA" w:rsidRPr="006327C1">
        <w:rPr>
          <w:rFonts w:ascii="Times New Roman" w:eastAsia="Calibri" w:hAnsi="Times New Roman" w:cs="Times New Roman"/>
          <w:sz w:val="24"/>
          <w:szCs w:val="24"/>
        </w:rPr>
        <w:t xml:space="preserve">moved </w:t>
      </w:r>
      <w:r w:rsidR="00A85264" w:rsidRPr="006327C1">
        <w:rPr>
          <w:rFonts w:ascii="Times New Roman" w:eastAsia="Calibri" w:hAnsi="Times New Roman" w:cs="Times New Roman"/>
          <w:sz w:val="24"/>
          <w:szCs w:val="24"/>
        </w:rPr>
        <w:t>frequent</w:t>
      </w:r>
      <w:r w:rsidR="00323994" w:rsidRPr="006327C1">
        <w:rPr>
          <w:rFonts w:ascii="Times New Roman" w:eastAsia="Calibri" w:hAnsi="Times New Roman" w:cs="Times New Roman"/>
          <w:sz w:val="24"/>
          <w:szCs w:val="24"/>
        </w:rPr>
        <w:t xml:space="preserve">ly </w:t>
      </w:r>
      <w:r w:rsidR="00A85264" w:rsidRPr="006327C1">
        <w:rPr>
          <w:rFonts w:ascii="Times New Roman" w:hAnsi="Times New Roman" w:cs="Times New Roman"/>
          <w:sz w:val="24"/>
          <w:szCs w:val="24"/>
        </w:rPr>
        <w:t xml:space="preserve">back and forth between theory and data </w:t>
      </w:r>
      <w:r w:rsidR="00323994" w:rsidRPr="006327C1">
        <w:rPr>
          <w:rFonts w:ascii="Times New Roman" w:hAnsi="Times New Roman" w:cs="Times New Roman"/>
          <w:sz w:val="24"/>
          <w:szCs w:val="24"/>
        </w:rPr>
        <w:t>(Hahn and Ince, 2016), and ended</w:t>
      </w:r>
      <w:r w:rsidR="00A85264" w:rsidRPr="006327C1">
        <w:rPr>
          <w:rFonts w:ascii="Times New Roman" w:hAnsi="Times New Roman" w:cs="Times New Roman"/>
          <w:sz w:val="24"/>
          <w:szCs w:val="24"/>
        </w:rPr>
        <w:t xml:space="preserve"> with an </w:t>
      </w:r>
      <w:r w:rsidR="00DE343A" w:rsidRPr="006327C1">
        <w:rPr>
          <w:rFonts w:ascii="Times New Roman" w:hAnsi="Times New Roman" w:cs="Times New Roman"/>
          <w:sz w:val="24"/>
          <w:szCs w:val="24"/>
        </w:rPr>
        <w:t>extension</w:t>
      </w:r>
      <w:r w:rsidR="00A85264" w:rsidRPr="006327C1">
        <w:rPr>
          <w:rFonts w:ascii="Times New Roman" w:hAnsi="Times New Roman" w:cs="Times New Roman"/>
          <w:sz w:val="24"/>
          <w:szCs w:val="24"/>
        </w:rPr>
        <w:t xml:space="preserve"> of existing </w:t>
      </w:r>
      <w:r w:rsidR="00DE343A" w:rsidRPr="006327C1">
        <w:rPr>
          <w:rFonts w:ascii="Times New Roman" w:hAnsi="Times New Roman" w:cs="Times New Roman"/>
          <w:sz w:val="24"/>
          <w:szCs w:val="24"/>
        </w:rPr>
        <w:t xml:space="preserve">theorizing </w:t>
      </w:r>
      <w:r w:rsidR="00A85264" w:rsidRPr="006327C1">
        <w:rPr>
          <w:rFonts w:ascii="Times New Roman" w:hAnsi="Times New Roman" w:cs="Times New Roman"/>
          <w:sz w:val="24"/>
          <w:szCs w:val="24"/>
        </w:rPr>
        <w:t>(Andreewsky and Bourcier, 2000)</w:t>
      </w:r>
      <w:r w:rsidR="00DE343A" w:rsidRPr="006327C1">
        <w:rPr>
          <w:rFonts w:ascii="Times New Roman" w:hAnsi="Times New Roman" w:cs="Times New Roman"/>
          <w:sz w:val="24"/>
          <w:szCs w:val="24"/>
        </w:rPr>
        <w:t xml:space="preserve"> </w:t>
      </w:r>
      <w:r w:rsidRPr="006327C1">
        <w:rPr>
          <w:rFonts w:ascii="Times New Roman" w:hAnsi="Times New Roman" w:cs="Times New Roman"/>
          <w:sz w:val="24"/>
          <w:szCs w:val="24"/>
        </w:rPr>
        <w:t>facilitated by NVivo 11 plus software. Thus</w:t>
      </w:r>
      <w:r w:rsidRPr="00F34A63">
        <w:rPr>
          <w:rFonts w:ascii="Times New Roman" w:hAnsi="Times New Roman" w:cs="Times New Roman"/>
          <w:sz w:val="24"/>
          <w:szCs w:val="24"/>
        </w:rPr>
        <w:t>, the coding was guided by the data, instead of following a set of predefined theoretical concepts, whilst still theoretically sensitive (Hahn and Ince, 2016), given our knowledge of the literature.</w:t>
      </w:r>
    </w:p>
    <w:p w14:paraId="67B5A650" w14:textId="77777777" w:rsidR="00B433ED" w:rsidRPr="00F34A63" w:rsidRDefault="00B433ED" w:rsidP="00B433ED">
      <w:pPr>
        <w:spacing w:after="0" w:line="480" w:lineRule="auto"/>
        <w:jc w:val="both"/>
        <w:rPr>
          <w:rFonts w:ascii="Times New Roman" w:hAnsi="Times New Roman" w:cs="Times New Roman"/>
          <w:bCs/>
          <w:sz w:val="24"/>
          <w:szCs w:val="24"/>
        </w:rPr>
      </w:pPr>
    </w:p>
    <w:p w14:paraId="0F5C24C3" w14:textId="112DF3F8" w:rsidR="00BF0BB6" w:rsidRDefault="003365EB" w:rsidP="00B433ED">
      <w:pPr>
        <w:spacing w:after="0" w:line="480" w:lineRule="auto"/>
        <w:jc w:val="both"/>
        <w:rPr>
          <w:rFonts w:ascii="Times New Roman" w:hAnsi="Times New Roman" w:cs="Times New Roman"/>
          <w:bCs/>
          <w:sz w:val="24"/>
          <w:szCs w:val="24"/>
        </w:rPr>
      </w:pPr>
      <w:r w:rsidRPr="006327C1">
        <w:rPr>
          <w:rFonts w:ascii="Times New Roman" w:hAnsi="Times New Roman" w:cs="Times New Roman"/>
          <w:bCs/>
          <w:sz w:val="24"/>
          <w:szCs w:val="24"/>
        </w:rPr>
        <w:t>Followin</w:t>
      </w:r>
      <w:r w:rsidR="005E30A0" w:rsidRPr="006327C1">
        <w:rPr>
          <w:rFonts w:ascii="Times New Roman" w:hAnsi="Times New Roman" w:cs="Times New Roman"/>
          <w:bCs/>
          <w:sz w:val="24"/>
          <w:szCs w:val="24"/>
        </w:rPr>
        <w:t>g</w:t>
      </w:r>
      <w:r w:rsidR="004262AA" w:rsidRPr="006327C1">
        <w:rPr>
          <w:rFonts w:ascii="Times New Roman" w:hAnsi="Times New Roman" w:cs="Times New Roman"/>
          <w:bCs/>
          <w:sz w:val="24"/>
          <w:szCs w:val="24"/>
        </w:rPr>
        <w:t xml:space="preserve"> G</w:t>
      </w:r>
      <w:r w:rsidRPr="006327C1">
        <w:rPr>
          <w:rFonts w:ascii="Times New Roman" w:hAnsi="Times New Roman" w:cs="Times New Roman"/>
          <w:bCs/>
          <w:sz w:val="24"/>
          <w:szCs w:val="24"/>
        </w:rPr>
        <w:t>ioia et al</w:t>
      </w:r>
      <w:r w:rsidR="004262AA" w:rsidRPr="006327C1">
        <w:rPr>
          <w:rFonts w:ascii="Times New Roman" w:hAnsi="Times New Roman" w:cs="Times New Roman"/>
          <w:bCs/>
          <w:sz w:val="24"/>
          <w:szCs w:val="24"/>
        </w:rPr>
        <w:t>.</w:t>
      </w:r>
      <w:r w:rsidRPr="006327C1">
        <w:rPr>
          <w:rFonts w:ascii="Times New Roman" w:hAnsi="Times New Roman" w:cs="Times New Roman"/>
          <w:bCs/>
          <w:sz w:val="24"/>
          <w:szCs w:val="24"/>
        </w:rPr>
        <w:t xml:space="preserve"> </w:t>
      </w:r>
      <w:r w:rsidR="004262AA" w:rsidRPr="006327C1">
        <w:rPr>
          <w:rFonts w:ascii="Times New Roman" w:hAnsi="Times New Roman" w:cs="Times New Roman"/>
          <w:bCs/>
          <w:sz w:val="24"/>
          <w:szCs w:val="24"/>
        </w:rPr>
        <w:t>(</w:t>
      </w:r>
      <w:r w:rsidRPr="006327C1">
        <w:rPr>
          <w:rFonts w:ascii="Times New Roman" w:hAnsi="Times New Roman" w:cs="Times New Roman"/>
          <w:bCs/>
          <w:sz w:val="24"/>
          <w:szCs w:val="24"/>
        </w:rPr>
        <w:t>2013)</w:t>
      </w:r>
      <w:r w:rsidR="004262AA" w:rsidRPr="006327C1">
        <w:rPr>
          <w:rFonts w:ascii="Times New Roman" w:hAnsi="Times New Roman" w:cs="Times New Roman"/>
          <w:bCs/>
          <w:sz w:val="24"/>
          <w:szCs w:val="24"/>
        </w:rPr>
        <w:t>,</w:t>
      </w:r>
      <w:r w:rsidRPr="006327C1">
        <w:rPr>
          <w:rFonts w:ascii="Times New Roman" w:hAnsi="Times New Roman" w:cs="Times New Roman"/>
          <w:bCs/>
          <w:sz w:val="24"/>
          <w:szCs w:val="24"/>
        </w:rPr>
        <w:t xml:space="preserve"> we </w:t>
      </w:r>
      <w:r w:rsidR="00BF0BB6" w:rsidRPr="006327C1">
        <w:rPr>
          <w:rFonts w:ascii="Times New Roman" w:hAnsi="Times New Roman" w:cs="Times New Roman"/>
          <w:bCs/>
          <w:sz w:val="24"/>
          <w:szCs w:val="24"/>
        </w:rPr>
        <w:t xml:space="preserve">conducted four primary steps in the data analysis when comparing interviews and innovation processes within franchise systems: (1) we </w:t>
      </w:r>
      <w:r w:rsidRPr="006327C1">
        <w:rPr>
          <w:rFonts w:ascii="Times New Roman" w:hAnsi="Times New Roman" w:cs="Times New Roman"/>
          <w:bCs/>
          <w:sz w:val="24"/>
          <w:szCs w:val="24"/>
        </w:rPr>
        <w:t xml:space="preserve">generated </w:t>
      </w:r>
      <w:r w:rsidR="00BF0BB6" w:rsidRPr="006327C1">
        <w:rPr>
          <w:rFonts w:ascii="Times New Roman" w:hAnsi="Times New Roman" w:cs="Times New Roman"/>
          <w:bCs/>
          <w:sz w:val="24"/>
          <w:szCs w:val="24"/>
        </w:rPr>
        <w:t>first-order codes</w:t>
      </w:r>
      <w:r w:rsidRPr="006327C1">
        <w:rPr>
          <w:rFonts w:ascii="Times New Roman" w:hAnsi="Times New Roman" w:cs="Times New Roman"/>
          <w:bCs/>
          <w:sz w:val="24"/>
          <w:szCs w:val="24"/>
        </w:rPr>
        <w:t xml:space="preserve"> by making comparisons between and within case analysis (</w:t>
      </w:r>
      <w:r w:rsidR="00FD6652" w:rsidRPr="006327C1">
        <w:rPr>
          <w:rFonts w:ascii="Times New Roman" w:hAnsi="Times New Roman" w:cs="Times New Roman"/>
          <w:bCs/>
          <w:sz w:val="24"/>
          <w:szCs w:val="24"/>
        </w:rPr>
        <w:t>Gioia et al.,</w:t>
      </w:r>
      <w:r w:rsidR="00FD6652" w:rsidRPr="00F34A63">
        <w:rPr>
          <w:rFonts w:ascii="Times New Roman" w:hAnsi="Times New Roman" w:cs="Times New Roman"/>
          <w:bCs/>
          <w:sz w:val="24"/>
          <w:szCs w:val="24"/>
        </w:rPr>
        <w:t xml:space="preserve"> 2013</w:t>
      </w:r>
      <w:r>
        <w:rPr>
          <w:rFonts w:ascii="Times New Roman" w:hAnsi="Times New Roman" w:cs="Times New Roman"/>
          <w:bCs/>
          <w:sz w:val="24"/>
          <w:szCs w:val="24"/>
        </w:rPr>
        <w:t>)</w:t>
      </w:r>
      <w:r w:rsidR="004262AA">
        <w:rPr>
          <w:rFonts w:ascii="Times New Roman" w:hAnsi="Times New Roman" w:cs="Times New Roman"/>
          <w:bCs/>
          <w:sz w:val="24"/>
          <w:szCs w:val="24"/>
        </w:rPr>
        <w:t>,</w:t>
      </w:r>
      <w:r>
        <w:rPr>
          <w:rFonts w:ascii="Times New Roman" w:hAnsi="Times New Roman" w:cs="Times New Roman"/>
          <w:bCs/>
          <w:sz w:val="24"/>
          <w:szCs w:val="24"/>
        </w:rPr>
        <w:t xml:space="preserve"> </w:t>
      </w:r>
      <w:r w:rsidR="00BF0BB6" w:rsidRPr="00F34A63">
        <w:rPr>
          <w:rFonts w:ascii="Times New Roman" w:hAnsi="Times New Roman" w:cs="Times New Roman"/>
          <w:bCs/>
          <w:sz w:val="24"/>
          <w:szCs w:val="24"/>
        </w:rPr>
        <w:t>(2) we identified sub</w:t>
      </w:r>
      <w:r w:rsidR="005E30A0">
        <w:rPr>
          <w:rFonts w:ascii="Times New Roman" w:hAnsi="Times New Roman" w:cs="Times New Roman"/>
          <w:bCs/>
          <w:sz w:val="24"/>
          <w:szCs w:val="24"/>
        </w:rPr>
        <w:t>-</w:t>
      </w:r>
      <w:r w:rsidR="00BF0BB6" w:rsidRPr="00F34A63">
        <w:rPr>
          <w:rFonts w:ascii="Times New Roman" w:hAnsi="Times New Roman" w:cs="Times New Roman"/>
          <w:bCs/>
          <w:sz w:val="24"/>
          <w:szCs w:val="24"/>
        </w:rPr>
        <w:t xml:space="preserve">theoretical categories, (3) we identified theoretical dimensions, and (4) we aggregated theoretical dimensions within the data (Gioia </w:t>
      </w:r>
      <w:r w:rsidR="00C61EC3">
        <w:rPr>
          <w:rFonts w:ascii="Times New Roman" w:hAnsi="Times New Roman" w:cs="Times New Roman"/>
          <w:bCs/>
          <w:sz w:val="24"/>
          <w:szCs w:val="24"/>
        </w:rPr>
        <w:t>et al.,</w:t>
      </w:r>
      <w:r w:rsidR="00BF0BB6" w:rsidRPr="00F34A63">
        <w:rPr>
          <w:rFonts w:ascii="Times New Roman" w:hAnsi="Times New Roman" w:cs="Times New Roman"/>
          <w:bCs/>
          <w:sz w:val="24"/>
          <w:szCs w:val="24"/>
        </w:rPr>
        <w:t xml:space="preserve"> 2013; Shepherd and Williams, 2014).</w:t>
      </w:r>
    </w:p>
    <w:p w14:paraId="322AC4F5" w14:textId="77777777" w:rsidR="00B433ED" w:rsidRPr="00F34A63" w:rsidRDefault="00B433ED" w:rsidP="00B433ED">
      <w:pPr>
        <w:spacing w:after="0" w:line="480" w:lineRule="auto"/>
        <w:jc w:val="both"/>
        <w:rPr>
          <w:rFonts w:ascii="Times New Roman" w:hAnsi="Times New Roman" w:cs="Times New Roman"/>
          <w:bCs/>
          <w:sz w:val="24"/>
          <w:szCs w:val="24"/>
        </w:rPr>
      </w:pPr>
    </w:p>
    <w:p w14:paraId="0C143F4F" w14:textId="0A011A56" w:rsidR="00B433ED" w:rsidRDefault="00BF0BB6" w:rsidP="002E16C4">
      <w:pPr>
        <w:spacing w:after="0" w:line="480" w:lineRule="auto"/>
        <w:jc w:val="both"/>
        <w:rPr>
          <w:rFonts w:ascii="Times New Roman" w:hAnsi="Times New Roman" w:cs="Times New Roman"/>
          <w:sz w:val="24"/>
          <w:szCs w:val="24"/>
        </w:rPr>
      </w:pPr>
      <w:r w:rsidRPr="00F34A63">
        <w:rPr>
          <w:rFonts w:ascii="Times New Roman" w:hAnsi="Times New Roman" w:cs="Times New Roman"/>
          <w:bCs/>
          <w:sz w:val="24"/>
          <w:szCs w:val="24"/>
        </w:rPr>
        <w:t>We began the analysis using ‘open coding’ (Locke, 200</w:t>
      </w:r>
      <w:r w:rsidR="003D1215">
        <w:rPr>
          <w:rFonts w:ascii="Times New Roman" w:hAnsi="Times New Roman" w:cs="Times New Roman"/>
          <w:bCs/>
          <w:sz w:val="24"/>
          <w:szCs w:val="24"/>
        </w:rPr>
        <w:t>0</w:t>
      </w:r>
      <w:r w:rsidRPr="00F34A63">
        <w:rPr>
          <w:rFonts w:ascii="Times New Roman" w:hAnsi="Times New Roman" w:cs="Times New Roman"/>
          <w:bCs/>
          <w:sz w:val="24"/>
          <w:szCs w:val="24"/>
        </w:rPr>
        <w:t xml:space="preserve">) to identify </w:t>
      </w:r>
      <w:r w:rsidRPr="00F34A63">
        <w:rPr>
          <w:rFonts w:ascii="Times New Roman" w:hAnsi="Times New Roman" w:cs="Times New Roman"/>
          <w:sz w:val="24"/>
          <w:szCs w:val="24"/>
        </w:rPr>
        <w:t>conceptual issues embedded in the data (Saldaña, 2009). At this stage, a sample of the data was independently coded by three researchers, generating a long list of unstructured phenomena and concepts. We</w:t>
      </w:r>
      <w:r w:rsidRPr="00F34A63">
        <w:rPr>
          <w:rFonts w:ascii="Times New Roman" w:hAnsi="Times New Roman" w:cs="Times New Roman"/>
          <w:bCs/>
          <w:sz w:val="24"/>
          <w:szCs w:val="24"/>
        </w:rPr>
        <w:t xml:space="preserve"> then moved from open coding to more abstract coding of the data into theoretical categories (step</w:t>
      </w:r>
      <w:r w:rsidR="00444346">
        <w:rPr>
          <w:rFonts w:ascii="Times New Roman" w:hAnsi="Times New Roman" w:cs="Times New Roman"/>
          <w:bCs/>
          <w:sz w:val="24"/>
          <w:szCs w:val="24"/>
        </w:rPr>
        <w:t>s</w:t>
      </w:r>
      <w:r w:rsidRPr="00F34A63">
        <w:rPr>
          <w:rFonts w:ascii="Times New Roman" w:hAnsi="Times New Roman" w:cs="Times New Roman"/>
          <w:bCs/>
          <w:sz w:val="24"/>
          <w:szCs w:val="24"/>
        </w:rPr>
        <w:t xml:space="preserve"> 2 and 3 of the analysis) (Shepherd and Williams, 2014). This was undertaken by two coders.  </w:t>
      </w:r>
      <w:r w:rsidRPr="00F34A63">
        <w:rPr>
          <w:rFonts w:ascii="Times New Roman" w:hAnsi="Times New Roman" w:cs="Times New Roman"/>
          <w:sz w:val="24"/>
          <w:szCs w:val="24"/>
        </w:rPr>
        <w:t>At this stage, instances of similar phenomena were linked together along a logical axis, codes condensed, and relationships identified (Hahn and Ince, 2016). I</w:t>
      </w:r>
      <w:r w:rsidRPr="00F34A63">
        <w:rPr>
          <w:rFonts w:ascii="Times New Roman" w:hAnsi="Times New Roman" w:cs="Times New Roman"/>
          <w:bCs/>
          <w:sz w:val="24"/>
          <w:szCs w:val="24"/>
        </w:rPr>
        <w:t xml:space="preserve">n the final step of the analysis, we considered the relationships between the categories in the original framework for </w:t>
      </w:r>
      <w:r w:rsidRPr="00F34A63">
        <w:rPr>
          <w:rFonts w:ascii="Times New Roman" w:hAnsi="Times New Roman" w:cs="Times New Roman"/>
          <w:bCs/>
          <w:sz w:val="24"/>
          <w:szCs w:val="24"/>
        </w:rPr>
        <w:lastRenderedPageBreak/>
        <w:t>analysis and more abstract themes developed through the analysis. This enabled a more comprehensive framework which linked the categories and themes that emerged from the data (G</w:t>
      </w:r>
      <w:r w:rsidR="001409BC">
        <w:rPr>
          <w:rFonts w:ascii="Times New Roman" w:hAnsi="Times New Roman" w:cs="Times New Roman"/>
          <w:bCs/>
          <w:sz w:val="24"/>
          <w:szCs w:val="24"/>
        </w:rPr>
        <w:t>i</w:t>
      </w:r>
      <w:r w:rsidRPr="00F34A63">
        <w:rPr>
          <w:rFonts w:ascii="Times New Roman" w:hAnsi="Times New Roman" w:cs="Times New Roman"/>
          <w:bCs/>
          <w:sz w:val="24"/>
          <w:szCs w:val="24"/>
        </w:rPr>
        <w:t xml:space="preserve">oia et al., 2013). </w:t>
      </w:r>
      <w:r w:rsidRPr="00F34A63">
        <w:rPr>
          <w:rFonts w:ascii="Times New Roman" w:hAnsi="Times New Roman" w:cs="Times New Roman"/>
          <w:sz w:val="24"/>
          <w:szCs w:val="24"/>
        </w:rPr>
        <w:t xml:space="preserve">Throughout the process, we repeatedly navigated between the data-driven codes and the theory (Timmermans and Tavory, 2012). </w:t>
      </w:r>
      <w:r w:rsidR="00097C6D">
        <w:rPr>
          <w:rFonts w:ascii="Times New Roman" w:hAnsi="Times New Roman" w:cs="Times New Roman"/>
          <w:sz w:val="24"/>
          <w:szCs w:val="24"/>
        </w:rPr>
        <w:t>Test</w:t>
      </w:r>
      <w:r w:rsidR="00A35F04">
        <w:rPr>
          <w:rFonts w:ascii="Times New Roman" w:hAnsi="Times New Roman" w:cs="Times New Roman"/>
          <w:sz w:val="24"/>
          <w:szCs w:val="24"/>
        </w:rPr>
        <w:t xml:space="preserve"> for interrater reliability found Cohen’s Kappa at </w:t>
      </w:r>
      <w:r w:rsidR="00350D27">
        <w:rPr>
          <w:rFonts w:ascii="Times New Roman" w:hAnsi="Times New Roman" w:cs="Times New Roman"/>
          <w:sz w:val="24"/>
          <w:szCs w:val="24"/>
        </w:rPr>
        <w:t>0</w:t>
      </w:r>
      <w:r w:rsidR="00A35F04">
        <w:rPr>
          <w:rFonts w:ascii="Times New Roman" w:hAnsi="Times New Roman" w:cs="Times New Roman"/>
          <w:sz w:val="24"/>
          <w:szCs w:val="24"/>
        </w:rPr>
        <w:t>.7</w:t>
      </w:r>
      <w:r w:rsidR="00097C6D">
        <w:rPr>
          <w:rFonts w:ascii="Times New Roman" w:hAnsi="Times New Roman" w:cs="Times New Roman"/>
          <w:sz w:val="24"/>
          <w:szCs w:val="24"/>
        </w:rPr>
        <w:t>,</w:t>
      </w:r>
      <w:r w:rsidR="00A35F04">
        <w:rPr>
          <w:rFonts w:ascii="Times New Roman" w:hAnsi="Times New Roman" w:cs="Times New Roman"/>
          <w:sz w:val="24"/>
          <w:szCs w:val="24"/>
        </w:rPr>
        <w:t xml:space="preserve"> indicating substantial agreement between coders</w:t>
      </w:r>
      <w:r w:rsidR="00C14D2E">
        <w:rPr>
          <w:rFonts w:ascii="Times New Roman" w:hAnsi="Times New Roman" w:cs="Times New Roman"/>
          <w:sz w:val="24"/>
          <w:szCs w:val="24"/>
        </w:rPr>
        <w:t xml:space="preserve"> (McHugh, 2012)</w:t>
      </w:r>
      <w:r w:rsidR="004262AA">
        <w:rPr>
          <w:rFonts w:ascii="Times New Roman" w:hAnsi="Times New Roman" w:cs="Times New Roman"/>
          <w:sz w:val="24"/>
          <w:szCs w:val="24"/>
        </w:rPr>
        <w:t>.</w:t>
      </w:r>
    </w:p>
    <w:p w14:paraId="447C1758" w14:textId="77777777" w:rsidR="00B86B66" w:rsidRDefault="00B86B66" w:rsidP="002E16C4">
      <w:pPr>
        <w:spacing w:after="0" w:line="480" w:lineRule="auto"/>
        <w:jc w:val="both"/>
        <w:rPr>
          <w:rFonts w:ascii="Times New Roman" w:hAnsi="Times New Roman" w:cs="Times New Roman"/>
          <w:sz w:val="24"/>
          <w:szCs w:val="24"/>
        </w:rPr>
      </w:pPr>
    </w:p>
    <w:p w14:paraId="415A439E" w14:textId="40F5C65C" w:rsidR="00BF0BB6" w:rsidRPr="00F34A63" w:rsidRDefault="008E2A0D" w:rsidP="008A6EF1">
      <w:pPr>
        <w:pStyle w:val="NormalWeb"/>
        <w:keepNext/>
        <w:spacing w:before="0" w:beforeAutospacing="0" w:after="0" w:afterAutospacing="0" w:line="480" w:lineRule="auto"/>
        <w:jc w:val="both"/>
        <w:rPr>
          <w:b/>
        </w:rPr>
      </w:pPr>
      <w:r>
        <w:rPr>
          <w:b/>
        </w:rPr>
        <w:t xml:space="preserve">5.4 </w:t>
      </w:r>
      <w:r w:rsidR="00F74EF8" w:rsidRPr="00F34A63">
        <w:rPr>
          <w:b/>
        </w:rPr>
        <w:t>F</w:t>
      </w:r>
      <w:r w:rsidR="00F74EF8">
        <w:rPr>
          <w:b/>
        </w:rPr>
        <w:t>indings</w:t>
      </w:r>
    </w:p>
    <w:p w14:paraId="2798241B" w14:textId="4DEC9BFA" w:rsidR="00403F62" w:rsidRDefault="00B8511E" w:rsidP="008A6EF1">
      <w:pPr>
        <w:pStyle w:val="NormalWeb"/>
        <w:widowControl w:val="0"/>
        <w:spacing w:before="0" w:beforeAutospacing="0" w:after="0" w:afterAutospacing="0" w:line="480" w:lineRule="auto"/>
        <w:jc w:val="both"/>
        <w:rPr>
          <w:szCs w:val="22"/>
        </w:rPr>
      </w:pPr>
      <w:r w:rsidRPr="00F34A63">
        <w:rPr>
          <w:szCs w:val="22"/>
        </w:rPr>
        <w:t xml:space="preserve">To identify franchisee </w:t>
      </w:r>
      <w:r w:rsidR="00C32B1E">
        <w:rPr>
          <w:szCs w:val="22"/>
        </w:rPr>
        <w:t>innovations</w:t>
      </w:r>
      <w:r w:rsidRPr="00F34A63">
        <w:rPr>
          <w:szCs w:val="22"/>
        </w:rPr>
        <w:t>, we considered instances where franchisees had been responsible for the introduction of a new (or significantly improved) product/service, process, marketing or organizational method, to the franchise (Karmeni et al</w:t>
      </w:r>
      <w:r w:rsidR="00B60EB3">
        <w:rPr>
          <w:szCs w:val="22"/>
        </w:rPr>
        <w:t>.</w:t>
      </w:r>
      <w:r w:rsidRPr="00F34A63">
        <w:rPr>
          <w:szCs w:val="22"/>
        </w:rPr>
        <w:t xml:space="preserve">, 2018). </w:t>
      </w:r>
      <w:r w:rsidRPr="005A72A8">
        <w:rPr>
          <w:szCs w:val="22"/>
        </w:rPr>
        <w:t xml:space="preserve">We found evidence of </w:t>
      </w:r>
      <w:r w:rsidR="006D7250" w:rsidRPr="005A72A8">
        <w:rPr>
          <w:szCs w:val="22"/>
        </w:rPr>
        <w:t xml:space="preserve">typically </w:t>
      </w:r>
      <w:r w:rsidR="00C14D2E" w:rsidRPr="005A72A8">
        <w:rPr>
          <w:szCs w:val="22"/>
        </w:rPr>
        <w:t>“</w:t>
      </w:r>
      <w:r w:rsidR="006D7250" w:rsidRPr="005A72A8">
        <w:rPr>
          <w:szCs w:val="22"/>
        </w:rPr>
        <w:t>small scale</w:t>
      </w:r>
      <w:r w:rsidR="00C14D2E" w:rsidRPr="005A72A8">
        <w:rPr>
          <w:szCs w:val="22"/>
        </w:rPr>
        <w:t>”</w:t>
      </w:r>
      <w:r w:rsidR="006D7250" w:rsidRPr="005A72A8">
        <w:rPr>
          <w:szCs w:val="22"/>
        </w:rPr>
        <w:t xml:space="preserve"> </w:t>
      </w:r>
      <w:r w:rsidRPr="005A72A8">
        <w:rPr>
          <w:szCs w:val="22"/>
        </w:rPr>
        <w:t xml:space="preserve">franchisee innovation within their </w:t>
      </w:r>
      <w:r w:rsidR="00767E15" w:rsidRPr="005A72A8">
        <w:rPr>
          <w:szCs w:val="22"/>
        </w:rPr>
        <w:t>units</w:t>
      </w:r>
      <w:r w:rsidR="00350D27" w:rsidRPr="005A72A8">
        <w:rPr>
          <w:szCs w:val="22"/>
        </w:rPr>
        <w:t>,</w:t>
      </w:r>
      <w:r w:rsidR="00767E15" w:rsidRPr="005A72A8">
        <w:rPr>
          <w:szCs w:val="22"/>
        </w:rPr>
        <w:t xml:space="preserve"> </w:t>
      </w:r>
      <w:r w:rsidR="006D7250" w:rsidRPr="005A72A8">
        <w:rPr>
          <w:szCs w:val="22"/>
        </w:rPr>
        <w:t>consistent with prior results of Sundbo et al. (2011).  In addition</w:t>
      </w:r>
      <w:r w:rsidR="00E42525" w:rsidRPr="005A72A8">
        <w:rPr>
          <w:szCs w:val="22"/>
        </w:rPr>
        <w:t>, franchisees were also involved in contributing ideas that ultimately generated new franchisor innovations</w:t>
      </w:r>
      <w:r w:rsidR="00C43D8C" w:rsidRPr="005A72A8">
        <w:rPr>
          <w:szCs w:val="22"/>
        </w:rPr>
        <w:t xml:space="preserve"> which were trialed by the franchisor</w:t>
      </w:r>
      <w:r w:rsidR="00E42525" w:rsidRPr="005A72A8">
        <w:rPr>
          <w:szCs w:val="22"/>
        </w:rPr>
        <w:t>.</w:t>
      </w:r>
      <w:r w:rsidR="00E42525">
        <w:rPr>
          <w:szCs w:val="22"/>
        </w:rPr>
        <w:t xml:space="preserve"> </w:t>
      </w:r>
    </w:p>
    <w:p w14:paraId="5CB0A740" w14:textId="77777777" w:rsidR="00B86B66" w:rsidRDefault="00B86B66" w:rsidP="008A6EF1">
      <w:pPr>
        <w:pStyle w:val="NormalWeb"/>
        <w:widowControl w:val="0"/>
        <w:spacing w:before="0" w:beforeAutospacing="0" w:after="0" w:afterAutospacing="0" w:line="480" w:lineRule="auto"/>
        <w:jc w:val="both"/>
        <w:rPr>
          <w:szCs w:val="22"/>
        </w:rPr>
      </w:pPr>
    </w:p>
    <w:p w14:paraId="62C6C291" w14:textId="58143E1E" w:rsidR="00C32B1E" w:rsidRDefault="00C43D8C" w:rsidP="008A6EF1">
      <w:pPr>
        <w:pStyle w:val="NormalWeb"/>
        <w:spacing w:before="0" w:beforeAutospacing="0" w:after="0" w:afterAutospacing="0" w:line="480" w:lineRule="auto"/>
        <w:jc w:val="both"/>
        <w:rPr>
          <w:szCs w:val="22"/>
        </w:rPr>
      </w:pPr>
      <w:r>
        <w:rPr>
          <w:szCs w:val="22"/>
        </w:rPr>
        <w:t xml:space="preserve">As we expected, the results indicate </w:t>
      </w:r>
      <w:r w:rsidR="004262AA">
        <w:rPr>
          <w:szCs w:val="22"/>
        </w:rPr>
        <w:t xml:space="preserve">that </w:t>
      </w:r>
      <w:r>
        <w:rPr>
          <w:szCs w:val="22"/>
        </w:rPr>
        <w:t>f</w:t>
      </w:r>
      <w:r w:rsidR="00B8511E" w:rsidRPr="00F34A63">
        <w:rPr>
          <w:szCs w:val="22"/>
        </w:rPr>
        <w:t>ranchisee</w:t>
      </w:r>
      <w:r w:rsidR="00110F00">
        <w:rPr>
          <w:szCs w:val="22"/>
        </w:rPr>
        <w:t>-</w:t>
      </w:r>
      <w:r w:rsidR="00B8511E" w:rsidRPr="00F34A63">
        <w:rPr>
          <w:szCs w:val="22"/>
        </w:rPr>
        <w:t>led innovation tended to</w:t>
      </w:r>
      <w:r w:rsidR="00567B3C">
        <w:rPr>
          <w:szCs w:val="22"/>
        </w:rPr>
        <w:t xml:space="preserve"> focus on </w:t>
      </w:r>
      <w:r w:rsidR="00B8511E" w:rsidRPr="00F34A63">
        <w:rPr>
          <w:szCs w:val="22"/>
        </w:rPr>
        <w:t>process, and were</w:t>
      </w:r>
      <w:r w:rsidR="00DB26E5">
        <w:rPr>
          <w:szCs w:val="22"/>
        </w:rPr>
        <w:t xml:space="preserve"> often in the form of</w:t>
      </w:r>
      <w:r w:rsidR="00B8511E" w:rsidRPr="00F34A63">
        <w:rPr>
          <w:szCs w:val="22"/>
        </w:rPr>
        <w:t xml:space="preserve"> ‘fixes’ in response to perceived inadequacies in management information systems and/or customer relationship management processes. </w:t>
      </w:r>
      <w:r w:rsidR="009E2FD9">
        <w:rPr>
          <w:szCs w:val="22"/>
        </w:rPr>
        <w:t xml:space="preserve">In contrast to </w:t>
      </w:r>
      <w:r w:rsidR="009E2FD9" w:rsidRPr="00F34A63">
        <w:rPr>
          <w:szCs w:val="22"/>
        </w:rPr>
        <w:t xml:space="preserve">Mallapragada </w:t>
      </w:r>
      <w:r w:rsidR="009E2FD9">
        <w:rPr>
          <w:szCs w:val="22"/>
        </w:rPr>
        <w:t xml:space="preserve">and </w:t>
      </w:r>
      <w:r w:rsidR="009E2FD9" w:rsidRPr="00DF094E">
        <w:rPr>
          <w:szCs w:val="22"/>
        </w:rPr>
        <w:t xml:space="preserve">Srinivasan </w:t>
      </w:r>
      <w:r w:rsidR="009E2FD9" w:rsidRPr="00F34A63">
        <w:rPr>
          <w:szCs w:val="22"/>
        </w:rPr>
        <w:t>(2017: 1168) wh</w:t>
      </w:r>
      <w:r w:rsidR="009E2FD9">
        <w:rPr>
          <w:szCs w:val="22"/>
        </w:rPr>
        <w:t>o</w:t>
      </w:r>
      <w:r w:rsidR="009E2FD9" w:rsidRPr="00F34A63">
        <w:rPr>
          <w:szCs w:val="22"/>
        </w:rPr>
        <w:t xml:space="preserve"> describe franchisee innovation disclosure as mandatory</w:t>
      </w:r>
      <w:r w:rsidR="009E2FD9">
        <w:rPr>
          <w:szCs w:val="22"/>
        </w:rPr>
        <w:t xml:space="preserve">, </w:t>
      </w:r>
      <w:r w:rsidR="008A6333">
        <w:rPr>
          <w:szCs w:val="22"/>
        </w:rPr>
        <w:t xml:space="preserve">franchisees </w:t>
      </w:r>
      <w:r w:rsidR="00B8511E" w:rsidRPr="00F34A63">
        <w:rPr>
          <w:szCs w:val="22"/>
        </w:rPr>
        <w:t xml:space="preserve">often </w:t>
      </w:r>
      <w:r w:rsidR="00C14D2E">
        <w:rPr>
          <w:szCs w:val="22"/>
        </w:rPr>
        <w:t xml:space="preserve">did </w:t>
      </w:r>
      <w:r w:rsidR="00B8511E" w:rsidRPr="00F34A63">
        <w:rPr>
          <w:szCs w:val="22"/>
        </w:rPr>
        <w:t>not share</w:t>
      </w:r>
      <w:r w:rsidR="00C14D2E">
        <w:rPr>
          <w:szCs w:val="22"/>
        </w:rPr>
        <w:t xml:space="preserve"> </w:t>
      </w:r>
      <w:r w:rsidR="002813BB">
        <w:rPr>
          <w:szCs w:val="22"/>
        </w:rPr>
        <w:t xml:space="preserve">innovations </w:t>
      </w:r>
      <w:r w:rsidR="00C14D2E">
        <w:rPr>
          <w:szCs w:val="22"/>
        </w:rPr>
        <w:t>with</w:t>
      </w:r>
      <w:r w:rsidR="008A6333">
        <w:rPr>
          <w:szCs w:val="22"/>
        </w:rPr>
        <w:t xml:space="preserve"> </w:t>
      </w:r>
      <w:r w:rsidR="00B8511E" w:rsidRPr="00F34A63">
        <w:rPr>
          <w:szCs w:val="22"/>
        </w:rPr>
        <w:t xml:space="preserve">the franchisor, or other franchisees. </w:t>
      </w:r>
      <w:r w:rsidR="00143330" w:rsidRPr="00F34A63">
        <w:rPr>
          <w:szCs w:val="22"/>
        </w:rPr>
        <w:t xml:space="preserve">Table </w:t>
      </w:r>
      <w:r w:rsidR="00170C6C">
        <w:rPr>
          <w:szCs w:val="22"/>
        </w:rPr>
        <w:t>8</w:t>
      </w:r>
      <w:r w:rsidR="00170C6C" w:rsidRPr="00F34A63">
        <w:rPr>
          <w:szCs w:val="22"/>
        </w:rPr>
        <w:t xml:space="preserve"> </w:t>
      </w:r>
      <w:r w:rsidR="00143330" w:rsidRPr="00F34A63">
        <w:rPr>
          <w:szCs w:val="22"/>
        </w:rPr>
        <w:t xml:space="preserve">provides examples of these incremental innovations. To preserve anonymity of the systems, we do not detail </w:t>
      </w:r>
      <w:r>
        <w:rPr>
          <w:szCs w:val="22"/>
        </w:rPr>
        <w:t xml:space="preserve">specific </w:t>
      </w:r>
      <w:r w:rsidR="00143330" w:rsidRPr="00F34A63">
        <w:rPr>
          <w:szCs w:val="22"/>
        </w:rPr>
        <w:t>product/service or new market innovations here.</w:t>
      </w:r>
      <w:r w:rsidR="008D4A94" w:rsidRPr="00F34A63">
        <w:rPr>
          <w:szCs w:val="22"/>
        </w:rPr>
        <w:t xml:space="preserve"> </w:t>
      </w:r>
    </w:p>
    <w:p w14:paraId="266367D7" w14:textId="77777777" w:rsidR="00B86B66" w:rsidRDefault="00B86B66" w:rsidP="006657DC">
      <w:pPr>
        <w:pStyle w:val="NormalWeb"/>
        <w:spacing w:line="480" w:lineRule="auto"/>
        <w:jc w:val="both"/>
        <w:rPr>
          <w:szCs w:val="22"/>
        </w:rPr>
      </w:pPr>
    </w:p>
    <w:p w14:paraId="35D97750" w14:textId="65CB0FFC" w:rsidR="00362634" w:rsidRPr="005E30A0" w:rsidRDefault="00F53F73" w:rsidP="00FC6F22">
      <w:pPr>
        <w:pStyle w:val="CommentText"/>
        <w:spacing w:after="0" w:line="480" w:lineRule="auto"/>
        <w:jc w:val="both"/>
        <w:rPr>
          <w:rFonts w:ascii="Times New Roman" w:hAnsi="Times New Roman" w:cs="Times New Roman"/>
          <w:sz w:val="24"/>
          <w:szCs w:val="24"/>
        </w:rPr>
      </w:pPr>
      <w:r w:rsidRPr="005E30A0">
        <w:rPr>
          <w:rFonts w:ascii="Times New Roman" w:hAnsi="Times New Roman" w:cs="Times New Roman"/>
          <w:sz w:val="24"/>
          <w:szCs w:val="24"/>
        </w:rPr>
        <w:t>Whilst</w:t>
      </w:r>
      <w:r w:rsidR="00ED05B6" w:rsidRPr="005E30A0">
        <w:rPr>
          <w:rFonts w:ascii="Times New Roman" w:hAnsi="Times New Roman" w:cs="Times New Roman"/>
          <w:sz w:val="24"/>
          <w:szCs w:val="24"/>
        </w:rPr>
        <w:t xml:space="preserve"> franchisee</w:t>
      </w:r>
      <w:r w:rsidR="002E16C4" w:rsidRPr="005E30A0">
        <w:rPr>
          <w:rFonts w:ascii="Times New Roman" w:hAnsi="Times New Roman" w:cs="Times New Roman"/>
          <w:sz w:val="24"/>
          <w:szCs w:val="24"/>
        </w:rPr>
        <w:t xml:space="preserve"> </w:t>
      </w:r>
      <w:r w:rsidRPr="005E30A0">
        <w:rPr>
          <w:rFonts w:ascii="Times New Roman" w:hAnsi="Times New Roman" w:cs="Times New Roman"/>
          <w:sz w:val="24"/>
          <w:szCs w:val="24"/>
        </w:rPr>
        <w:t>process</w:t>
      </w:r>
      <w:r w:rsidR="002E16C4" w:rsidRPr="005E30A0">
        <w:rPr>
          <w:rFonts w:ascii="Times New Roman" w:hAnsi="Times New Roman" w:cs="Times New Roman"/>
          <w:sz w:val="24"/>
          <w:szCs w:val="24"/>
        </w:rPr>
        <w:t>-</w:t>
      </w:r>
      <w:r w:rsidRPr="005E30A0">
        <w:rPr>
          <w:rFonts w:ascii="Times New Roman" w:hAnsi="Times New Roman" w:cs="Times New Roman"/>
          <w:sz w:val="24"/>
          <w:szCs w:val="24"/>
        </w:rPr>
        <w:t xml:space="preserve">based innovations were primarily motivated by perceived inadequacies in the system and a desire to create efficiencies, product and service innovations </w:t>
      </w:r>
      <w:r w:rsidRPr="005E30A0">
        <w:rPr>
          <w:rFonts w:ascii="Times New Roman" w:hAnsi="Times New Roman" w:cs="Times New Roman"/>
          <w:sz w:val="24"/>
          <w:szCs w:val="24"/>
        </w:rPr>
        <w:lastRenderedPageBreak/>
        <w:t xml:space="preserve">were </w:t>
      </w:r>
      <w:r w:rsidR="00C14D2E">
        <w:rPr>
          <w:rFonts w:ascii="Times New Roman" w:hAnsi="Times New Roman" w:cs="Times New Roman"/>
          <w:sz w:val="24"/>
          <w:szCs w:val="24"/>
        </w:rPr>
        <w:t xml:space="preserve">also </w:t>
      </w:r>
      <w:r w:rsidRPr="005E30A0">
        <w:rPr>
          <w:rFonts w:ascii="Times New Roman" w:hAnsi="Times New Roman" w:cs="Times New Roman"/>
          <w:sz w:val="24"/>
          <w:szCs w:val="24"/>
        </w:rPr>
        <w:t>prompted by market opportunities, which they believed would enable them to grow their business. Product</w:t>
      </w:r>
      <w:r w:rsidR="00E75531" w:rsidRPr="005E30A0">
        <w:rPr>
          <w:rFonts w:ascii="Times New Roman" w:hAnsi="Times New Roman" w:cs="Times New Roman"/>
          <w:sz w:val="24"/>
          <w:szCs w:val="24"/>
        </w:rPr>
        <w:t>/service</w:t>
      </w:r>
      <w:r w:rsidR="004262AA">
        <w:rPr>
          <w:rFonts w:ascii="Times New Roman" w:hAnsi="Times New Roman" w:cs="Times New Roman"/>
          <w:sz w:val="24"/>
          <w:szCs w:val="24"/>
        </w:rPr>
        <w:t>-</w:t>
      </w:r>
      <w:r w:rsidRPr="005E30A0">
        <w:rPr>
          <w:rFonts w:ascii="Times New Roman" w:hAnsi="Times New Roman" w:cs="Times New Roman"/>
          <w:sz w:val="24"/>
          <w:szCs w:val="24"/>
        </w:rPr>
        <w:t>based innovation</w:t>
      </w:r>
      <w:r w:rsidR="00C14D2E">
        <w:rPr>
          <w:rFonts w:ascii="Times New Roman" w:hAnsi="Times New Roman" w:cs="Times New Roman"/>
          <w:sz w:val="24"/>
          <w:szCs w:val="24"/>
        </w:rPr>
        <w:t>s</w:t>
      </w:r>
      <w:r w:rsidRPr="005E30A0">
        <w:rPr>
          <w:rFonts w:ascii="Times New Roman" w:hAnsi="Times New Roman" w:cs="Times New Roman"/>
          <w:sz w:val="24"/>
          <w:szCs w:val="24"/>
        </w:rPr>
        <w:t xml:space="preserve"> </w:t>
      </w:r>
      <w:r w:rsidR="00C14D2E" w:rsidRPr="005E30A0">
        <w:rPr>
          <w:rFonts w:ascii="Times New Roman" w:hAnsi="Times New Roman" w:cs="Times New Roman"/>
          <w:sz w:val="24"/>
          <w:szCs w:val="24"/>
        </w:rPr>
        <w:t>w</w:t>
      </w:r>
      <w:r w:rsidR="00C14D2E">
        <w:rPr>
          <w:rFonts w:ascii="Times New Roman" w:hAnsi="Times New Roman" w:cs="Times New Roman"/>
          <w:sz w:val="24"/>
          <w:szCs w:val="24"/>
        </w:rPr>
        <w:t>ere</w:t>
      </w:r>
      <w:r w:rsidR="00C14D2E" w:rsidRPr="005E30A0">
        <w:rPr>
          <w:rFonts w:ascii="Times New Roman" w:hAnsi="Times New Roman" w:cs="Times New Roman"/>
          <w:sz w:val="24"/>
          <w:szCs w:val="24"/>
        </w:rPr>
        <w:t xml:space="preserve"> </w:t>
      </w:r>
      <w:r w:rsidRPr="005E30A0">
        <w:rPr>
          <w:rFonts w:ascii="Times New Roman" w:hAnsi="Times New Roman" w:cs="Times New Roman"/>
          <w:sz w:val="24"/>
          <w:szCs w:val="24"/>
        </w:rPr>
        <w:t>more likely to be shared</w:t>
      </w:r>
      <w:r w:rsidR="0024369D" w:rsidRPr="005E30A0">
        <w:rPr>
          <w:rFonts w:ascii="Times New Roman" w:hAnsi="Times New Roman" w:cs="Times New Roman"/>
          <w:sz w:val="24"/>
          <w:szCs w:val="24"/>
        </w:rPr>
        <w:t xml:space="preserve"> with</w:t>
      </w:r>
      <w:r w:rsidRPr="005E30A0">
        <w:rPr>
          <w:rFonts w:ascii="Times New Roman" w:hAnsi="Times New Roman" w:cs="Times New Roman"/>
          <w:sz w:val="24"/>
          <w:szCs w:val="24"/>
        </w:rPr>
        <w:t xml:space="preserve"> the franchisor, and to be subject to some form of trial and assessment before being rolled out across the system. </w:t>
      </w:r>
      <w:r w:rsidRPr="005A72A8">
        <w:rPr>
          <w:rFonts w:ascii="Times New Roman" w:hAnsi="Times New Roman" w:cs="Times New Roman"/>
          <w:sz w:val="24"/>
          <w:szCs w:val="24"/>
        </w:rPr>
        <w:t xml:space="preserve">In this regard, there was </w:t>
      </w:r>
      <w:r w:rsidR="00C43D8C" w:rsidRPr="005A72A8">
        <w:rPr>
          <w:rFonts w:ascii="Times New Roman" w:hAnsi="Times New Roman" w:cs="Times New Roman"/>
          <w:sz w:val="24"/>
          <w:szCs w:val="24"/>
        </w:rPr>
        <w:t>compelling</w:t>
      </w:r>
      <w:r w:rsidR="005E30A0" w:rsidRPr="005A72A8">
        <w:rPr>
          <w:rFonts w:ascii="Times New Roman" w:hAnsi="Times New Roman" w:cs="Times New Roman"/>
          <w:sz w:val="24"/>
          <w:szCs w:val="24"/>
        </w:rPr>
        <w:t xml:space="preserve"> </w:t>
      </w:r>
      <w:r w:rsidRPr="005A72A8">
        <w:rPr>
          <w:rFonts w:ascii="Times New Roman" w:hAnsi="Times New Roman" w:cs="Times New Roman"/>
          <w:sz w:val="24"/>
          <w:szCs w:val="24"/>
        </w:rPr>
        <w:t xml:space="preserve">evidence </w:t>
      </w:r>
      <w:r w:rsidR="00C43D8C" w:rsidRPr="005A72A8">
        <w:rPr>
          <w:rFonts w:ascii="Times New Roman" w:hAnsi="Times New Roman" w:cs="Times New Roman"/>
          <w:sz w:val="24"/>
          <w:szCs w:val="24"/>
        </w:rPr>
        <w:t xml:space="preserve">to believe </w:t>
      </w:r>
      <w:r w:rsidRPr="005A72A8">
        <w:rPr>
          <w:rFonts w:ascii="Times New Roman" w:hAnsi="Times New Roman" w:cs="Times New Roman"/>
          <w:sz w:val="24"/>
          <w:szCs w:val="24"/>
        </w:rPr>
        <w:t>that franchisees had a clear vision</w:t>
      </w:r>
      <w:r w:rsidR="00C43D8C" w:rsidRPr="005A72A8">
        <w:rPr>
          <w:rFonts w:ascii="Times New Roman" w:hAnsi="Times New Roman" w:cs="Times New Roman"/>
          <w:sz w:val="24"/>
          <w:szCs w:val="24"/>
        </w:rPr>
        <w:t xml:space="preserve"> that forward</w:t>
      </w:r>
      <w:r w:rsidR="005E30A0" w:rsidRPr="005A72A8">
        <w:rPr>
          <w:rFonts w:ascii="Times New Roman" w:hAnsi="Times New Roman" w:cs="Times New Roman"/>
          <w:sz w:val="24"/>
          <w:szCs w:val="24"/>
        </w:rPr>
        <w:t>-</w:t>
      </w:r>
      <w:r w:rsidR="00C43D8C" w:rsidRPr="005A72A8">
        <w:rPr>
          <w:rFonts w:ascii="Times New Roman" w:hAnsi="Times New Roman" w:cs="Times New Roman"/>
          <w:sz w:val="24"/>
          <w:szCs w:val="24"/>
        </w:rPr>
        <w:t xml:space="preserve">facing innovations had the potential to impact (either positively or negatively) </w:t>
      </w:r>
      <w:r w:rsidR="006957C1" w:rsidRPr="005A72A8">
        <w:rPr>
          <w:rFonts w:ascii="Times New Roman" w:hAnsi="Times New Roman" w:cs="Times New Roman"/>
          <w:sz w:val="24"/>
          <w:szCs w:val="24"/>
        </w:rPr>
        <w:t>the system</w:t>
      </w:r>
      <w:r w:rsidRPr="005A72A8">
        <w:rPr>
          <w:rFonts w:ascii="Times New Roman" w:hAnsi="Times New Roman" w:cs="Times New Roman"/>
          <w:sz w:val="24"/>
          <w:szCs w:val="24"/>
        </w:rPr>
        <w:t xml:space="preserve">, and therefore could not be </w:t>
      </w:r>
      <w:r w:rsidR="00C43D8C" w:rsidRPr="005A72A8">
        <w:rPr>
          <w:rFonts w:ascii="Times New Roman" w:hAnsi="Times New Roman" w:cs="Times New Roman"/>
          <w:sz w:val="24"/>
          <w:szCs w:val="24"/>
        </w:rPr>
        <w:t xml:space="preserve">adopted </w:t>
      </w:r>
      <w:r w:rsidRPr="005A72A8">
        <w:rPr>
          <w:rFonts w:ascii="Times New Roman" w:hAnsi="Times New Roman" w:cs="Times New Roman"/>
          <w:sz w:val="24"/>
          <w:szCs w:val="24"/>
        </w:rPr>
        <w:t>without prior approval from the franchisor</w:t>
      </w:r>
      <w:r w:rsidR="00C43D8C" w:rsidRPr="005A72A8">
        <w:rPr>
          <w:rFonts w:ascii="Times New Roman" w:hAnsi="Times New Roman" w:cs="Times New Roman"/>
          <w:sz w:val="24"/>
          <w:szCs w:val="24"/>
        </w:rPr>
        <w:t>.</w:t>
      </w:r>
      <w:r w:rsidR="00C43D8C" w:rsidRPr="005E30A0">
        <w:rPr>
          <w:rFonts w:ascii="Times New Roman" w:hAnsi="Times New Roman" w:cs="Times New Roman"/>
          <w:sz w:val="24"/>
          <w:szCs w:val="24"/>
        </w:rPr>
        <w:t xml:space="preserve"> </w:t>
      </w:r>
    </w:p>
    <w:p w14:paraId="6D5F9366" w14:textId="500A31D4" w:rsidR="004669F5" w:rsidRDefault="004669F5" w:rsidP="008A6EF1">
      <w:pPr>
        <w:pStyle w:val="NormalWeb"/>
        <w:spacing w:before="0" w:beforeAutospacing="0" w:after="0" w:afterAutospacing="0" w:line="480" w:lineRule="auto"/>
        <w:ind w:firstLine="720"/>
        <w:jc w:val="both"/>
        <w:rPr>
          <w:szCs w:val="22"/>
        </w:rPr>
      </w:pPr>
      <w:r w:rsidRPr="00E540A2">
        <w:rPr>
          <w:szCs w:val="22"/>
          <w:highlight w:val="lightGray"/>
        </w:rPr>
        <w:t xml:space="preserve">&lt;&lt; Table </w:t>
      </w:r>
      <w:r w:rsidR="00170C6C">
        <w:rPr>
          <w:szCs w:val="22"/>
          <w:highlight w:val="lightGray"/>
        </w:rPr>
        <w:t>8</w:t>
      </w:r>
      <w:r w:rsidR="00170C6C" w:rsidRPr="00E540A2">
        <w:rPr>
          <w:szCs w:val="22"/>
          <w:highlight w:val="lightGray"/>
        </w:rPr>
        <w:t xml:space="preserve"> </w:t>
      </w:r>
      <w:r w:rsidRPr="00E540A2">
        <w:rPr>
          <w:szCs w:val="22"/>
          <w:highlight w:val="lightGray"/>
        </w:rPr>
        <w:t>about here&gt;&gt;</w:t>
      </w:r>
    </w:p>
    <w:p w14:paraId="322664BD" w14:textId="77777777" w:rsidR="00DB26E5" w:rsidRPr="00F34A63" w:rsidRDefault="00DB26E5" w:rsidP="008A6EF1">
      <w:pPr>
        <w:pStyle w:val="NormalWeb"/>
        <w:spacing w:before="0" w:beforeAutospacing="0" w:after="0" w:afterAutospacing="0" w:line="480" w:lineRule="auto"/>
        <w:ind w:firstLine="720"/>
        <w:jc w:val="both"/>
        <w:rPr>
          <w:szCs w:val="22"/>
        </w:rPr>
      </w:pPr>
    </w:p>
    <w:p w14:paraId="784E322F" w14:textId="6196AA9E" w:rsidR="00B8511E" w:rsidRDefault="004540FB" w:rsidP="008A6EF1">
      <w:pPr>
        <w:pStyle w:val="NormalWeb"/>
        <w:spacing w:before="0" w:beforeAutospacing="0" w:after="0" w:afterAutospacing="0" w:line="480" w:lineRule="auto"/>
        <w:jc w:val="both"/>
        <w:rPr>
          <w:szCs w:val="22"/>
        </w:rPr>
      </w:pPr>
      <w:r w:rsidRPr="005A72A8">
        <w:rPr>
          <w:szCs w:val="22"/>
        </w:rPr>
        <w:t xml:space="preserve">Our analysis </w:t>
      </w:r>
      <w:r w:rsidR="00C43D8C" w:rsidRPr="005A72A8">
        <w:rPr>
          <w:szCs w:val="22"/>
        </w:rPr>
        <w:t xml:space="preserve">revealed </w:t>
      </w:r>
      <w:r w:rsidRPr="005A72A8">
        <w:rPr>
          <w:szCs w:val="22"/>
        </w:rPr>
        <w:t>that t</w:t>
      </w:r>
      <w:r w:rsidR="00745679" w:rsidRPr="005A72A8">
        <w:rPr>
          <w:szCs w:val="22"/>
        </w:rPr>
        <w:t xml:space="preserve">he variations </w:t>
      </w:r>
      <w:r w:rsidR="00C43D8C" w:rsidRPr="005A72A8">
        <w:rPr>
          <w:szCs w:val="22"/>
        </w:rPr>
        <w:t>in both the quantity of franchisee-led innovation activity, and the extent to which innovations we</w:t>
      </w:r>
      <w:r w:rsidR="00383B08" w:rsidRPr="005A72A8">
        <w:rPr>
          <w:szCs w:val="22"/>
        </w:rPr>
        <w:t xml:space="preserve">re shared (with the franchisor) </w:t>
      </w:r>
      <w:r w:rsidR="00745679" w:rsidRPr="005A72A8">
        <w:rPr>
          <w:szCs w:val="22"/>
        </w:rPr>
        <w:t>could be explained by differences in the overall system climate, organizational factors</w:t>
      </w:r>
      <w:r w:rsidR="00DB0314" w:rsidRPr="005A72A8">
        <w:rPr>
          <w:szCs w:val="22"/>
        </w:rPr>
        <w:t>, and relational norms</w:t>
      </w:r>
      <w:r w:rsidR="00437870" w:rsidRPr="005A72A8">
        <w:rPr>
          <w:szCs w:val="22"/>
        </w:rPr>
        <w:t>, as detailed in the following sections</w:t>
      </w:r>
      <w:r w:rsidR="00745679" w:rsidRPr="005A72A8">
        <w:rPr>
          <w:szCs w:val="22"/>
        </w:rPr>
        <w:t xml:space="preserve">. </w:t>
      </w:r>
      <w:r w:rsidR="004802C2" w:rsidRPr="005A72A8">
        <w:rPr>
          <w:szCs w:val="22"/>
        </w:rPr>
        <w:t>The</w:t>
      </w:r>
      <w:r w:rsidR="004802C2" w:rsidRPr="004802C2">
        <w:rPr>
          <w:szCs w:val="22"/>
        </w:rPr>
        <w:t xml:space="preserve"> emergent framework is presented in Figure</w:t>
      </w:r>
      <w:r w:rsidR="00437870">
        <w:rPr>
          <w:szCs w:val="22"/>
        </w:rPr>
        <w:t xml:space="preserve"> 1</w:t>
      </w:r>
      <w:r w:rsidR="00745679" w:rsidRPr="00F34A63">
        <w:rPr>
          <w:szCs w:val="22"/>
        </w:rPr>
        <w:t>.</w:t>
      </w:r>
    </w:p>
    <w:p w14:paraId="2EB512D2" w14:textId="64F9A823" w:rsidR="00F316DC" w:rsidRDefault="00F316DC" w:rsidP="00E540A2">
      <w:pPr>
        <w:pStyle w:val="NormalWeb"/>
        <w:spacing w:before="0" w:beforeAutospacing="0" w:after="0" w:afterAutospacing="0" w:line="480" w:lineRule="auto"/>
        <w:ind w:firstLine="720"/>
        <w:jc w:val="both"/>
      </w:pPr>
      <w:r w:rsidRPr="00E540A2">
        <w:rPr>
          <w:highlight w:val="lightGray"/>
        </w:rPr>
        <w:t>&lt;&lt; Figure 1 about here&gt;&gt;</w:t>
      </w:r>
    </w:p>
    <w:p w14:paraId="7553C31B" w14:textId="77777777" w:rsidR="000674E6" w:rsidRDefault="000674E6" w:rsidP="00706DF5">
      <w:pPr>
        <w:pStyle w:val="NormalWeb"/>
        <w:keepNext/>
        <w:spacing w:line="480" w:lineRule="auto"/>
        <w:jc w:val="both"/>
        <w:rPr>
          <w:b/>
        </w:rPr>
      </w:pPr>
    </w:p>
    <w:p w14:paraId="29923B32" w14:textId="47215DD8" w:rsidR="00F316DC" w:rsidRDefault="008E2A0D" w:rsidP="008A6EF1">
      <w:pPr>
        <w:pStyle w:val="NormalWeb"/>
        <w:keepNext/>
        <w:spacing w:before="0" w:beforeAutospacing="0" w:after="0" w:afterAutospacing="0" w:line="480" w:lineRule="auto"/>
        <w:jc w:val="both"/>
        <w:rPr>
          <w:b/>
        </w:rPr>
      </w:pPr>
      <w:r w:rsidRPr="00D9394F">
        <w:rPr>
          <w:b/>
        </w:rPr>
        <w:t xml:space="preserve">5.4.1 </w:t>
      </w:r>
      <w:r w:rsidR="00B21DEC" w:rsidRPr="00D9394F">
        <w:rPr>
          <w:b/>
        </w:rPr>
        <w:t xml:space="preserve">The </w:t>
      </w:r>
      <w:r w:rsidR="00027051" w:rsidRPr="00D9394F">
        <w:rPr>
          <w:b/>
        </w:rPr>
        <w:t>d</w:t>
      </w:r>
      <w:r w:rsidR="00B21DEC" w:rsidRPr="00D9394F">
        <w:rPr>
          <w:b/>
        </w:rPr>
        <w:t xml:space="preserve">rivers of </w:t>
      </w:r>
      <w:r w:rsidR="00027051" w:rsidRPr="00D9394F">
        <w:rPr>
          <w:b/>
        </w:rPr>
        <w:t>i</w:t>
      </w:r>
      <w:r w:rsidR="00B21DEC" w:rsidRPr="00D9394F">
        <w:rPr>
          <w:b/>
        </w:rPr>
        <w:t>nnovation</w:t>
      </w:r>
    </w:p>
    <w:p w14:paraId="6AF463A8" w14:textId="4D13115C" w:rsidR="00706DF5" w:rsidRPr="00027051" w:rsidRDefault="008E2A0D" w:rsidP="008A6EF1">
      <w:pPr>
        <w:pStyle w:val="NormalWeb"/>
        <w:keepNext/>
        <w:spacing w:before="0" w:beforeAutospacing="0" w:after="0" w:afterAutospacing="0" w:line="480" w:lineRule="auto"/>
        <w:jc w:val="both"/>
        <w:rPr>
          <w:b/>
        </w:rPr>
      </w:pPr>
      <w:r>
        <w:rPr>
          <w:b/>
        </w:rPr>
        <w:t xml:space="preserve">5.4.1.1 </w:t>
      </w:r>
      <w:r w:rsidR="00706DF5" w:rsidRPr="00027051">
        <w:rPr>
          <w:b/>
        </w:rPr>
        <w:t>System climate</w:t>
      </w:r>
    </w:p>
    <w:p w14:paraId="71CB6655" w14:textId="11171C28" w:rsidR="009B76EA" w:rsidRPr="005A72A8" w:rsidRDefault="00603C28" w:rsidP="008A6EF1">
      <w:pPr>
        <w:pStyle w:val="NormalWeb"/>
        <w:spacing w:before="0" w:beforeAutospacing="0" w:after="0" w:afterAutospacing="0" w:line="480" w:lineRule="auto"/>
        <w:jc w:val="both"/>
      </w:pPr>
      <w:bookmarkStart w:id="4" w:name="_Hlk531793521"/>
      <w:r>
        <w:t>We</w:t>
      </w:r>
      <w:r w:rsidR="004540FB">
        <w:t xml:space="preserve"> found</w:t>
      </w:r>
      <w:r w:rsidR="00706DF5" w:rsidRPr="00F34A63">
        <w:t xml:space="preserve"> that the overarching system climate ha</w:t>
      </w:r>
      <w:r w:rsidR="00DF094E">
        <w:t>d</w:t>
      </w:r>
      <w:r w:rsidR="00706DF5" w:rsidRPr="00F34A63">
        <w:t xml:space="preserve"> implications for how innovation </w:t>
      </w:r>
      <w:r w:rsidR="00DF094E">
        <w:t>wa</w:t>
      </w:r>
      <w:r w:rsidR="00706DF5" w:rsidRPr="00F34A63">
        <w:t>s created, implemented and leveraged within the system. Whilst climate is rather an amorphous concept (White, 2010), we concern ourselves here with the innovation climate. In so doing, we focus on four particular facets that appear to contribute to the overall innovation climate</w:t>
      </w:r>
      <w:r w:rsidR="00F34A63" w:rsidRPr="00F34A63">
        <w:t xml:space="preserve"> (see Table </w:t>
      </w:r>
      <w:r w:rsidR="00170C6C">
        <w:t>9</w:t>
      </w:r>
      <w:r w:rsidR="00170C6C" w:rsidRPr="00F34A63">
        <w:t xml:space="preserve"> </w:t>
      </w:r>
      <w:r w:rsidR="00F34A63" w:rsidRPr="00F34A63">
        <w:t>for supporting quotations)</w:t>
      </w:r>
      <w:r w:rsidR="00DB26E5">
        <w:t>.</w:t>
      </w:r>
      <w:r>
        <w:t xml:space="preserve"> </w:t>
      </w:r>
      <w:r w:rsidR="00706DF5" w:rsidRPr="00F34A63">
        <w:t xml:space="preserve">Firstly, </w:t>
      </w:r>
      <w:r w:rsidR="00481C73" w:rsidRPr="00BB3A57">
        <w:rPr>
          <w:i/>
        </w:rPr>
        <w:t>innovation culture</w:t>
      </w:r>
      <w:r w:rsidR="00481C73">
        <w:t xml:space="preserve"> reflected </w:t>
      </w:r>
      <w:r w:rsidR="00706DF5" w:rsidRPr="00F34A63">
        <w:t>the extent to which franchisees are considered as integral</w:t>
      </w:r>
      <w:r w:rsidR="004540FB">
        <w:t xml:space="preserve"> </w:t>
      </w:r>
      <w:r w:rsidR="00706DF5" w:rsidRPr="00F34A63">
        <w:t>to the innovation process, and innovation is actively encouraged (or discouraged)</w:t>
      </w:r>
      <w:r w:rsidR="00745679" w:rsidRPr="00F34A63">
        <w:t xml:space="preserve"> by the franchisor</w:t>
      </w:r>
      <w:r w:rsidR="00706DF5" w:rsidRPr="00F34A63">
        <w:t>.  In this respect</w:t>
      </w:r>
      <w:r>
        <w:t>,</w:t>
      </w:r>
      <w:r w:rsidR="00706DF5" w:rsidRPr="00F34A63">
        <w:t xml:space="preserve"> we found differences across the </w:t>
      </w:r>
      <w:r w:rsidR="00706DF5" w:rsidRPr="00F34A63">
        <w:lastRenderedPageBreak/>
        <w:t xml:space="preserve">different systems, where some were far more encouraging of innovation than others. Secondly, we consider the extent to which the </w:t>
      </w:r>
      <w:r w:rsidR="00706DF5" w:rsidRPr="00BB3A57">
        <w:rPr>
          <w:i/>
        </w:rPr>
        <w:t>boundaries</w:t>
      </w:r>
      <w:r w:rsidR="00706DF5" w:rsidRPr="00F34A63">
        <w:t xml:space="preserve"> for franchisees are rigid, i.e. the extent to which adaptations to the system are permitted. As Pizanti and Lerner (2003) note, some franchise systems tend to be far more controlling and rigid than others. </w:t>
      </w:r>
      <w:r w:rsidR="004540FB">
        <w:t>The consequences to</w:t>
      </w:r>
      <w:r w:rsidR="00706DF5" w:rsidRPr="00F34A63">
        <w:t xml:space="preserve"> franchisees when they broke the rules</w:t>
      </w:r>
      <w:r w:rsidR="004540FB">
        <w:t xml:space="preserve"> (i.e. </w:t>
      </w:r>
      <w:r w:rsidR="004540FB" w:rsidRPr="00F34A63">
        <w:t>made adaptations to the system without prior approval</w:t>
      </w:r>
      <w:r w:rsidR="006657DC">
        <w:t>)</w:t>
      </w:r>
      <w:r w:rsidR="004540FB">
        <w:t xml:space="preserve"> was particularly relevant</w:t>
      </w:r>
      <w:r w:rsidR="00706DF5" w:rsidRPr="00F34A63">
        <w:t xml:space="preserve">. </w:t>
      </w:r>
      <w:r w:rsidR="00706DF5" w:rsidRPr="005A72A8">
        <w:t>The extent to which incremental changes are accepted</w:t>
      </w:r>
      <w:r w:rsidR="006657DC" w:rsidRPr="005A72A8">
        <w:t xml:space="preserve"> by the franchisor</w:t>
      </w:r>
      <w:r w:rsidR="00706DF5" w:rsidRPr="005A72A8">
        <w:t>, we suggest</w:t>
      </w:r>
      <w:r w:rsidR="00383B08" w:rsidRPr="005A72A8">
        <w:t>,</w:t>
      </w:r>
      <w:r w:rsidR="00706DF5" w:rsidRPr="005A72A8">
        <w:t xml:space="preserve"> </w:t>
      </w:r>
      <w:r w:rsidR="00D03C64" w:rsidRPr="005A72A8">
        <w:t>signals through normative expectations, the extent to which other innovations may</w:t>
      </w:r>
      <w:r w:rsidRPr="005A72A8">
        <w:t xml:space="preserve"> be</w:t>
      </w:r>
      <w:r w:rsidR="00D03C64" w:rsidRPr="005A72A8">
        <w:t xml:space="preserve"> accepted.</w:t>
      </w:r>
      <w:r w:rsidR="00767E15" w:rsidRPr="005A72A8">
        <w:t xml:space="preserve"> </w:t>
      </w:r>
      <w:r w:rsidR="009B76EA" w:rsidRPr="005A72A8">
        <w:t>As one franchisee commented</w:t>
      </w:r>
      <w:r w:rsidRPr="005A72A8">
        <w:t>:</w:t>
      </w:r>
      <w:r w:rsidR="009B76EA" w:rsidRPr="005A72A8">
        <w:t xml:space="preserve"> </w:t>
      </w:r>
    </w:p>
    <w:p w14:paraId="631F6EDF" w14:textId="32E0A86E" w:rsidR="009B76EA" w:rsidRDefault="009B76EA" w:rsidP="00792D89">
      <w:pPr>
        <w:pStyle w:val="NormalWeb"/>
        <w:keepNext/>
        <w:spacing w:before="0" w:beforeAutospacing="0" w:after="240" w:afterAutospacing="0"/>
        <w:ind w:left="284" w:right="284"/>
        <w:jc w:val="both"/>
      </w:pPr>
      <w:r w:rsidRPr="005A72A8">
        <w:t>“But it's just better to get in trouble, isn't it, than just have to jump through a million hoops.  I was saying, we stay within guidelines, we're making the money, we're growing, we're successful so I think they're a bit lenient with us</w:t>
      </w:r>
      <w:r w:rsidR="00603C28" w:rsidRPr="005A72A8">
        <w:t>”</w:t>
      </w:r>
      <w:r w:rsidRPr="005A72A8">
        <w:t xml:space="preserve"> (Franchisee 13, System C).</w:t>
      </w:r>
    </w:p>
    <w:p w14:paraId="280D110A" w14:textId="458619B3" w:rsidR="006657DC" w:rsidRDefault="00706DF5" w:rsidP="00B433ED">
      <w:pPr>
        <w:pStyle w:val="NormalWeb"/>
        <w:keepNext/>
        <w:spacing w:before="0" w:beforeAutospacing="0" w:after="0" w:afterAutospacing="0" w:line="480" w:lineRule="auto"/>
        <w:jc w:val="both"/>
      </w:pPr>
      <w:r w:rsidRPr="00F34A63">
        <w:t>The third</w:t>
      </w:r>
      <w:r w:rsidR="00F316DC">
        <w:t xml:space="preserve"> </w:t>
      </w:r>
      <w:r w:rsidRPr="00F34A63">
        <w:t xml:space="preserve">dimension </w:t>
      </w:r>
      <w:r w:rsidR="00481C73">
        <w:t>pertains</w:t>
      </w:r>
      <w:r w:rsidR="00481C73" w:rsidRPr="00F34A63">
        <w:t xml:space="preserve"> </w:t>
      </w:r>
      <w:r w:rsidRPr="00F34A63">
        <w:t>to th</w:t>
      </w:r>
      <w:r w:rsidR="006657DC">
        <w:t>e</w:t>
      </w:r>
      <w:r w:rsidRPr="00F34A63">
        <w:t xml:space="preserve"> notion of </w:t>
      </w:r>
      <w:r w:rsidR="00E75531" w:rsidRPr="00BB3A57">
        <w:rPr>
          <w:i/>
        </w:rPr>
        <w:t>organizational justice</w:t>
      </w:r>
      <w:r w:rsidR="00E75531" w:rsidRPr="00F34A63">
        <w:t xml:space="preserve">; </w:t>
      </w:r>
      <w:r w:rsidRPr="00F34A63">
        <w:t>the extent to which the organizational climate is perceived as ‘right, just and fair’ (Ruppel and Harrington, 2000) in its treatment of franchisees</w:t>
      </w:r>
      <w:r w:rsidRPr="005A72A8">
        <w:t xml:space="preserve">. </w:t>
      </w:r>
      <w:r w:rsidR="009E2FD9" w:rsidRPr="005A72A8">
        <w:t xml:space="preserve">Notions of justice </w:t>
      </w:r>
      <w:r w:rsidR="007573E8" w:rsidRPr="005A72A8">
        <w:t xml:space="preserve">may be particularly important in the presence of power imbalance, as fairness facilitates trust between the two parties and has been found to improve innovation performance (Kim et al., </w:t>
      </w:r>
      <w:r w:rsidR="008B522D" w:rsidRPr="005A72A8">
        <w:t>201</w:t>
      </w:r>
      <w:r w:rsidR="008B522D">
        <w:t>7</w:t>
      </w:r>
      <w:r w:rsidR="007573E8" w:rsidRPr="005A72A8">
        <w:t xml:space="preserve">). </w:t>
      </w:r>
      <w:r w:rsidRPr="005A72A8">
        <w:t xml:space="preserve">We </w:t>
      </w:r>
      <w:r w:rsidR="00792D89" w:rsidRPr="005A72A8">
        <w:t xml:space="preserve">thus </w:t>
      </w:r>
      <w:r w:rsidRPr="005A72A8">
        <w:t xml:space="preserve">focus here on the </w:t>
      </w:r>
      <w:r w:rsidR="004802C2" w:rsidRPr="005A72A8">
        <w:t xml:space="preserve">degree </w:t>
      </w:r>
      <w:r w:rsidRPr="005A72A8">
        <w:t>to which decisions by the franchisor on franchisee</w:t>
      </w:r>
      <w:r w:rsidR="004279DA" w:rsidRPr="005A72A8">
        <w:t>’</w:t>
      </w:r>
      <w:r w:rsidRPr="005A72A8">
        <w:t xml:space="preserve">s innovation ideas are seen </w:t>
      </w:r>
      <w:r w:rsidR="00113D6E" w:rsidRPr="005A72A8">
        <w:t xml:space="preserve">as </w:t>
      </w:r>
      <w:r w:rsidRPr="005A72A8">
        <w:t xml:space="preserve">fair and transparent. </w:t>
      </w:r>
      <w:r w:rsidR="00D03C64" w:rsidRPr="005A72A8">
        <w:t xml:space="preserve">In instances where </w:t>
      </w:r>
      <w:r w:rsidRPr="005A72A8">
        <w:t>franchisees see</w:t>
      </w:r>
      <w:r w:rsidRPr="00F34A63">
        <w:t xml:space="preserve"> franchisor decisions to permit innovations as </w:t>
      </w:r>
      <w:r w:rsidR="00966911">
        <w:t>inflexible and autocratic</w:t>
      </w:r>
      <w:r w:rsidRPr="00F34A63">
        <w:t>, or without due consideration to the needs of the franchisee, this</w:t>
      </w:r>
      <w:r w:rsidR="009F4C47">
        <w:t xml:space="preserve"> </w:t>
      </w:r>
      <w:r w:rsidR="00966911">
        <w:t>often</w:t>
      </w:r>
      <w:r w:rsidRPr="00F34A63">
        <w:t xml:space="preserve"> led to hidden innovation. </w:t>
      </w:r>
      <w:r w:rsidR="00966911">
        <w:t>Similarly, where</w:t>
      </w:r>
      <w:r w:rsidR="00E75531" w:rsidRPr="00F34A63">
        <w:t xml:space="preserve"> franchisors mandated changes to the system without prior </w:t>
      </w:r>
      <w:r w:rsidR="00E75531" w:rsidRPr="009719AE">
        <w:t xml:space="preserve">consultation with the franchisees, this impacted their perceptions of organizational justice. </w:t>
      </w:r>
    </w:p>
    <w:p w14:paraId="71453C14" w14:textId="77777777" w:rsidR="00B433ED" w:rsidRPr="00F34A63" w:rsidRDefault="00B433ED" w:rsidP="008A6EF1">
      <w:pPr>
        <w:pStyle w:val="NormalWeb"/>
        <w:spacing w:before="0" w:beforeAutospacing="0" w:after="0" w:afterAutospacing="0" w:line="480" w:lineRule="auto"/>
        <w:jc w:val="both"/>
      </w:pPr>
    </w:p>
    <w:p w14:paraId="63A9C56D" w14:textId="51844EEE" w:rsidR="00F34A63" w:rsidRDefault="00706DF5" w:rsidP="004669F5">
      <w:pPr>
        <w:pStyle w:val="NormalWeb"/>
        <w:spacing w:line="480" w:lineRule="auto"/>
        <w:jc w:val="both"/>
      </w:pPr>
      <w:r w:rsidRPr="00F34A63">
        <w:t xml:space="preserve">The </w:t>
      </w:r>
      <w:r w:rsidR="00DB26E5">
        <w:t>fourth</w:t>
      </w:r>
      <w:r w:rsidR="00DB26E5" w:rsidRPr="00F34A63">
        <w:t xml:space="preserve"> </w:t>
      </w:r>
      <w:r w:rsidRPr="00F34A63">
        <w:t xml:space="preserve">dimension refers to </w:t>
      </w:r>
      <w:r w:rsidRPr="00BB3A57">
        <w:rPr>
          <w:i/>
        </w:rPr>
        <w:t>formali</w:t>
      </w:r>
      <w:r w:rsidR="005664AB" w:rsidRPr="00BB3A57">
        <w:rPr>
          <w:i/>
        </w:rPr>
        <w:t>z</w:t>
      </w:r>
      <w:r w:rsidRPr="00BB3A57">
        <w:rPr>
          <w:i/>
        </w:rPr>
        <w:t>ed engagement and knowledge communication</w:t>
      </w:r>
      <w:r w:rsidRPr="00F34A63">
        <w:t xml:space="preserve"> </w:t>
      </w:r>
      <w:r w:rsidRPr="00BB3A57">
        <w:rPr>
          <w:i/>
        </w:rPr>
        <w:t>processes</w:t>
      </w:r>
      <w:r w:rsidRPr="00F34A63">
        <w:t>, that is the extent to which franchisees are given a voice within the system through communication structures, such as franchise advisory councils</w:t>
      </w:r>
      <w:r w:rsidR="00027051">
        <w:t xml:space="preserve"> and</w:t>
      </w:r>
      <w:r w:rsidRPr="00F34A63">
        <w:t xml:space="preserve"> regional meetings</w:t>
      </w:r>
      <w:r w:rsidRPr="009719AE">
        <w:t xml:space="preserve">. </w:t>
      </w:r>
      <w:r w:rsidR="00BB3A57" w:rsidRPr="005A72A8">
        <w:t>T</w:t>
      </w:r>
      <w:r w:rsidR="00565224" w:rsidRPr="005A72A8">
        <w:t>he development of norms and practices which facilitate social exchanges, can create social capital</w:t>
      </w:r>
      <w:r w:rsidR="00BB3A57" w:rsidRPr="005A72A8">
        <w:t xml:space="preserve"> </w:t>
      </w:r>
      <w:r w:rsidR="00BB3A57" w:rsidRPr="005A72A8">
        <w:lastRenderedPageBreak/>
        <w:t>(Oparaocha,</w:t>
      </w:r>
      <w:r w:rsidR="00027051" w:rsidRPr="005A72A8">
        <w:t xml:space="preserve"> </w:t>
      </w:r>
      <w:r w:rsidR="00BB3A57" w:rsidRPr="005A72A8">
        <w:t>2016), in turn</w:t>
      </w:r>
      <w:r w:rsidR="00EF6988" w:rsidRPr="005A72A8">
        <w:t xml:space="preserve"> </w:t>
      </w:r>
      <w:r w:rsidR="0088177C" w:rsidRPr="005A72A8">
        <w:t xml:space="preserve">enabling franchisee innovation, </w:t>
      </w:r>
      <w:r w:rsidR="00BB3A57" w:rsidRPr="005A72A8">
        <w:t xml:space="preserve">and </w:t>
      </w:r>
      <w:r w:rsidR="0088177C" w:rsidRPr="005A72A8">
        <w:t xml:space="preserve">increasing the likelihood of disclosure within the system. </w:t>
      </w:r>
      <w:r w:rsidRPr="005A72A8">
        <w:t>The dimensions of the ove</w:t>
      </w:r>
      <w:r w:rsidRPr="009719AE">
        <w:t xml:space="preserve">rall system innovation climate </w:t>
      </w:r>
      <w:r w:rsidR="006952CC" w:rsidRPr="009719AE">
        <w:t>w</w:t>
      </w:r>
      <w:r w:rsidR="0032282E" w:rsidRPr="009719AE">
        <w:t>ere</w:t>
      </w:r>
      <w:r w:rsidR="006952CC" w:rsidRPr="009719AE">
        <w:t xml:space="preserve"> </w:t>
      </w:r>
      <w:r w:rsidR="00565224" w:rsidRPr="009719AE">
        <w:t xml:space="preserve">thus </w:t>
      </w:r>
      <w:r w:rsidR="006952CC" w:rsidRPr="009719AE">
        <w:t xml:space="preserve">found to </w:t>
      </w:r>
      <w:r w:rsidRPr="009719AE">
        <w:t>influence</w:t>
      </w:r>
      <w:r w:rsidR="006952CC" w:rsidRPr="009719AE">
        <w:t xml:space="preserve"> the relational norms within the system, as well</w:t>
      </w:r>
      <w:r w:rsidR="006952CC" w:rsidRPr="0032282E">
        <w:t xml:space="preserve"> as</w:t>
      </w:r>
      <w:r w:rsidRPr="0032282E">
        <w:t xml:space="preserve"> the organizational factors, which are used to encourage/limit innovation activities by franchisees.</w:t>
      </w:r>
      <w:r w:rsidRPr="00F34A63">
        <w:t xml:space="preserve"> </w:t>
      </w:r>
    </w:p>
    <w:p w14:paraId="133F6E2A" w14:textId="4409635B" w:rsidR="004669F5" w:rsidRDefault="004669F5" w:rsidP="00E540A2">
      <w:pPr>
        <w:pStyle w:val="NormalWeb"/>
        <w:spacing w:line="480" w:lineRule="auto"/>
        <w:ind w:firstLine="720"/>
        <w:jc w:val="both"/>
      </w:pPr>
      <w:r w:rsidRPr="00E540A2">
        <w:rPr>
          <w:highlight w:val="lightGray"/>
        </w:rPr>
        <w:t xml:space="preserve">&lt;&lt; Table </w:t>
      </w:r>
      <w:r w:rsidR="00170C6C">
        <w:rPr>
          <w:highlight w:val="lightGray"/>
        </w:rPr>
        <w:t>9</w:t>
      </w:r>
      <w:r w:rsidR="00170C6C" w:rsidRPr="00E540A2">
        <w:rPr>
          <w:highlight w:val="lightGray"/>
        </w:rPr>
        <w:t xml:space="preserve"> </w:t>
      </w:r>
      <w:r w:rsidRPr="00E540A2">
        <w:rPr>
          <w:highlight w:val="lightGray"/>
        </w:rPr>
        <w:t>about here&gt;&gt;</w:t>
      </w:r>
    </w:p>
    <w:p w14:paraId="241CDD78" w14:textId="77777777" w:rsidR="004669F5" w:rsidRPr="00F34A63" w:rsidRDefault="004669F5" w:rsidP="008A6EF1">
      <w:pPr>
        <w:pStyle w:val="NormalWeb"/>
        <w:spacing w:before="0" w:beforeAutospacing="0" w:after="0" w:afterAutospacing="0" w:line="480" w:lineRule="auto"/>
        <w:jc w:val="both"/>
      </w:pPr>
    </w:p>
    <w:bookmarkEnd w:id="4"/>
    <w:p w14:paraId="3980CDCC" w14:textId="68C3C0ED" w:rsidR="00706DF5" w:rsidRPr="00F34A63" w:rsidRDefault="008E2A0D" w:rsidP="00256991">
      <w:pPr>
        <w:pStyle w:val="NormalWeb"/>
        <w:keepNext/>
        <w:spacing w:before="0" w:beforeAutospacing="0" w:after="0" w:afterAutospacing="0" w:line="480" w:lineRule="auto"/>
        <w:jc w:val="both"/>
        <w:rPr>
          <w:b/>
        </w:rPr>
      </w:pPr>
      <w:r>
        <w:rPr>
          <w:b/>
        </w:rPr>
        <w:t xml:space="preserve">5.4.1.2 </w:t>
      </w:r>
      <w:r w:rsidR="005664AB" w:rsidRPr="00F34A63">
        <w:rPr>
          <w:b/>
        </w:rPr>
        <w:t>Organizational support</w:t>
      </w:r>
    </w:p>
    <w:p w14:paraId="19C68D4F" w14:textId="585C55DA" w:rsidR="00706DF5" w:rsidRDefault="005664AB" w:rsidP="008A6EF1">
      <w:pPr>
        <w:pStyle w:val="NormalWeb"/>
        <w:spacing w:before="0" w:beforeAutospacing="0" w:after="0" w:afterAutospacing="0" w:line="480" w:lineRule="auto"/>
        <w:jc w:val="both"/>
      </w:pPr>
      <w:bookmarkStart w:id="5" w:name="_Hlk531793706"/>
      <w:r w:rsidRPr="00F34A63">
        <w:t>As highlighted earlier, p</w:t>
      </w:r>
      <w:r w:rsidR="00706DF5" w:rsidRPr="00F34A63">
        <w:t>revious studies of corporate entrepreneurship have suggested that there are a number of organizational factors which have implications for innovation and other entrepreneurial activity (Hornsby et al</w:t>
      </w:r>
      <w:r w:rsidR="008E63EE">
        <w:t>.</w:t>
      </w:r>
      <w:r w:rsidR="00706DF5" w:rsidRPr="00F34A63">
        <w:t xml:space="preserve">, 2002; </w:t>
      </w:r>
      <w:r w:rsidRPr="00F34A63">
        <w:t>Kuratko et al., 2005</w:t>
      </w:r>
      <w:r w:rsidR="00706DF5" w:rsidRPr="00F34A63">
        <w:t>). Within the context of our study, we found four key</w:t>
      </w:r>
      <w:r w:rsidR="00DA3951">
        <w:t xml:space="preserve"> </w:t>
      </w:r>
      <w:r w:rsidR="00706DF5" w:rsidRPr="00F34A63">
        <w:t>dimensions</w:t>
      </w:r>
      <w:r w:rsidR="00791D7A">
        <w:t xml:space="preserve"> critical for franchisee innovation</w:t>
      </w:r>
      <w:r w:rsidR="00706DF5" w:rsidRPr="00F34A63">
        <w:t>.</w:t>
      </w:r>
      <w:r w:rsidR="00F34A63" w:rsidRPr="00F34A63">
        <w:t xml:space="preserve"> Representative quotations in support of these factors are shown in Table </w:t>
      </w:r>
      <w:r w:rsidR="00170C6C">
        <w:t>10</w:t>
      </w:r>
      <w:r w:rsidR="00F34A63" w:rsidRPr="00F34A63">
        <w:t>.</w:t>
      </w:r>
    </w:p>
    <w:p w14:paraId="715F385C" w14:textId="77777777" w:rsidR="00B433ED" w:rsidRPr="00F34A63" w:rsidRDefault="00B433ED" w:rsidP="008A6EF1">
      <w:pPr>
        <w:pStyle w:val="NormalWeb"/>
        <w:spacing w:before="0" w:beforeAutospacing="0" w:after="0" w:afterAutospacing="0" w:line="480" w:lineRule="auto"/>
        <w:jc w:val="both"/>
      </w:pPr>
    </w:p>
    <w:p w14:paraId="7127D17C" w14:textId="2007B950" w:rsidR="00706DF5" w:rsidRPr="00F34A63" w:rsidRDefault="00706DF5" w:rsidP="00706DF5">
      <w:pPr>
        <w:pStyle w:val="NormalWeb"/>
        <w:keepNext/>
        <w:spacing w:line="480" w:lineRule="auto"/>
        <w:jc w:val="both"/>
        <w:rPr>
          <w:i/>
        </w:rPr>
      </w:pPr>
      <w:r w:rsidRPr="00F34A63">
        <w:rPr>
          <w:i/>
        </w:rPr>
        <w:t>Franchisee autonomy</w:t>
      </w:r>
    </w:p>
    <w:p w14:paraId="4F410566" w14:textId="16EBA467" w:rsidR="00706DF5" w:rsidRPr="005A72A8" w:rsidRDefault="00706DF5" w:rsidP="008A6EF1">
      <w:pPr>
        <w:pStyle w:val="NormalWeb"/>
        <w:spacing w:before="0" w:beforeAutospacing="0" w:after="0" w:afterAutospacing="0" w:line="480" w:lineRule="auto"/>
        <w:jc w:val="both"/>
      </w:pPr>
      <w:r w:rsidRPr="00F34A63">
        <w:t>The first dimension, franchisee autonomy, captures the extent to which entrepreneurial autonomy is encouraged within the franchise system. This is similar to what Hornsby et al. (2013) term work discretion, which captures the extent to which managers have authority delegated to them, and latitude in decision-</w:t>
      </w:r>
      <w:r w:rsidRPr="005A72A8">
        <w:t xml:space="preserve">making. </w:t>
      </w:r>
      <w:r w:rsidR="00D222E6" w:rsidRPr="005A72A8">
        <w:t xml:space="preserve">Consistent with our quantitative data, we found that </w:t>
      </w:r>
      <w:bookmarkStart w:id="6" w:name="_Hlk24464702"/>
      <w:r w:rsidR="00D222E6" w:rsidRPr="005A72A8">
        <w:t>w</w:t>
      </w:r>
      <w:r w:rsidRPr="005A72A8">
        <w:t xml:space="preserve">here franchisees were granted greater autonomy and flexibility to make small adaptations, innovation activities </w:t>
      </w:r>
      <w:r w:rsidR="00745679" w:rsidRPr="005A72A8">
        <w:t xml:space="preserve">were </w:t>
      </w:r>
      <w:r w:rsidRPr="005A72A8">
        <w:t>more likely to be shared</w:t>
      </w:r>
      <w:bookmarkEnd w:id="6"/>
      <w:r w:rsidRPr="005A72A8">
        <w:t xml:space="preserve">. </w:t>
      </w:r>
      <w:r w:rsidR="00D222E6" w:rsidRPr="005A72A8">
        <w:t>Some degree of autonomy was present in a number of systems. As one franchisee commented</w:t>
      </w:r>
      <w:r w:rsidR="009B76EA" w:rsidRPr="005A72A8">
        <w:t>:</w:t>
      </w:r>
    </w:p>
    <w:p w14:paraId="4F188B20" w14:textId="695679F7" w:rsidR="009B76EA" w:rsidRDefault="008E33B4" w:rsidP="008A6EF1">
      <w:pPr>
        <w:pStyle w:val="NormalWeb"/>
        <w:spacing w:before="0" w:beforeAutospacing="0" w:after="0" w:afterAutospacing="0"/>
        <w:ind w:left="284" w:right="284"/>
        <w:jc w:val="both"/>
      </w:pPr>
      <w:r w:rsidRPr="005A72A8">
        <w:t>“</w:t>
      </w:r>
      <w:r w:rsidR="009B76EA" w:rsidRPr="005A72A8">
        <w:t>It's not…it's not something I have to do, say I'm doing it this way, is that OK?  Yes.  It's more of a…I do it this way and then if they think it's a good idea, then that's fantastic, if not they would say, well, I would prefer that you did it the way we do it, but it's very rare that happens, so far it's been received quite well</w:t>
      </w:r>
      <w:r w:rsidRPr="005A72A8">
        <w:t>”</w:t>
      </w:r>
      <w:r w:rsidR="009B76EA" w:rsidRPr="005A72A8">
        <w:t xml:space="preserve"> (Franchisee 3, System B)</w:t>
      </w:r>
      <w:r w:rsidRPr="005A72A8">
        <w:t>.</w:t>
      </w:r>
    </w:p>
    <w:p w14:paraId="200FAD85" w14:textId="77777777" w:rsidR="00BB3A57" w:rsidRDefault="00BB3A57" w:rsidP="008A6EF1">
      <w:pPr>
        <w:pStyle w:val="NormalWeb"/>
        <w:spacing w:before="0" w:beforeAutospacing="0" w:after="0" w:afterAutospacing="0"/>
        <w:ind w:left="284" w:right="284"/>
        <w:jc w:val="both"/>
      </w:pPr>
    </w:p>
    <w:p w14:paraId="0C78EA15" w14:textId="635CF067" w:rsidR="00706DF5" w:rsidRPr="00F34A63" w:rsidRDefault="00706DF5" w:rsidP="00706DF5">
      <w:pPr>
        <w:pStyle w:val="NormalWeb"/>
        <w:keepNext/>
        <w:spacing w:line="480" w:lineRule="auto"/>
        <w:jc w:val="both"/>
        <w:rPr>
          <w:i/>
        </w:rPr>
      </w:pPr>
      <w:r w:rsidRPr="00F34A63">
        <w:rPr>
          <w:i/>
        </w:rPr>
        <w:t>Institutional support</w:t>
      </w:r>
    </w:p>
    <w:p w14:paraId="15B8DACF" w14:textId="7F7F7E0D" w:rsidR="00706DF5" w:rsidRPr="00F34A63" w:rsidRDefault="00706DF5" w:rsidP="008A6EF1">
      <w:pPr>
        <w:pStyle w:val="NormalWeb"/>
        <w:spacing w:before="0" w:beforeAutospacing="0" w:after="0" w:afterAutospacing="0" w:line="480" w:lineRule="auto"/>
        <w:jc w:val="both"/>
      </w:pPr>
      <w:r w:rsidRPr="00F34A63">
        <w:t xml:space="preserve">Institutional </w:t>
      </w:r>
      <w:r w:rsidRPr="00DA3951">
        <w:t xml:space="preserve">support, </w:t>
      </w:r>
      <w:r w:rsidR="00B20C15" w:rsidRPr="00DA3951">
        <w:t>analogous to Hornsby et al</w:t>
      </w:r>
      <w:r w:rsidR="008E33B4">
        <w:t>.</w:t>
      </w:r>
      <w:r w:rsidR="00B20C15" w:rsidRPr="00DA3951">
        <w:t xml:space="preserve">’s (2002) organizational structure, </w:t>
      </w:r>
      <w:r w:rsidRPr="00DA3951">
        <w:t>refers</w:t>
      </w:r>
      <w:r w:rsidRPr="00F34A63">
        <w:t xml:space="preserve"> to the formalized mechanisms that are used to support franchisee innovations</w:t>
      </w:r>
      <w:r w:rsidR="00B20C15" w:rsidRPr="00B20C15">
        <w:t xml:space="preserve"> </w:t>
      </w:r>
      <w:r w:rsidR="00B20C15">
        <w:t>(</w:t>
      </w:r>
      <w:r w:rsidR="00B20C15" w:rsidRPr="00B20C15">
        <w:t>Watson et al.</w:t>
      </w:r>
      <w:r w:rsidR="00B20C15">
        <w:t xml:space="preserve">, </w:t>
      </w:r>
      <w:r w:rsidR="00B20C15" w:rsidRPr="00B20C15">
        <w:t>2016)</w:t>
      </w:r>
      <w:r w:rsidRPr="00F34A63">
        <w:t xml:space="preserve">. These included structures through which franchisees could raise </w:t>
      </w:r>
      <w:r w:rsidR="00C42E62" w:rsidRPr="00F34A63">
        <w:t>innovati</w:t>
      </w:r>
      <w:r w:rsidR="00C42E62">
        <w:t>ve</w:t>
      </w:r>
      <w:r w:rsidR="00C42E62" w:rsidRPr="00F34A63">
        <w:t xml:space="preserve"> </w:t>
      </w:r>
      <w:r w:rsidRPr="00F34A63">
        <w:t xml:space="preserve">ideas for review, processes by which </w:t>
      </w:r>
      <w:r w:rsidR="005664AB" w:rsidRPr="00F34A63">
        <w:t>franchisee ideas could be trial</w:t>
      </w:r>
      <w:r w:rsidRPr="00F34A63">
        <w:t>ed (either just within the franchisee’s own unit, or across a number of units within the system), and formali</w:t>
      </w:r>
      <w:r w:rsidR="005664AB" w:rsidRPr="00F34A63">
        <w:t>z</w:t>
      </w:r>
      <w:r w:rsidRPr="00F34A63">
        <w:t xml:space="preserve">ed opportunities for regular sharing of ideas and best practice. Of particular importance was the use of </w:t>
      </w:r>
      <w:r w:rsidR="00D16220">
        <w:t xml:space="preserve">a </w:t>
      </w:r>
      <w:r w:rsidRPr="00F34A63">
        <w:t>Franchise Advisory Council (FAC</w:t>
      </w:r>
      <w:r w:rsidRPr="002B23CD">
        <w:t>)</w:t>
      </w:r>
      <w:r w:rsidR="00FE0ABD">
        <w:t xml:space="preserve"> –</w:t>
      </w:r>
      <w:r w:rsidRPr="002B23CD">
        <w:t xml:space="preserve"> </w:t>
      </w:r>
      <w:r w:rsidR="00D16220">
        <w:t xml:space="preserve">this </w:t>
      </w:r>
      <w:r w:rsidR="00416B0D">
        <w:t>enabled</w:t>
      </w:r>
      <w:r w:rsidRPr="00F34A63">
        <w:t xml:space="preserve"> franchisees </w:t>
      </w:r>
      <w:r w:rsidR="00416B0D">
        <w:t>to</w:t>
      </w:r>
      <w:r w:rsidR="00416B0D" w:rsidRPr="00F34A63">
        <w:t xml:space="preserve"> </w:t>
      </w:r>
      <w:r w:rsidRPr="00F34A63">
        <w:t xml:space="preserve">make suggestions for new products/services, or </w:t>
      </w:r>
      <w:r w:rsidR="00416B0D">
        <w:t>alternatively, the</w:t>
      </w:r>
      <w:r w:rsidRPr="00F34A63">
        <w:t xml:space="preserve"> franchisor could get initial feedback on innovation ideas (either franchisee or franchisor</w:t>
      </w:r>
      <w:r w:rsidR="00DB5DA5">
        <w:t>-</w:t>
      </w:r>
      <w:r w:rsidRPr="00F34A63">
        <w:t xml:space="preserve">led innovations). Of course, the simple presence of a FAC was not sufficient, but rather </w:t>
      </w:r>
      <w:r w:rsidR="001E7430">
        <w:t>it</w:t>
      </w:r>
      <w:r w:rsidRPr="00F34A63">
        <w:t xml:space="preserve"> had to be a genuine</w:t>
      </w:r>
      <w:r w:rsidR="00D16220">
        <w:t xml:space="preserve">, </w:t>
      </w:r>
      <w:r w:rsidR="00416B0D">
        <w:t xml:space="preserve">proactive, receptive </w:t>
      </w:r>
      <w:r w:rsidRPr="00F34A63">
        <w:t>forum for</w:t>
      </w:r>
      <w:r w:rsidR="00416B0D">
        <w:t xml:space="preserve"> open</w:t>
      </w:r>
      <w:r w:rsidRPr="00F34A63">
        <w:t xml:space="preserve"> </w:t>
      </w:r>
      <w:r w:rsidR="00FE4A81">
        <w:t xml:space="preserve">debate and discussion </w:t>
      </w:r>
      <w:r w:rsidR="00DB5DA5">
        <w:t xml:space="preserve">of </w:t>
      </w:r>
      <w:r w:rsidR="00FE4A81">
        <w:t xml:space="preserve">innovations. </w:t>
      </w:r>
      <w:r w:rsidR="00416B0D">
        <w:t>This was not always the case</w:t>
      </w:r>
      <w:r w:rsidR="008E33B4">
        <w:t>, as</w:t>
      </w:r>
      <w:r w:rsidR="00416B0D">
        <w:t xml:space="preserve"> s</w:t>
      </w:r>
      <w:r w:rsidR="00FE4A81">
        <w:t>ome respondents questioned how representative the FAC</w:t>
      </w:r>
      <w:r w:rsidR="00FE0ABD">
        <w:t>s</w:t>
      </w:r>
      <w:r w:rsidR="00FE4A81">
        <w:t xml:space="preserve"> were, and if they </w:t>
      </w:r>
      <w:r w:rsidR="003E6D09">
        <w:t>provided franchisees with</w:t>
      </w:r>
      <w:r w:rsidR="00FE4A81">
        <w:t xml:space="preserve"> </w:t>
      </w:r>
      <w:r w:rsidR="003E6D09">
        <w:t xml:space="preserve">a real </w:t>
      </w:r>
      <w:r w:rsidR="00FE4A81">
        <w:t xml:space="preserve">“voice”. </w:t>
      </w:r>
      <w:r w:rsidRPr="00F34A63">
        <w:t>As one franchisee put</w:t>
      </w:r>
      <w:r w:rsidR="00DB5DA5">
        <w:t>s</w:t>
      </w:r>
      <w:r w:rsidRPr="00F34A63">
        <w:t xml:space="preserve"> it</w:t>
      </w:r>
      <w:r w:rsidR="0032282E">
        <w:t>:</w:t>
      </w:r>
      <w:r w:rsidRPr="00F34A63">
        <w:t xml:space="preserve"> </w:t>
      </w:r>
    </w:p>
    <w:p w14:paraId="6FAEECFF" w14:textId="52B9A584" w:rsidR="00706DF5" w:rsidRPr="00F34A63" w:rsidRDefault="00706DF5" w:rsidP="008A6EF1">
      <w:pPr>
        <w:pStyle w:val="NormalWeb"/>
        <w:spacing w:before="0" w:beforeAutospacing="0" w:after="0" w:afterAutospacing="0"/>
        <w:ind w:left="284" w:right="284"/>
        <w:jc w:val="both"/>
      </w:pPr>
      <w:r w:rsidRPr="00F34A63">
        <w:t>“… so we have an Advisory Board which purports to represent franchisees at, with the franchisor</w:t>
      </w:r>
      <w:r w:rsidR="00FE4A81">
        <w:t>…</w:t>
      </w:r>
      <w:r w:rsidRPr="00F34A63">
        <w:t xml:space="preserve">but my view is they </w:t>
      </w:r>
      <w:r w:rsidR="005664AB" w:rsidRPr="00F34A63">
        <w:t xml:space="preserve">[FACs] </w:t>
      </w:r>
      <w:r w:rsidRPr="00F34A63">
        <w:t>don't represent me…. they do have a place and we probably should have one, but they're pretty toothless”</w:t>
      </w:r>
      <w:r w:rsidR="005A72A8">
        <w:t xml:space="preserve"> (Franchisee 10, System E)</w:t>
      </w:r>
      <w:r w:rsidRPr="00F34A63">
        <w:t>.</w:t>
      </w:r>
    </w:p>
    <w:p w14:paraId="24C6DC83" w14:textId="77777777" w:rsidR="00706DF5" w:rsidRPr="00F34A63" w:rsidRDefault="00706DF5" w:rsidP="008A6EF1">
      <w:pPr>
        <w:pStyle w:val="NormalWeb"/>
        <w:spacing w:before="0" w:beforeAutospacing="0" w:after="0" w:afterAutospacing="0" w:line="480" w:lineRule="auto"/>
        <w:jc w:val="both"/>
      </w:pPr>
    </w:p>
    <w:p w14:paraId="1AC68F23" w14:textId="63AB0332" w:rsidR="00706DF5" w:rsidRDefault="00706DF5" w:rsidP="008A6EF1">
      <w:pPr>
        <w:pStyle w:val="NormalWeb"/>
        <w:spacing w:before="0" w:beforeAutospacing="0" w:after="0" w:afterAutospacing="0" w:line="480" w:lineRule="auto"/>
        <w:jc w:val="both"/>
      </w:pPr>
      <w:r w:rsidRPr="00F34A63">
        <w:t xml:space="preserve">The presence of regional meetings also helped encourage sharing of ideas and best practice across the network. Again, those systems which had created platforms for franchisees to regularly meet, appeared to generate more substantive innovations, and these were more likely to be shared with the network. </w:t>
      </w:r>
      <w:r w:rsidR="005664AB" w:rsidRPr="00F34A63">
        <w:t>For smaller systems, t</w:t>
      </w:r>
      <w:r w:rsidRPr="00F34A63">
        <w:t xml:space="preserve">he annual general meeting (AGM) </w:t>
      </w:r>
      <w:r w:rsidR="005664AB" w:rsidRPr="00F34A63">
        <w:t>was the key platform</w:t>
      </w:r>
      <w:r w:rsidRPr="00F34A63">
        <w:t xml:space="preserve"> for franchisees to have the opportunity to raise and share ideas. </w:t>
      </w:r>
    </w:p>
    <w:p w14:paraId="1A1F20ED" w14:textId="77777777" w:rsidR="00FC6F22" w:rsidRPr="00F34A63" w:rsidRDefault="00FC6F22" w:rsidP="008A6EF1">
      <w:pPr>
        <w:pStyle w:val="NormalWeb"/>
        <w:spacing w:before="0" w:beforeAutospacing="0" w:after="0" w:afterAutospacing="0" w:line="480" w:lineRule="auto"/>
        <w:jc w:val="both"/>
      </w:pPr>
    </w:p>
    <w:p w14:paraId="14FB0F14" w14:textId="6148F4D8" w:rsidR="00D16220" w:rsidRDefault="00A34A96" w:rsidP="008A6EF1">
      <w:pPr>
        <w:pStyle w:val="NormalWeb"/>
        <w:spacing w:before="0" w:beforeAutospacing="0" w:after="0" w:afterAutospacing="0" w:line="480" w:lineRule="auto"/>
        <w:jc w:val="both"/>
      </w:pPr>
      <w:r w:rsidRPr="005A72A8">
        <w:lastRenderedPageBreak/>
        <w:t xml:space="preserve">The importance of institutional support for driving innovation is consistent with other studies of B2B relationships. </w:t>
      </w:r>
      <w:r w:rsidR="00A863E9" w:rsidRPr="005A72A8">
        <w:t xml:space="preserve">Kim et al. (2017) recommend that </w:t>
      </w:r>
      <w:r w:rsidRPr="005A72A8">
        <w:t xml:space="preserve">enhancing social structural capital, i.e. the pattern of connections between actors, has </w:t>
      </w:r>
      <w:r w:rsidR="0093762D" w:rsidRPr="005A72A8">
        <w:t xml:space="preserve">a </w:t>
      </w:r>
      <w:r w:rsidRPr="005A72A8">
        <w:t xml:space="preserve">positive impact on innovation performance as </w:t>
      </w:r>
      <w:r w:rsidR="0093762D" w:rsidRPr="005A72A8">
        <w:t>it can help the weaker partner feel less vulnerable</w:t>
      </w:r>
      <w:r w:rsidRPr="005A72A8">
        <w:t xml:space="preserve">. </w:t>
      </w:r>
      <w:r w:rsidR="00A863E9" w:rsidRPr="005A72A8">
        <w:t>I</w:t>
      </w:r>
      <w:r w:rsidRPr="005A72A8">
        <w:t xml:space="preserve">nstitutional support, </w:t>
      </w:r>
      <w:r w:rsidR="00A863E9" w:rsidRPr="005A72A8">
        <w:t xml:space="preserve">through </w:t>
      </w:r>
      <w:r w:rsidR="0069491D">
        <w:t>FACs</w:t>
      </w:r>
      <w:r w:rsidR="00A863E9" w:rsidRPr="005A72A8">
        <w:t>, regional meetings and online forums, enables the development of</w:t>
      </w:r>
      <w:r w:rsidR="008E33B4" w:rsidRPr="005A72A8">
        <w:t xml:space="preserve"> </w:t>
      </w:r>
      <w:r w:rsidR="00A863E9" w:rsidRPr="005A72A8">
        <w:t>ties (Granovetter, 1977) that connect franchisee partners, creating information and</w:t>
      </w:r>
      <w:r w:rsidR="00D16220" w:rsidRPr="005A72A8">
        <w:t xml:space="preserve"> </w:t>
      </w:r>
      <w:r w:rsidR="00A863E9" w:rsidRPr="005A72A8">
        <w:t>knowledge flows. It also enables existing relationships to deepen, creating better communication through more embedded relationships.</w:t>
      </w:r>
    </w:p>
    <w:p w14:paraId="4E6DFF44" w14:textId="17CFABB5" w:rsidR="00706DF5" w:rsidRPr="00F34A63" w:rsidRDefault="00A34A96" w:rsidP="008A6EF1">
      <w:pPr>
        <w:pStyle w:val="NormalWeb"/>
        <w:spacing w:before="0" w:beforeAutospacing="0" w:after="0" w:afterAutospacing="0" w:line="480" w:lineRule="auto"/>
        <w:jc w:val="both"/>
      </w:pPr>
      <w:r>
        <w:t xml:space="preserve"> </w:t>
      </w:r>
    </w:p>
    <w:p w14:paraId="6CE6AD77" w14:textId="50710986" w:rsidR="00706DF5" w:rsidRPr="00F34A63" w:rsidRDefault="00706DF5" w:rsidP="00FC6F22">
      <w:pPr>
        <w:pStyle w:val="NormalWeb"/>
        <w:keepNext/>
        <w:spacing w:before="0" w:beforeAutospacing="0" w:after="0" w:afterAutospacing="0" w:line="480" w:lineRule="auto"/>
        <w:jc w:val="both"/>
        <w:rPr>
          <w:i/>
        </w:rPr>
      </w:pPr>
      <w:r w:rsidRPr="00F34A63">
        <w:rPr>
          <w:i/>
        </w:rPr>
        <w:t>Rewards</w:t>
      </w:r>
    </w:p>
    <w:p w14:paraId="68999F4C" w14:textId="1B873851" w:rsidR="0018220B" w:rsidRPr="00F34A63" w:rsidRDefault="00706DF5" w:rsidP="008A6EF1">
      <w:pPr>
        <w:pStyle w:val="NormalWeb"/>
        <w:spacing w:before="0" w:beforeAutospacing="0" w:after="0" w:afterAutospacing="0" w:line="480" w:lineRule="auto"/>
        <w:jc w:val="both"/>
      </w:pPr>
      <w:r w:rsidRPr="00F34A63">
        <w:t xml:space="preserve">Rewards explore the extent to which franchisees who innovate are rewarded for their contributions, or their contributions </w:t>
      </w:r>
      <w:r w:rsidR="00235381" w:rsidRPr="00F34A63">
        <w:t>recognized</w:t>
      </w:r>
      <w:r w:rsidRPr="00F34A63">
        <w:t xml:space="preserve"> and celebrated within the system. A number of studies have highlighted the importance of rewards to enhance entrepreneurial activity </w:t>
      </w:r>
      <w:r w:rsidR="0032282E">
        <w:t>within corporate settings</w:t>
      </w:r>
      <w:r w:rsidR="0032282E" w:rsidRPr="00F34A63">
        <w:t xml:space="preserve"> </w:t>
      </w:r>
      <w:r w:rsidRPr="00F34A63">
        <w:t>(</w:t>
      </w:r>
      <w:r w:rsidR="005A72A8" w:rsidRPr="00F34A63">
        <w:t>Hornsby et al</w:t>
      </w:r>
      <w:r w:rsidR="005A72A8">
        <w:t>.</w:t>
      </w:r>
      <w:r w:rsidR="005A72A8" w:rsidRPr="00F34A63">
        <w:t>, 2002</w:t>
      </w:r>
      <w:r w:rsidR="005A72A8">
        <w:t xml:space="preserve">; </w:t>
      </w:r>
      <w:r w:rsidRPr="00F34A63">
        <w:t>Kuratko et al., 1993)</w:t>
      </w:r>
      <w:r w:rsidR="00CB4784">
        <w:t>.</w:t>
      </w:r>
      <w:r w:rsidRPr="00F34A63">
        <w:t xml:space="preserve"> </w:t>
      </w:r>
      <w:r w:rsidR="00CB4784">
        <w:t>Y</w:t>
      </w:r>
      <w:r w:rsidRPr="00F34A63">
        <w:t>et</w:t>
      </w:r>
      <w:r w:rsidR="00CB4784">
        <w:t>,</w:t>
      </w:r>
      <w:r w:rsidRPr="00F34A63">
        <w:t xml:space="preserve"> it would seem </w:t>
      </w:r>
      <w:r w:rsidR="00131D53">
        <w:t xml:space="preserve">from our data </w:t>
      </w:r>
      <w:r w:rsidR="00CB4784">
        <w:t xml:space="preserve">that </w:t>
      </w:r>
      <w:r w:rsidRPr="00F34A63">
        <w:t xml:space="preserve">within franchise systems, the innovative activities by franchisees often go unrewarded and unacknowledged. Interestingly, none of the franchisees expected, or argued for, any form of financial reward from their franchisors if they came up with a new idea which was subsequently adopted by the system. </w:t>
      </w:r>
      <w:r w:rsidR="00B8511E" w:rsidRPr="00F34A63">
        <w:t xml:space="preserve">This is consistent with Croonen et al. (2016) who found that franchisees </w:t>
      </w:r>
      <w:r w:rsidR="0018220B" w:rsidRPr="00F34A63">
        <w:t>a</w:t>
      </w:r>
      <w:r w:rsidR="00B8511E" w:rsidRPr="00F34A63">
        <w:t>re primarily motivated to engage in entrepreneurial activities (such as innovation) by intrinsic goals. In keeping with these intrinsic motivations, franchisees</w:t>
      </w:r>
      <w:r w:rsidRPr="00F34A63">
        <w:t xml:space="preserve"> did feel that there should at least be some acknowledgement in the system as to where the idea had originated from</w:t>
      </w:r>
      <w:r w:rsidR="0018220B" w:rsidRPr="00F34A63">
        <w:t>.</w:t>
      </w:r>
      <w:r w:rsidR="00F34A63" w:rsidRPr="00F34A63">
        <w:t xml:space="preserve"> </w:t>
      </w:r>
      <w:r w:rsidR="0018220B" w:rsidRPr="00F34A63">
        <w:t>W</w:t>
      </w:r>
      <w:r w:rsidRPr="00F34A63">
        <w:t>here franchisees were involved in trialing new ideas (</w:t>
      </w:r>
      <w:r w:rsidR="00F94F84">
        <w:t xml:space="preserve">their ideas, ideas of </w:t>
      </w:r>
      <w:r w:rsidRPr="00F34A63">
        <w:t xml:space="preserve">other franchisees, or indeed the franchisor), </w:t>
      </w:r>
      <w:r w:rsidR="0018220B" w:rsidRPr="00F34A63">
        <w:t xml:space="preserve">franchisees felt that there should be greater acknowledgement by the franchisor of the </w:t>
      </w:r>
      <w:r w:rsidRPr="00F34A63">
        <w:t xml:space="preserve">risks they took </w:t>
      </w:r>
      <w:r w:rsidR="0018220B" w:rsidRPr="00F34A63">
        <w:t>when piloting new innovations</w:t>
      </w:r>
      <w:r w:rsidRPr="00F34A63">
        <w:t xml:space="preserve">. </w:t>
      </w:r>
      <w:r w:rsidR="0018220B" w:rsidRPr="00F34A63">
        <w:t>As one franchisee put</w:t>
      </w:r>
      <w:r w:rsidR="00CB4784">
        <w:t>s</w:t>
      </w:r>
      <w:r w:rsidR="0018220B" w:rsidRPr="00F34A63">
        <w:t xml:space="preserve"> it:</w:t>
      </w:r>
    </w:p>
    <w:p w14:paraId="68810431" w14:textId="118A020E" w:rsidR="0018220B" w:rsidRPr="00F34A63" w:rsidRDefault="0018220B" w:rsidP="008A6EF1">
      <w:pPr>
        <w:pStyle w:val="NormalWeb"/>
        <w:spacing w:before="0" w:beforeAutospacing="0" w:after="0" w:afterAutospacing="0"/>
        <w:ind w:left="284" w:right="284"/>
        <w:jc w:val="both"/>
      </w:pPr>
      <w:r w:rsidRPr="00F34A63">
        <w:t xml:space="preserve"> “…the franchisor seems to just inherently expect that franchisees will give their time and expertise to the bigger business free of charge.  And I don't understand that.  No other </w:t>
      </w:r>
      <w:r w:rsidRPr="00F34A63">
        <w:lastRenderedPageBreak/>
        <w:t>business organi</w:t>
      </w:r>
      <w:r w:rsidR="00235381">
        <w:t>z</w:t>
      </w:r>
      <w:r w:rsidRPr="00F34A63">
        <w:t>ation in the world would expect that, would they?” (Franchisee 12, System C)</w:t>
      </w:r>
      <w:r w:rsidR="008E33B4">
        <w:t>.</w:t>
      </w:r>
    </w:p>
    <w:p w14:paraId="388AC6FC" w14:textId="77777777" w:rsidR="00706DF5" w:rsidRPr="00F34A63" w:rsidRDefault="00706DF5" w:rsidP="00BB3A57">
      <w:pPr>
        <w:pStyle w:val="NormalWeb"/>
        <w:widowControl w:val="0"/>
        <w:spacing w:line="480" w:lineRule="auto"/>
        <w:jc w:val="both"/>
      </w:pPr>
      <w:r w:rsidRPr="00F34A63">
        <w:t>Some suggested that a fee reduction during piloting could be an appropriate approach to recompense them for their time.</w:t>
      </w:r>
      <w:r w:rsidR="00B8511E" w:rsidRPr="00F34A63">
        <w:t xml:space="preserve"> </w:t>
      </w:r>
    </w:p>
    <w:p w14:paraId="3F007CB3" w14:textId="77777777" w:rsidR="00706DF5" w:rsidRPr="00F34A63" w:rsidRDefault="00706DF5" w:rsidP="00BB3A57">
      <w:pPr>
        <w:pStyle w:val="NormalWeb"/>
        <w:widowControl w:val="0"/>
        <w:spacing w:line="480" w:lineRule="auto"/>
        <w:jc w:val="both"/>
      </w:pPr>
    </w:p>
    <w:p w14:paraId="10BCBFFD" w14:textId="05C4322E" w:rsidR="00706DF5" w:rsidRPr="00F34A63" w:rsidRDefault="00706DF5" w:rsidP="008A6EF1">
      <w:pPr>
        <w:pStyle w:val="NormalWeb"/>
        <w:keepNext/>
        <w:spacing w:before="0" w:beforeAutospacing="0" w:after="0" w:afterAutospacing="0" w:line="480" w:lineRule="auto"/>
        <w:jc w:val="both"/>
        <w:rPr>
          <w:i/>
        </w:rPr>
      </w:pPr>
      <w:r w:rsidRPr="00F34A63">
        <w:rPr>
          <w:i/>
        </w:rPr>
        <w:t xml:space="preserve">Time </w:t>
      </w:r>
      <w:r w:rsidR="008E33B4">
        <w:rPr>
          <w:i/>
        </w:rPr>
        <w:t>a</w:t>
      </w:r>
      <w:r w:rsidRPr="00F34A63">
        <w:rPr>
          <w:i/>
        </w:rPr>
        <w:t>vailability</w:t>
      </w:r>
    </w:p>
    <w:p w14:paraId="341E0209" w14:textId="69ABF72E" w:rsidR="00706DF5" w:rsidRPr="005A72A8" w:rsidRDefault="00706DF5" w:rsidP="008A6EF1">
      <w:pPr>
        <w:pStyle w:val="NormalWeb"/>
        <w:keepNext/>
        <w:spacing w:before="0" w:beforeAutospacing="0" w:after="0" w:afterAutospacing="0" w:line="480" w:lineRule="auto"/>
        <w:jc w:val="both"/>
      </w:pPr>
      <w:r w:rsidRPr="005A72A8">
        <w:t xml:space="preserve">With respect to </w:t>
      </w:r>
      <w:r w:rsidR="0018220B" w:rsidRPr="005A72A8">
        <w:t>‘t</w:t>
      </w:r>
      <w:r w:rsidRPr="005A72A8">
        <w:t xml:space="preserve">ime </w:t>
      </w:r>
      <w:r w:rsidR="0018220B" w:rsidRPr="005A72A8">
        <w:t>a</w:t>
      </w:r>
      <w:r w:rsidRPr="005A72A8">
        <w:t>vailability</w:t>
      </w:r>
      <w:r w:rsidR="0018220B" w:rsidRPr="005A72A8">
        <w:t>’</w:t>
      </w:r>
      <w:r w:rsidRPr="005A72A8">
        <w:t xml:space="preserve"> there were </w:t>
      </w:r>
      <w:r w:rsidR="0074274B" w:rsidRPr="005A72A8">
        <w:t xml:space="preserve">three </w:t>
      </w:r>
      <w:r w:rsidRPr="005A72A8">
        <w:t xml:space="preserve">key issues. </w:t>
      </w:r>
      <w:r w:rsidR="0074274B" w:rsidRPr="005A72A8">
        <w:t xml:space="preserve">Two issues were </w:t>
      </w:r>
      <w:r w:rsidRPr="00AD2E9D">
        <w:t xml:space="preserve">around finding time to think more creatively (that is, limits on time acted as an impediment to </w:t>
      </w:r>
      <w:r w:rsidR="00F94F84" w:rsidRPr="005A72A8">
        <w:t>ideation and innovation</w:t>
      </w:r>
      <w:r w:rsidRPr="005A72A8">
        <w:t>), and the time resource required to develop</w:t>
      </w:r>
      <w:r w:rsidR="0074274B" w:rsidRPr="005A72A8">
        <w:t xml:space="preserve"> and test</w:t>
      </w:r>
      <w:r w:rsidRPr="005A72A8">
        <w:t xml:space="preserve"> ideas </w:t>
      </w:r>
      <w:r w:rsidR="0074274B" w:rsidRPr="005A72A8">
        <w:t xml:space="preserve">for </w:t>
      </w:r>
      <w:r w:rsidRPr="005A72A8">
        <w:t xml:space="preserve">implementation. The </w:t>
      </w:r>
      <w:r w:rsidR="0074274B" w:rsidRPr="00B42821">
        <w:t xml:space="preserve">final issue </w:t>
      </w:r>
      <w:r w:rsidRPr="00341D8D">
        <w:t xml:space="preserve">related to the potential detrimental effect of the time invested in trialing or sharing new ideas. </w:t>
      </w:r>
      <w:r w:rsidR="0074274B" w:rsidRPr="008E2A0D">
        <w:t>Investing in innovative activities</w:t>
      </w:r>
      <w:r w:rsidRPr="008E2A0D">
        <w:t xml:space="preserve"> detract</w:t>
      </w:r>
      <w:r w:rsidR="0074274B" w:rsidRPr="008E2A0D">
        <w:t>ed</w:t>
      </w:r>
      <w:r w:rsidRPr="008E2A0D">
        <w:t xml:space="preserve"> from </w:t>
      </w:r>
      <w:r w:rsidR="00D16220" w:rsidRPr="008E2A0D">
        <w:t xml:space="preserve">franchisees’ </w:t>
      </w:r>
      <w:r w:rsidRPr="008E2A0D">
        <w:t>core business</w:t>
      </w:r>
      <w:r w:rsidR="0074274B" w:rsidRPr="008E2A0D">
        <w:t xml:space="preserve"> and generating sales of current products and services</w:t>
      </w:r>
      <w:r w:rsidRPr="00E251F3">
        <w:t xml:space="preserve">. </w:t>
      </w:r>
      <w:r w:rsidRPr="005A72A8">
        <w:t xml:space="preserve">Thus, time availability acted as an impediment to </w:t>
      </w:r>
      <w:r w:rsidR="002F3458" w:rsidRPr="005A72A8">
        <w:t xml:space="preserve">the whole </w:t>
      </w:r>
      <w:r w:rsidRPr="005A72A8">
        <w:t>innovation</w:t>
      </w:r>
      <w:r w:rsidR="00F94F84" w:rsidRPr="005A72A8">
        <w:t xml:space="preserve"> </w:t>
      </w:r>
      <w:r w:rsidR="002F3458" w:rsidRPr="005A72A8">
        <w:t>process</w:t>
      </w:r>
      <w:r w:rsidR="008E33B4" w:rsidRPr="005A72A8">
        <w:t>,</w:t>
      </w:r>
      <w:r w:rsidR="002F3458" w:rsidRPr="005A72A8">
        <w:t xml:space="preserve"> including </w:t>
      </w:r>
      <w:r w:rsidR="00F94F84" w:rsidRPr="005A72A8">
        <w:t>creation, prototyping</w:t>
      </w:r>
      <w:r w:rsidR="0074274B" w:rsidRPr="005A72A8">
        <w:t>,</w:t>
      </w:r>
      <w:r w:rsidR="00D16220" w:rsidRPr="005A72A8">
        <w:t xml:space="preserve"> </w:t>
      </w:r>
      <w:r w:rsidR="002F3458" w:rsidRPr="005A72A8">
        <w:t>testing</w:t>
      </w:r>
      <w:r w:rsidR="0074274B" w:rsidRPr="005A72A8">
        <w:t xml:space="preserve"> and rollout</w:t>
      </w:r>
      <w:r w:rsidR="002F3458" w:rsidRPr="005A72A8">
        <w:t>.</w:t>
      </w:r>
      <w:r w:rsidRPr="005A72A8">
        <w:t xml:space="preserve"> </w:t>
      </w:r>
      <w:r w:rsidR="002F3458" w:rsidRPr="005A72A8">
        <w:t xml:space="preserve">It also limited sharing innovations with franchisors. </w:t>
      </w:r>
      <w:r w:rsidRPr="005A72A8">
        <w:t xml:space="preserve">This particular issue </w:t>
      </w:r>
      <w:r w:rsidR="002F3458" w:rsidRPr="005A72A8">
        <w:t>created a</w:t>
      </w:r>
      <w:r w:rsidRPr="005A72A8">
        <w:t xml:space="preserve"> sense of frustration</w:t>
      </w:r>
      <w:r w:rsidR="002F3458" w:rsidRPr="005A72A8">
        <w:t xml:space="preserve"> </w:t>
      </w:r>
      <w:r w:rsidR="008E33B4" w:rsidRPr="005A72A8">
        <w:t>because</w:t>
      </w:r>
      <w:r w:rsidRPr="005A72A8">
        <w:t xml:space="preserve"> franchisees </w:t>
      </w:r>
      <w:r w:rsidR="002F3458" w:rsidRPr="005A72A8">
        <w:t xml:space="preserve">had invested </w:t>
      </w:r>
      <w:r w:rsidR="00DE3195" w:rsidRPr="005A72A8">
        <w:t xml:space="preserve">a </w:t>
      </w:r>
      <w:r w:rsidR="002F3458" w:rsidRPr="005A72A8">
        <w:t>non</w:t>
      </w:r>
      <w:r w:rsidR="00DE3195" w:rsidRPr="005A72A8">
        <w:t>-</w:t>
      </w:r>
      <w:r w:rsidR="002F3458" w:rsidRPr="005A72A8">
        <w:t>trivial amount of time in the initial development</w:t>
      </w:r>
      <w:r w:rsidR="00DE3195" w:rsidRPr="005A72A8">
        <w:t>,</w:t>
      </w:r>
      <w:r w:rsidR="002F3458" w:rsidRPr="005A72A8">
        <w:t xml:space="preserve"> </w:t>
      </w:r>
      <w:r w:rsidR="00DE3195" w:rsidRPr="005A72A8">
        <w:t xml:space="preserve">and </w:t>
      </w:r>
      <w:r w:rsidR="002F3458" w:rsidRPr="005A72A8">
        <w:t xml:space="preserve">then </w:t>
      </w:r>
      <w:r w:rsidRPr="005A72A8">
        <w:t xml:space="preserve">also </w:t>
      </w:r>
      <w:r w:rsidR="002F3458" w:rsidRPr="005A72A8">
        <w:t>ha</w:t>
      </w:r>
      <w:r w:rsidR="00DE3195" w:rsidRPr="005A72A8">
        <w:t>d</w:t>
      </w:r>
      <w:r w:rsidR="002F3458" w:rsidRPr="005A72A8">
        <w:t xml:space="preserve"> to</w:t>
      </w:r>
      <w:r w:rsidRPr="005A72A8">
        <w:t xml:space="preserve"> explain their innovations to either Head Office or other franchisees (or indeed</w:t>
      </w:r>
      <w:r w:rsidR="0074274B" w:rsidRPr="005A72A8">
        <w:t>,</w:t>
      </w:r>
      <w:r w:rsidRPr="005A72A8">
        <w:t xml:space="preserve"> both)</w:t>
      </w:r>
      <w:r w:rsidR="002F3458" w:rsidRPr="005A72A8">
        <w:t xml:space="preserve">.  None of this time was </w:t>
      </w:r>
      <w:r w:rsidRPr="005A72A8">
        <w:t>acknowledged.</w:t>
      </w:r>
      <w:r w:rsidR="009A7E20" w:rsidRPr="005A72A8">
        <w:t xml:space="preserve"> As one franchisee lamented:</w:t>
      </w:r>
    </w:p>
    <w:p w14:paraId="4C26F86A" w14:textId="05368D2F" w:rsidR="009A7E20" w:rsidRDefault="008E33B4" w:rsidP="008A6EF1">
      <w:pPr>
        <w:pStyle w:val="NormalWeb"/>
        <w:spacing w:before="0" w:beforeAutospacing="0" w:after="0" w:afterAutospacing="0"/>
        <w:ind w:left="284" w:right="284"/>
        <w:jc w:val="both"/>
      </w:pPr>
      <w:r w:rsidRPr="005A72A8">
        <w:t>“</w:t>
      </w:r>
      <w:r w:rsidR="009A7E20" w:rsidRPr="005A72A8">
        <w:t>And it's nice to feel it's…nice to be kind and everything, but sometimes like, I've done four or five things in the past few months and actually I just want to get on with my business today; I'm not going to spend an hour writing an email explaining all this cool stuff I'm doing</w:t>
      </w:r>
      <w:r w:rsidRPr="005A72A8">
        <w:t>”</w:t>
      </w:r>
      <w:r w:rsidR="009A7E20" w:rsidRPr="005A72A8">
        <w:t xml:space="preserve"> (Franchisee 23, System F)</w:t>
      </w:r>
      <w:r w:rsidRPr="005A72A8">
        <w:t>.</w:t>
      </w:r>
    </w:p>
    <w:p w14:paraId="64E36469" w14:textId="77777777" w:rsidR="00DE3195" w:rsidRPr="00F34A63" w:rsidRDefault="00DE3195" w:rsidP="008A6EF1">
      <w:pPr>
        <w:pStyle w:val="NormalWeb"/>
        <w:spacing w:before="0" w:beforeAutospacing="0" w:after="0" w:afterAutospacing="0"/>
        <w:ind w:left="284" w:right="284"/>
        <w:jc w:val="both"/>
      </w:pPr>
    </w:p>
    <w:bookmarkEnd w:id="5"/>
    <w:p w14:paraId="039066B8" w14:textId="1FC9EB78" w:rsidR="004669F5" w:rsidRPr="00B86A2A" w:rsidRDefault="004669F5" w:rsidP="008A6EF1">
      <w:pPr>
        <w:pStyle w:val="NormalWeb"/>
        <w:spacing w:before="0" w:beforeAutospacing="0" w:after="0" w:afterAutospacing="0" w:line="480" w:lineRule="auto"/>
        <w:ind w:firstLine="720"/>
        <w:jc w:val="both"/>
      </w:pPr>
      <w:r w:rsidRPr="00E540A2">
        <w:rPr>
          <w:highlight w:val="lightGray"/>
        </w:rPr>
        <w:t xml:space="preserve">&lt;&lt; Table </w:t>
      </w:r>
      <w:r w:rsidR="00170C6C">
        <w:rPr>
          <w:highlight w:val="lightGray"/>
        </w:rPr>
        <w:t>10</w:t>
      </w:r>
      <w:r w:rsidR="00170C6C" w:rsidRPr="00E540A2">
        <w:rPr>
          <w:highlight w:val="lightGray"/>
        </w:rPr>
        <w:t xml:space="preserve"> </w:t>
      </w:r>
      <w:r w:rsidRPr="00E540A2">
        <w:rPr>
          <w:highlight w:val="lightGray"/>
        </w:rPr>
        <w:t>about here&gt;&gt;</w:t>
      </w:r>
    </w:p>
    <w:p w14:paraId="41CFBAD0" w14:textId="77777777" w:rsidR="00B86A2A" w:rsidRDefault="00B86A2A" w:rsidP="008A6EF1">
      <w:pPr>
        <w:pStyle w:val="NormalWeb"/>
        <w:spacing w:before="0" w:beforeAutospacing="0" w:after="0" w:afterAutospacing="0" w:line="480" w:lineRule="auto"/>
        <w:jc w:val="both"/>
        <w:rPr>
          <w:b/>
        </w:rPr>
      </w:pPr>
    </w:p>
    <w:p w14:paraId="50E11625" w14:textId="37711698" w:rsidR="00DB0314" w:rsidRPr="0010327A" w:rsidRDefault="008E2A0D" w:rsidP="00DB0314">
      <w:pPr>
        <w:pStyle w:val="NormalWeb"/>
        <w:keepNext/>
        <w:spacing w:before="0" w:beforeAutospacing="0" w:after="0" w:afterAutospacing="0" w:line="480" w:lineRule="auto"/>
        <w:jc w:val="both"/>
        <w:rPr>
          <w:b/>
        </w:rPr>
      </w:pPr>
      <w:r w:rsidRPr="008E2A0D">
        <w:rPr>
          <w:b/>
        </w:rPr>
        <w:lastRenderedPageBreak/>
        <w:t>5.4.1.</w:t>
      </w:r>
      <w:r>
        <w:rPr>
          <w:b/>
        </w:rPr>
        <w:t>3</w:t>
      </w:r>
      <w:r w:rsidRPr="008E2A0D">
        <w:rPr>
          <w:b/>
        </w:rPr>
        <w:t xml:space="preserve"> </w:t>
      </w:r>
      <w:r w:rsidR="00DB0314" w:rsidRPr="0010327A">
        <w:rPr>
          <w:b/>
        </w:rPr>
        <w:t>Relational norms</w:t>
      </w:r>
    </w:p>
    <w:p w14:paraId="661B612E" w14:textId="52C5B8E5" w:rsidR="00DB0314" w:rsidRPr="008E2A0D" w:rsidRDefault="00DB0314" w:rsidP="00DB0314">
      <w:pPr>
        <w:pStyle w:val="NormalWeb"/>
        <w:keepNext/>
        <w:spacing w:before="0" w:beforeAutospacing="0" w:after="0" w:afterAutospacing="0" w:line="480" w:lineRule="auto"/>
        <w:jc w:val="both"/>
        <w:rPr>
          <w:i/>
        </w:rPr>
      </w:pPr>
      <w:r w:rsidRPr="008E2A0D">
        <w:rPr>
          <w:i/>
        </w:rPr>
        <w:t>Franchisee-franchisor relationships</w:t>
      </w:r>
    </w:p>
    <w:p w14:paraId="436C1673" w14:textId="79F7F204" w:rsidR="00DB0314" w:rsidRDefault="00DB0314" w:rsidP="0032282E">
      <w:pPr>
        <w:pStyle w:val="NormalWeb"/>
        <w:spacing w:before="0" w:beforeAutospacing="0" w:after="0" w:afterAutospacing="0" w:line="480" w:lineRule="auto"/>
        <w:jc w:val="both"/>
      </w:pPr>
      <w:r w:rsidRPr="0010327A">
        <w:t xml:space="preserve">The </w:t>
      </w:r>
      <w:r w:rsidR="00F363CE">
        <w:t xml:space="preserve">case </w:t>
      </w:r>
      <w:r w:rsidRPr="0010327A">
        <w:t>findings indicate that franchise relationships matter</w:t>
      </w:r>
      <w:r w:rsidR="00256991">
        <w:t xml:space="preserve">: </w:t>
      </w:r>
      <w:r w:rsidR="0074274B">
        <w:t>r</w:t>
      </w:r>
      <w:r w:rsidRPr="0010327A">
        <w:t>elationship quality and the depth of connection between relationship actors via social ties (Granovetter, 1973) influenced both the amount</w:t>
      </w:r>
      <w:r w:rsidR="00110D29">
        <w:t>,</w:t>
      </w:r>
      <w:r w:rsidRPr="0010327A">
        <w:t xml:space="preserve"> </w:t>
      </w:r>
      <w:r w:rsidR="001E7430">
        <w:t xml:space="preserve">and sharing </w:t>
      </w:r>
      <w:r w:rsidRPr="0010327A">
        <w:t>of innovati</w:t>
      </w:r>
      <w:r w:rsidR="001E7430">
        <w:t>on</w:t>
      </w:r>
      <w:r w:rsidRPr="0010327A">
        <w:t xml:space="preserve"> activities. Those systems whose franchisees felt more connected to their franchisor saw greater engagement by franchisees in innovative activities, and a greater propensity to share their ideas and solutions, not just with other franchisees, but with their franchisor. Our research inductive theorizing highlighted five dimensions that strengthened this relationship quality and enhanced franchisee connectedness with their franchisor, namely: (1) </w:t>
      </w:r>
      <w:r w:rsidR="005B0432">
        <w:t>f</w:t>
      </w:r>
      <w:r w:rsidR="005B0432" w:rsidRPr="0010327A">
        <w:t xml:space="preserve">ranchisee </w:t>
      </w:r>
      <w:r w:rsidRPr="0010327A">
        <w:t xml:space="preserve">personal trust in the franchisor; (2) </w:t>
      </w:r>
      <w:r w:rsidR="005B0432">
        <w:t>f</w:t>
      </w:r>
      <w:r w:rsidR="005B0432" w:rsidRPr="0010327A">
        <w:t xml:space="preserve">ranchisee </w:t>
      </w:r>
      <w:r w:rsidRPr="0010327A">
        <w:t xml:space="preserve">trust in the competency of the franchisor; (3) </w:t>
      </w:r>
      <w:r w:rsidR="005B0432">
        <w:t>f</w:t>
      </w:r>
      <w:r w:rsidR="005B0432" w:rsidRPr="0010327A">
        <w:t xml:space="preserve">ranchisor </w:t>
      </w:r>
      <w:r w:rsidRPr="0010327A">
        <w:t xml:space="preserve">openness to new ideas; (4) </w:t>
      </w:r>
      <w:r w:rsidR="005B0432">
        <w:t>f</w:t>
      </w:r>
      <w:r w:rsidR="005B0432" w:rsidRPr="0010327A">
        <w:t xml:space="preserve">ranchisor </w:t>
      </w:r>
      <w:r w:rsidRPr="0010327A">
        <w:t xml:space="preserve">approval of innovative behaviors; (5) </w:t>
      </w:r>
      <w:r w:rsidR="005B0432">
        <w:t>f</w:t>
      </w:r>
      <w:r w:rsidR="005B0432" w:rsidRPr="0010327A">
        <w:t xml:space="preserve">ranchisor </w:t>
      </w:r>
      <w:r w:rsidRPr="0010327A">
        <w:t xml:space="preserve">accessibility. Examples of quotations supporting these dimensions are shown in Table </w:t>
      </w:r>
      <w:r w:rsidR="00170C6C">
        <w:t>11</w:t>
      </w:r>
      <w:r w:rsidRPr="0010327A">
        <w:t>.</w:t>
      </w:r>
    </w:p>
    <w:p w14:paraId="2C08E2E5" w14:textId="5265DE50" w:rsidR="004669F5" w:rsidRDefault="004669F5" w:rsidP="00DB0314">
      <w:pPr>
        <w:pStyle w:val="NormalWeb"/>
        <w:spacing w:before="0" w:beforeAutospacing="0" w:after="0" w:afterAutospacing="0" w:line="480" w:lineRule="auto"/>
        <w:ind w:firstLine="720"/>
        <w:jc w:val="both"/>
      </w:pPr>
      <w:r w:rsidRPr="00E540A2">
        <w:rPr>
          <w:highlight w:val="lightGray"/>
        </w:rPr>
        <w:t xml:space="preserve">&lt;&lt; Table </w:t>
      </w:r>
      <w:r w:rsidR="00170C6C" w:rsidRPr="00E540A2">
        <w:rPr>
          <w:highlight w:val="lightGray"/>
        </w:rPr>
        <w:t>1</w:t>
      </w:r>
      <w:r w:rsidR="00170C6C">
        <w:rPr>
          <w:highlight w:val="lightGray"/>
        </w:rPr>
        <w:t>1</w:t>
      </w:r>
      <w:r w:rsidR="00170C6C" w:rsidRPr="00E540A2">
        <w:rPr>
          <w:highlight w:val="lightGray"/>
        </w:rPr>
        <w:t xml:space="preserve"> </w:t>
      </w:r>
      <w:r w:rsidRPr="00E540A2">
        <w:rPr>
          <w:highlight w:val="lightGray"/>
        </w:rPr>
        <w:t>about here&gt;&gt;</w:t>
      </w:r>
    </w:p>
    <w:p w14:paraId="290E86DE" w14:textId="77777777" w:rsidR="00256991" w:rsidRPr="0010327A" w:rsidRDefault="00256991" w:rsidP="00DB0314">
      <w:pPr>
        <w:pStyle w:val="NormalWeb"/>
        <w:spacing w:before="0" w:beforeAutospacing="0" w:after="0" w:afterAutospacing="0" w:line="480" w:lineRule="auto"/>
        <w:ind w:firstLine="720"/>
        <w:jc w:val="both"/>
      </w:pPr>
    </w:p>
    <w:p w14:paraId="634D35F3" w14:textId="1B778240" w:rsidR="00DB0314" w:rsidRDefault="00DB0314" w:rsidP="0032282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The franchisees </w:t>
      </w:r>
      <w:r w:rsidRPr="005B0432">
        <w:rPr>
          <w:rFonts w:ascii="Times New Roman" w:hAnsi="Times New Roman" w:cs="Times New Roman"/>
          <w:sz w:val="24"/>
        </w:rPr>
        <w:t>personal trust</w:t>
      </w:r>
      <w:r w:rsidRPr="0010327A">
        <w:rPr>
          <w:rFonts w:ascii="Times New Roman" w:hAnsi="Times New Roman" w:cs="Times New Roman"/>
          <w:sz w:val="24"/>
        </w:rPr>
        <w:t xml:space="preserve"> in the franchisor was often established from their initial perceptions of the franchisor, during the recruitment process. Interestingly, in one system, the franchisor was a former franchisee, and this engendered perceived competencies and substantial trust from the franchisees. </w:t>
      </w:r>
      <w:r w:rsidR="005B0432">
        <w:rPr>
          <w:rFonts w:ascii="Times New Roman" w:hAnsi="Times New Roman" w:cs="Times New Roman"/>
          <w:sz w:val="24"/>
        </w:rPr>
        <w:t>In keeping with</w:t>
      </w:r>
      <w:r w:rsidR="005B0432" w:rsidRPr="0010327A">
        <w:rPr>
          <w:rFonts w:ascii="Times New Roman" w:hAnsi="Times New Roman" w:cs="Times New Roman"/>
          <w:sz w:val="24"/>
        </w:rPr>
        <w:t xml:space="preserve"> </w:t>
      </w:r>
      <w:r w:rsidRPr="0010327A">
        <w:rPr>
          <w:rFonts w:ascii="Times New Roman" w:hAnsi="Times New Roman" w:cs="Times New Roman"/>
          <w:sz w:val="24"/>
        </w:rPr>
        <w:t>SET perspectives</w:t>
      </w:r>
      <w:r w:rsidR="005B0432">
        <w:rPr>
          <w:rFonts w:ascii="Times New Roman" w:hAnsi="Times New Roman" w:cs="Times New Roman"/>
          <w:sz w:val="24"/>
        </w:rPr>
        <w:t>,</w:t>
      </w:r>
      <w:r w:rsidRPr="0010327A">
        <w:rPr>
          <w:rFonts w:ascii="Times New Roman" w:hAnsi="Times New Roman" w:cs="Times New Roman"/>
          <w:sz w:val="24"/>
        </w:rPr>
        <w:t xml:space="preserve"> the results indicate that trust is reciprocal in nature – where franchisees felt </w:t>
      </w:r>
      <w:r w:rsidR="00AF72FF">
        <w:rPr>
          <w:rFonts w:ascii="Times New Roman" w:hAnsi="Times New Roman" w:cs="Times New Roman"/>
          <w:sz w:val="24"/>
        </w:rPr>
        <w:t xml:space="preserve">that </w:t>
      </w:r>
      <w:r w:rsidRPr="0010327A">
        <w:rPr>
          <w:rFonts w:ascii="Times New Roman" w:hAnsi="Times New Roman" w:cs="Times New Roman"/>
          <w:sz w:val="24"/>
        </w:rPr>
        <w:t xml:space="preserve">they were not trusted, this created similar lack of trust in the franchisor. </w:t>
      </w:r>
      <w:r w:rsidRPr="005A72A8">
        <w:rPr>
          <w:rFonts w:ascii="Times New Roman" w:hAnsi="Times New Roman" w:cs="Times New Roman"/>
          <w:sz w:val="24"/>
        </w:rPr>
        <w:t>This was particularly evident in System A, and meant that innovative activity was less prevalent, and less likely to be shared with the franchisor.</w:t>
      </w:r>
    </w:p>
    <w:p w14:paraId="6C75457E" w14:textId="77777777" w:rsidR="00F363CE" w:rsidRPr="0010327A" w:rsidRDefault="00F363CE" w:rsidP="0032282E">
      <w:pPr>
        <w:autoSpaceDE w:val="0"/>
        <w:autoSpaceDN w:val="0"/>
        <w:adjustRightInd w:val="0"/>
        <w:spacing w:after="0" w:line="480" w:lineRule="auto"/>
        <w:jc w:val="both"/>
        <w:rPr>
          <w:rFonts w:ascii="Times New Roman" w:hAnsi="Times New Roman" w:cs="Times New Roman"/>
          <w:sz w:val="24"/>
        </w:rPr>
      </w:pPr>
    </w:p>
    <w:p w14:paraId="43488A78" w14:textId="42592CB4" w:rsidR="007F0B75" w:rsidRPr="00CB70CD" w:rsidRDefault="00DB0314" w:rsidP="0032282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In exploring issues of trust, a number of authors have suggested that trust can be seen in terms of two dimensions, trust in the character of an individual, and trust in their competence </w:t>
      </w:r>
      <w:r w:rsidRPr="0010327A">
        <w:rPr>
          <w:rFonts w:ascii="Times New Roman" w:hAnsi="Times New Roman" w:cs="Times New Roman"/>
          <w:sz w:val="24"/>
        </w:rPr>
        <w:lastRenderedPageBreak/>
        <w:t>(Croonen</w:t>
      </w:r>
      <w:r>
        <w:rPr>
          <w:rFonts w:ascii="Times New Roman" w:hAnsi="Times New Roman" w:cs="Times New Roman"/>
          <w:sz w:val="24"/>
        </w:rPr>
        <w:t>,</w:t>
      </w:r>
      <w:r w:rsidRPr="0010327A">
        <w:rPr>
          <w:rFonts w:ascii="Times New Roman" w:hAnsi="Times New Roman" w:cs="Times New Roman"/>
          <w:sz w:val="24"/>
        </w:rPr>
        <w:t xml:space="preserve"> 2010</w:t>
      </w:r>
      <w:r w:rsidR="002A682A">
        <w:rPr>
          <w:rFonts w:ascii="Times New Roman" w:hAnsi="Times New Roman" w:cs="Times New Roman"/>
          <w:sz w:val="24"/>
        </w:rPr>
        <w:t>; Yakimova et al., 2019</w:t>
      </w:r>
      <w:r w:rsidRPr="0010327A">
        <w:rPr>
          <w:rFonts w:ascii="Times New Roman" w:hAnsi="Times New Roman" w:cs="Times New Roman"/>
          <w:sz w:val="24"/>
        </w:rPr>
        <w:t xml:space="preserve">). Within the context of franchise systems, competence pertains not just to that of the individual franchisor, but their Head Office team also. It was </w:t>
      </w:r>
      <w:r w:rsidRPr="009E2DDA">
        <w:rPr>
          <w:rFonts w:ascii="Times New Roman" w:hAnsi="Times New Roman" w:cs="Times New Roman"/>
          <w:sz w:val="24"/>
        </w:rPr>
        <w:t xml:space="preserve">clear from the interviews with franchisees, that their relationship with the franchisor was </w:t>
      </w:r>
      <w:r w:rsidR="007B6F27" w:rsidRPr="009E2DDA">
        <w:rPr>
          <w:rFonts w:ascii="Times New Roman" w:hAnsi="Times New Roman" w:cs="Times New Roman"/>
          <w:sz w:val="24"/>
        </w:rPr>
        <w:t xml:space="preserve">not just </w:t>
      </w:r>
      <w:r w:rsidRPr="009E2DDA">
        <w:rPr>
          <w:rFonts w:ascii="Times New Roman" w:hAnsi="Times New Roman" w:cs="Times New Roman"/>
          <w:sz w:val="24"/>
        </w:rPr>
        <w:t>a function of</w:t>
      </w:r>
      <w:r w:rsidRPr="0010327A">
        <w:rPr>
          <w:rFonts w:ascii="Times New Roman" w:hAnsi="Times New Roman" w:cs="Times New Roman"/>
          <w:sz w:val="24"/>
        </w:rPr>
        <w:t xml:space="preserve"> their assessment of their franchisor’s character, but also the collective competence of the franchisor (as an individual) and Head Office. In this regard, when we refer to competency of the franchisor, this includes franchisee assessments of the competence of Head Office. </w:t>
      </w:r>
      <w:r w:rsidR="00027648" w:rsidRPr="00CB70CD">
        <w:rPr>
          <w:rFonts w:ascii="Times New Roman" w:hAnsi="Times New Roman" w:cs="Times New Roman"/>
          <w:sz w:val="24"/>
        </w:rPr>
        <w:t>Both</w:t>
      </w:r>
      <w:r w:rsidR="007F0B75" w:rsidRPr="00CB70CD">
        <w:rPr>
          <w:rFonts w:ascii="Times New Roman" w:hAnsi="Times New Roman" w:cs="Times New Roman"/>
          <w:sz w:val="24"/>
        </w:rPr>
        <w:t xml:space="preserve"> forms of trust were evident</w:t>
      </w:r>
      <w:r w:rsidR="00027648" w:rsidRPr="00CB70CD">
        <w:rPr>
          <w:rFonts w:ascii="Times New Roman" w:hAnsi="Times New Roman" w:cs="Times New Roman"/>
          <w:sz w:val="24"/>
        </w:rPr>
        <w:t xml:space="preserve"> for some franchisees</w:t>
      </w:r>
      <w:r w:rsidR="007F0B75" w:rsidRPr="00CB70CD">
        <w:rPr>
          <w:rFonts w:ascii="Times New Roman" w:hAnsi="Times New Roman" w:cs="Times New Roman"/>
          <w:sz w:val="24"/>
        </w:rPr>
        <w:t xml:space="preserve">, </w:t>
      </w:r>
      <w:r w:rsidR="00E44780" w:rsidRPr="00CB70CD">
        <w:rPr>
          <w:rFonts w:ascii="Times New Roman" w:hAnsi="Times New Roman" w:cs="Times New Roman"/>
          <w:sz w:val="24"/>
        </w:rPr>
        <w:t xml:space="preserve">as shown by </w:t>
      </w:r>
      <w:r w:rsidR="00027648" w:rsidRPr="00CB70CD">
        <w:rPr>
          <w:rFonts w:ascii="Times New Roman" w:hAnsi="Times New Roman" w:cs="Times New Roman"/>
          <w:sz w:val="24"/>
        </w:rPr>
        <w:t>Franchisee 3</w:t>
      </w:r>
      <w:r w:rsidR="00CB70CD" w:rsidRPr="00CB70CD">
        <w:rPr>
          <w:rFonts w:ascii="Times New Roman" w:hAnsi="Times New Roman" w:cs="Times New Roman"/>
          <w:sz w:val="24"/>
        </w:rPr>
        <w:t xml:space="preserve">, </w:t>
      </w:r>
      <w:r w:rsidR="00CB70CD">
        <w:rPr>
          <w:rFonts w:ascii="Times New Roman" w:hAnsi="Times New Roman" w:cs="Times New Roman"/>
          <w:sz w:val="24"/>
        </w:rPr>
        <w:t>System B</w:t>
      </w:r>
      <w:r w:rsidR="007F0B75" w:rsidRPr="00CB70CD">
        <w:rPr>
          <w:rFonts w:ascii="Times New Roman" w:hAnsi="Times New Roman" w:cs="Times New Roman"/>
          <w:sz w:val="24"/>
        </w:rPr>
        <w:t>:</w:t>
      </w:r>
    </w:p>
    <w:p w14:paraId="527DA896" w14:textId="6740FA06" w:rsidR="007F0B75" w:rsidRPr="00CB70CD" w:rsidRDefault="00027648" w:rsidP="00792D89">
      <w:pPr>
        <w:autoSpaceDE w:val="0"/>
        <w:autoSpaceDN w:val="0"/>
        <w:adjustRightInd w:val="0"/>
        <w:spacing w:after="240" w:line="240" w:lineRule="auto"/>
        <w:ind w:left="284" w:right="284"/>
        <w:jc w:val="both"/>
        <w:rPr>
          <w:rFonts w:ascii="Times New Roman" w:hAnsi="Times New Roman" w:cs="Times New Roman"/>
          <w:sz w:val="24"/>
        </w:rPr>
      </w:pPr>
      <w:r w:rsidRPr="00CB70CD">
        <w:rPr>
          <w:rFonts w:ascii="Times New Roman" w:hAnsi="Times New Roman" w:cs="Times New Roman"/>
          <w:sz w:val="24"/>
        </w:rPr>
        <w:t>“</w:t>
      </w:r>
      <w:r w:rsidR="007F0B75" w:rsidRPr="00CB70CD">
        <w:rPr>
          <w:rFonts w:ascii="Times New Roman" w:hAnsi="Times New Roman" w:cs="Times New Roman"/>
          <w:sz w:val="24"/>
        </w:rPr>
        <w:t>It's always great to have your back per se by the franchisor but then also to be given that freedom as your own business</w:t>
      </w:r>
      <w:r w:rsidRPr="00CB70CD">
        <w:rPr>
          <w:rFonts w:ascii="Times New Roman" w:hAnsi="Times New Roman" w:cs="Times New Roman"/>
          <w:sz w:val="24"/>
        </w:rPr>
        <w:t>”</w:t>
      </w:r>
      <w:r w:rsidR="007F0B75" w:rsidRPr="00CB70CD">
        <w:rPr>
          <w:rFonts w:ascii="Times New Roman" w:hAnsi="Times New Roman" w:cs="Times New Roman"/>
          <w:sz w:val="24"/>
        </w:rPr>
        <w:t xml:space="preserve"> </w:t>
      </w:r>
      <w:r w:rsidRPr="00CB70CD">
        <w:rPr>
          <w:rFonts w:ascii="Times New Roman" w:hAnsi="Times New Roman" w:cs="Times New Roman"/>
          <w:sz w:val="24"/>
        </w:rPr>
        <w:t xml:space="preserve"> (Trust in character)</w:t>
      </w:r>
      <w:r w:rsidR="00540C7D" w:rsidRPr="00CB70CD">
        <w:rPr>
          <w:rFonts w:ascii="Times New Roman" w:hAnsi="Times New Roman" w:cs="Times New Roman"/>
          <w:sz w:val="24"/>
        </w:rPr>
        <w:t>.</w:t>
      </w:r>
    </w:p>
    <w:p w14:paraId="241BA078" w14:textId="42C4A5CD" w:rsidR="00DB0314" w:rsidRPr="0010327A" w:rsidRDefault="00027648" w:rsidP="00792D89">
      <w:pPr>
        <w:autoSpaceDE w:val="0"/>
        <w:autoSpaceDN w:val="0"/>
        <w:adjustRightInd w:val="0"/>
        <w:spacing w:after="240" w:line="240" w:lineRule="auto"/>
        <w:ind w:left="284" w:right="284"/>
        <w:jc w:val="both"/>
        <w:rPr>
          <w:rFonts w:ascii="Times New Roman" w:hAnsi="Times New Roman" w:cs="Times New Roman"/>
          <w:sz w:val="24"/>
        </w:rPr>
      </w:pPr>
      <w:r w:rsidRPr="00CB70CD">
        <w:rPr>
          <w:rFonts w:ascii="Times New Roman" w:hAnsi="Times New Roman" w:cs="Times New Roman"/>
          <w:sz w:val="24"/>
        </w:rPr>
        <w:t>“</w:t>
      </w:r>
      <w:r w:rsidR="007F0B75" w:rsidRPr="00CB70CD">
        <w:rPr>
          <w:rFonts w:ascii="Times New Roman" w:hAnsi="Times New Roman" w:cs="Times New Roman"/>
          <w:sz w:val="24"/>
        </w:rPr>
        <w:t>we trust them to know what they're doing</w:t>
      </w:r>
      <w:r w:rsidRPr="00CB70CD">
        <w:rPr>
          <w:rFonts w:ascii="Times New Roman" w:hAnsi="Times New Roman" w:cs="Times New Roman"/>
          <w:sz w:val="24"/>
        </w:rPr>
        <w:t>” (</w:t>
      </w:r>
      <w:r w:rsidR="00E44780" w:rsidRPr="00CB70CD">
        <w:rPr>
          <w:rFonts w:ascii="Times New Roman" w:hAnsi="Times New Roman" w:cs="Times New Roman"/>
          <w:sz w:val="24"/>
        </w:rPr>
        <w:t>C</w:t>
      </w:r>
      <w:r w:rsidRPr="00CB70CD">
        <w:rPr>
          <w:rFonts w:ascii="Times New Roman" w:hAnsi="Times New Roman" w:cs="Times New Roman"/>
          <w:sz w:val="24"/>
        </w:rPr>
        <w:t>ompetence trust)</w:t>
      </w:r>
      <w:r w:rsidR="00540C7D" w:rsidRPr="00CB70CD">
        <w:rPr>
          <w:rFonts w:ascii="Times New Roman" w:hAnsi="Times New Roman" w:cs="Times New Roman"/>
          <w:sz w:val="24"/>
        </w:rPr>
        <w:t>.</w:t>
      </w:r>
    </w:p>
    <w:p w14:paraId="5010F95B" w14:textId="77777777" w:rsidR="00F363CE" w:rsidRDefault="00F363CE" w:rsidP="00F363CE">
      <w:pPr>
        <w:autoSpaceDE w:val="0"/>
        <w:autoSpaceDN w:val="0"/>
        <w:adjustRightInd w:val="0"/>
        <w:spacing w:after="0" w:line="480" w:lineRule="auto"/>
        <w:jc w:val="both"/>
        <w:rPr>
          <w:rFonts w:ascii="Times New Roman" w:hAnsi="Times New Roman" w:cs="Times New Roman"/>
          <w:sz w:val="24"/>
        </w:rPr>
      </w:pPr>
    </w:p>
    <w:p w14:paraId="187BDFF9" w14:textId="539A78B5" w:rsidR="00027648" w:rsidRPr="00CB70CD" w:rsidRDefault="00DB0314" w:rsidP="00F363C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A number of the incremental innovations, tended to evolve because of perceived shortcomings in the processes and systems provided by Head </w:t>
      </w:r>
      <w:r w:rsidRPr="00CB70CD">
        <w:rPr>
          <w:rFonts w:ascii="Times New Roman" w:hAnsi="Times New Roman" w:cs="Times New Roman"/>
          <w:sz w:val="24"/>
        </w:rPr>
        <w:t>Office</w:t>
      </w:r>
      <w:r w:rsidR="00DE3195" w:rsidRPr="00CB70CD">
        <w:rPr>
          <w:rFonts w:ascii="Times New Roman" w:hAnsi="Times New Roman" w:cs="Times New Roman"/>
          <w:sz w:val="24"/>
        </w:rPr>
        <w:t>, i.e. a lack of competence trust</w:t>
      </w:r>
      <w:r w:rsidRPr="00CB70CD">
        <w:rPr>
          <w:rFonts w:ascii="Times New Roman" w:hAnsi="Times New Roman" w:cs="Times New Roman"/>
          <w:sz w:val="24"/>
        </w:rPr>
        <w:t xml:space="preserve">. </w:t>
      </w:r>
      <w:r w:rsidR="00027648" w:rsidRPr="00CB70CD">
        <w:rPr>
          <w:rFonts w:ascii="Times New Roman" w:hAnsi="Times New Roman" w:cs="Times New Roman"/>
          <w:sz w:val="24"/>
        </w:rPr>
        <w:t xml:space="preserve">The following quotation </w:t>
      </w:r>
      <w:r w:rsidR="00E44780" w:rsidRPr="00CB70CD">
        <w:rPr>
          <w:rFonts w:ascii="Times New Roman" w:hAnsi="Times New Roman" w:cs="Times New Roman"/>
          <w:sz w:val="24"/>
        </w:rPr>
        <w:t>exemplifies the issue</w:t>
      </w:r>
      <w:r w:rsidR="00027648" w:rsidRPr="00CB70CD">
        <w:rPr>
          <w:rFonts w:ascii="Times New Roman" w:hAnsi="Times New Roman" w:cs="Times New Roman"/>
          <w:sz w:val="24"/>
        </w:rPr>
        <w:t>:</w:t>
      </w:r>
    </w:p>
    <w:p w14:paraId="02BF2ED8" w14:textId="0DB700F5" w:rsidR="00027648" w:rsidRDefault="00027648" w:rsidP="00792D89">
      <w:pPr>
        <w:autoSpaceDE w:val="0"/>
        <w:autoSpaceDN w:val="0"/>
        <w:adjustRightInd w:val="0"/>
        <w:spacing w:after="120" w:line="240" w:lineRule="auto"/>
        <w:ind w:left="284" w:right="284"/>
        <w:jc w:val="both"/>
        <w:rPr>
          <w:rFonts w:ascii="Times New Roman" w:hAnsi="Times New Roman" w:cs="Times New Roman"/>
          <w:sz w:val="24"/>
        </w:rPr>
      </w:pPr>
      <w:r w:rsidRPr="00CB70CD">
        <w:rPr>
          <w:rFonts w:ascii="Times New Roman" w:hAnsi="Times New Roman" w:cs="Times New Roman"/>
          <w:sz w:val="24"/>
        </w:rPr>
        <w:t>“But there are perceived shortfalls from our perspective in how management information is sliced and diced within [Franchise System C] and so we've put in place our own processes and procedures that we feel do the job very efficiently” (Franchisee 12</w:t>
      </w:r>
      <w:r w:rsidR="00CB70CD">
        <w:rPr>
          <w:rFonts w:ascii="Times New Roman" w:hAnsi="Times New Roman" w:cs="Times New Roman"/>
          <w:sz w:val="24"/>
        </w:rPr>
        <w:t>, System C</w:t>
      </w:r>
      <w:r w:rsidR="00D373E1" w:rsidRPr="00CB70CD">
        <w:rPr>
          <w:rFonts w:ascii="Times New Roman" w:hAnsi="Times New Roman" w:cs="Times New Roman"/>
          <w:sz w:val="24"/>
        </w:rPr>
        <w:t>)</w:t>
      </w:r>
      <w:r w:rsidR="00540C7D" w:rsidRPr="00CB70CD">
        <w:rPr>
          <w:rFonts w:ascii="Times New Roman" w:hAnsi="Times New Roman" w:cs="Times New Roman"/>
          <w:sz w:val="24"/>
        </w:rPr>
        <w:t>.</w:t>
      </w:r>
      <w:r>
        <w:rPr>
          <w:rFonts w:ascii="Times New Roman" w:hAnsi="Times New Roman" w:cs="Times New Roman"/>
          <w:sz w:val="24"/>
        </w:rPr>
        <w:t xml:space="preserve"> </w:t>
      </w:r>
    </w:p>
    <w:p w14:paraId="52ADBCDE" w14:textId="77777777" w:rsidR="00BB3A57" w:rsidRDefault="00BB3A57" w:rsidP="00792D89">
      <w:pPr>
        <w:autoSpaceDE w:val="0"/>
        <w:autoSpaceDN w:val="0"/>
        <w:adjustRightInd w:val="0"/>
        <w:spacing w:after="120" w:line="240" w:lineRule="auto"/>
        <w:ind w:left="284" w:right="284"/>
        <w:jc w:val="both"/>
        <w:rPr>
          <w:rFonts w:ascii="Times New Roman" w:hAnsi="Times New Roman" w:cs="Times New Roman"/>
          <w:sz w:val="24"/>
        </w:rPr>
      </w:pPr>
    </w:p>
    <w:p w14:paraId="52E7D25E" w14:textId="08E0A176" w:rsidR="00DB0314" w:rsidRPr="00CB70CD" w:rsidRDefault="00DB0314" w:rsidP="00F363C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Thus, perceived incompetency resulted in incremental innovations, and they were predominantly process related. Competency of the Head Office to make decisions quickly about proposed innovations, also influenced the extent to which franchisees would seek permission before introducing innovations into their system. </w:t>
      </w:r>
      <w:r w:rsidR="00110D29">
        <w:rPr>
          <w:rFonts w:ascii="Times New Roman" w:hAnsi="Times New Roman" w:cs="Times New Roman"/>
          <w:sz w:val="24"/>
        </w:rPr>
        <w:t>W</w:t>
      </w:r>
      <w:r w:rsidRPr="0010327A">
        <w:rPr>
          <w:rFonts w:ascii="Times New Roman" w:hAnsi="Times New Roman" w:cs="Times New Roman"/>
          <w:sz w:val="24"/>
        </w:rPr>
        <w:t xml:space="preserve">here franchisors </w:t>
      </w:r>
      <w:r w:rsidR="001E7430">
        <w:rPr>
          <w:rFonts w:ascii="Times New Roman" w:hAnsi="Times New Roman" w:cs="Times New Roman"/>
          <w:sz w:val="24"/>
        </w:rPr>
        <w:t>we</w:t>
      </w:r>
      <w:r w:rsidRPr="0010327A">
        <w:rPr>
          <w:rFonts w:ascii="Times New Roman" w:hAnsi="Times New Roman" w:cs="Times New Roman"/>
          <w:sz w:val="24"/>
        </w:rPr>
        <w:t xml:space="preserve">re perceived to be slow to respond to requests, franchisees </w:t>
      </w:r>
      <w:r w:rsidR="001E7430">
        <w:rPr>
          <w:rFonts w:ascii="Times New Roman" w:hAnsi="Times New Roman" w:cs="Times New Roman"/>
          <w:sz w:val="24"/>
        </w:rPr>
        <w:t>we</w:t>
      </w:r>
      <w:r w:rsidRPr="0010327A">
        <w:rPr>
          <w:rFonts w:ascii="Times New Roman" w:hAnsi="Times New Roman" w:cs="Times New Roman"/>
          <w:sz w:val="24"/>
        </w:rPr>
        <w:t xml:space="preserve">re more likely to proceed without </w:t>
      </w:r>
      <w:r w:rsidR="00480239">
        <w:rPr>
          <w:rFonts w:ascii="Times New Roman" w:hAnsi="Times New Roman" w:cs="Times New Roman"/>
          <w:sz w:val="24"/>
        </w:rPr>
        <w:t xml:space="preserve">franchisor </w:t>
      </w:r>
      <w:r w:rsidRPr="0010327A">
        <w:rPr>
          <w:rFonts w:ascii="Times New Roman" w:hAnsi="Times New Roman" w:cs="Times New Roman"/>
          <w:sz w:val="24"/>
        </w:rPr>
        <w:t>permission.</w:t>
      </w:r>
      <w:r w:rsidR="00476651">
        <w:rPr>
          <w:rFonts w:ascii="Times New Roman" w:hAnsi="Times New Roman" w:cs="Times New Roman"/>
          <w:sz w:val="24"/>
        </w:rPr>
        <w:t xml:space="preserve"> </w:t>
      </w:r>
      <w:r w:rsidR="00476651" w:rsidRPr="00CB70CD">
        <w:rPr>
          <w:rFonts w:ascii="Times New Roman" w:hAnsi="Times New Roman" w:cs="Times New Roman"/>
          <w:sz w:val="24"/>
        </w:rPr>
        <w:t>As one franchisee commented:</w:t>
      </w:r>
    </w:p>
    <w:p w14:paraId="2C9EDBAC" w14:textId="7214CF14" w:rsidR="00476651" w:rsidRPr="0010327A" w:rsidRDefault="00476651" w:rsidP="00792D89">
      <w:pPr>
        <w:autoSpaceDE w:val="0"/>
        <w:autoSpaceDN w:val="0"/>
        <w:adjustRightInd w:val="0"/>
        <w:spacing w:after="240" w:line="240" w:lineRule="auto"/>
        <w:ind w:left="284" w:right="284"/>
        <w:jc w:val="both"/>
        <w:rPr>
          <w:rFonts w:ascii="Times New Roman" w:hAnsi="Times New Roman" w:cs="Times New Roman"/>
          <w:sz w:val="24"/>
        </w:rPr>
      </w:pPr>
      <w:r w:rsidRPr="00CB70CD">
        <w:rPr>
          <w:rFonts w:ascii="Times New Roman" w:hAnsi="Times New Roman" w:cs="Times New Roman"/>
          <w:sz w:val="24"/>
        </w:rPr>
        <w:t>“…but it was a bit of um-ing and ah-ing from there [Head Office] and I was like, by the time you make a decision, it's going to come and go; just do it” (Franchisee 13</w:t>
      </w:r>
      <w:r w:rsidR="00CB70CD" w:rsidRPr="00CB70CD">
        <w:rPr>
          <w:rFonts w:ascii="Times New Roman" w:hAnsi="Times New Roman" w:cs="Times New Roman"/>
          <w:sz w:val="24"/>
        </w:rPr>
        <w:t>, System C</w:t>
      </w:r>
      <w:r w:rsidR="00D373E1" w:rsidRPr="00CB70CD">
        <w:rPr>
          <w:rFonts w:ascii="Times New Roman" w:hAnsi="Times New Roman" w:cs="Times New Roman"/>
          <w:sz w:val="24"/>
        </w:rPr>
        <w:t>)</w:t>
      </w:r>
      <w:r w:rsidR="00540C7D" w:rsidRPr="00CB70CD">
        <w:rPr>
          <w:rFonts w:ascii="Times New Roman" w:hAnsi="Times New Roman" w:cs="Times New Roman"/>
          <w:sz w:val="24"/>
        </w:rPr>
        <w:t>.</w:t>
      </w:r>
    </w:p>
    <w:p w14:paraId="0D78E093" w14:textId="77777777" w:rsidR="00F363CE" w:rsidRDefault="00F363CE" w:rsidP="00F363CE">
      <w:pPr>
        <w:autoSpaceDE w:val="0"/>
        <w:autoSpaceDN w:val="0"/>
        <w:adjustRightInd w:val="0"/>
        <w:spacing w:after="0" w:line="480" w:lineRule="auto"/>
        <w:jc w:val="both"/>
        <w:rPr>
          <w:rFonts w:ascii="Times New Roman" w:hAnsi="Times New Roman" w:cs="Times New Roman"/>
          <w:sz w:val="24"/>
        </w:rPr>
      </w:pPr>
    </w:p>
    <w:p w14:paraId="6D3BA49E" w14:textId="2CCAF743" w:rsidR="00D373E1" w:rsidRPr="00CB70CD" w:rsidRDefault="00DB0314" w:rsidP="00F363C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The connectedness franchisees felt with their franchisors was also a function of how valued they felt their ideas were. Franchise systems where franchisees perceived the franchisor (and by extension Head Office) to be receptive to ideas, were more likely to not only talk to Head Office in advance of making any incremental changes at the unit level, but to propose novel ideas for system</w:t>
      </w:r>
      <w:r w:rsidR="00AD6F0C">
        <w:rPr>
          <w:rFonts w:ascii="Times New Roman" w:hAnsi="Times New Roman" w:cs="Times New Roman"/>
          <w:sz w:val="24"/>
        </w:rPr>
        <w:t>-</w:t>
      </w:r>
      <w:r w:rsidRPr="0010327A">
        <w:rPr>
          <w:rFonts w:ascii="Times New Roman" w:hAnsi="Times New Roman" w:cs="Times New Roman"/>
          <w:sz w:val="24"/>
        </w:rPr>
        <w:t xml:space="preserve">wide </w:t>
      </w:r>
      <w:r w:rsidR="00A35812">
        <w:rPr>
          <w:rFonts w:ascii="Times New Roman" w:hAnsi="Times New Roman" w:cs="Times New Roman"/>
          <w:sz w:val="24"/>
        </w:rPr>
        <w:t>implementation</w:t>
      </w:r>
      <w:r w:rsidRPr="004802C2">
        <w:rPr>
          <w:rFonts w:ascii="Times New Roman" w:hAnsi="Times New Roman" w:cs="Times New Roman"/>
          <w:sz w:val="24"/>
        </w:rPr>
        <w:t>.</w:t>
      </w:r>
      <w:r w:rsidR="00480239" w:rsidRPr="004802C2">
        <w:rPr>
          <w:rFonts w:ascii="Times New Roman" w:hAnsi="Times New Roman" w:cs="Times New Roman"/>
          <w:sz w:val="24"/>
        </w:rPr>
        <w:t xml:space="preserve"> Thus, the system climate </w:t>
      </w:r>
      <w:r w:rsidR="001D6BF5">
        <w:rPr>
          <w:rFonts w:ascii="Times New Roman" w:hAnsi="Times New Roman" w:cs="Times New Roman"/>
          <w:sz w:val="24"/>
        </w:rPr>
        <w:t xml:space="preserve">also shaped </w:t>
      </w:r>
      <w:r w:rsidR="00480239" w:rsidRPr="004802C2">
        <w:rPr>
          <w:rFonts w:ascii="Times New Roman" w:hAnsi="Times New Roman" w:cs="Times New Roman"/>
          <w:sz w:val="24"/>
        </w:rPr>
        <w:t xml:space="preserve">franchisee trust. </w:t>
      </w:r>
      <w:r w:rsidR="001E7430" w:rsidRPr="004802C2">
        <w:rPr>
          <w:rFonts w:ascii="Times New Roman" w:hAnsi="Times New Roman" w:cs="Times New Roman"/>
          <w:sz w:val="24"/>
        </w:rPr>
        <w:t xml:space="preserve">As Kingshott (2006) highlights, an appropriate climate and atmosphere in an exchange relationship is critical to the formation of trust. </w:t>
      </w:r>
      <w:r w:rsidRPr="004802C2">
        <w:rPr>
          <w:rFonts w:ascii="Times New Roman" w:hAnsi="Times New Roman" w:cs="Times New Roman"/>
          <w:sz w:val="24"/>
        </w:rPr>
        <w:t xml:space="preserve">Where franchisees felt that the </w:t>
      </w:r>
      <w:r w:rsidR="00480239" w:rsidRPr="004802C2">
        <w:rPr>
          <w:rFonts w:ascii="Times New Roman" w:hAnsi="Times New Roman" w:cs="Times New Roman"/>
          <w:sz w:val="24"/>
        </w:rPr>
        <w:t>franchisors were closed to innovation ideas</w:t>
      </w:r>
      <w:r w:rsidRPr="004802C2">
        <w:rPr>
          <w:rFonts w:ascii="Times New Roman" w:hAnsi="Times New Roman" w:cs="Times New Roman"/>
          <w:sz w:val="24"/>
        </w:rPr>
        <w:t>, and</w:t>
      </w:r>
      <w:r w:rsidRPr="0010327A">
        <w:rPr>
          <w:rFonts w:ascii="Times New Roman" w:hAnsi="Times New Roman" w:cs="Times New Roman"/>
          <w:sz w:val="24"/>
        </w:rPr>
        <w:t xml:space="preserve"> innovations or ideas were refused on spurious grounds, this was more likely to lead to hidden innovations</w:t>
      </w:r>
      <w:r w:rsidRPr="00CB70CD">
        <w:rPr>
          <w:rFonts w:ascii="Times New Roman" w:hAnsi="Times New Roman" w:cs="Times New Roman"/>
          <w:sz w:val="24"/>
        </w:rPr>
        <w:t xml:space="preserve">. </w:t>
      </w:r>
      <w:r w:rsidR="00D373E1" w:rsidRPr="00CB70CD">
        <w:rPr>
          <w:rFonts w:ascii="Times New Roman" w:hAnsi="Times New Roman" w:cs="Times New Roman"/>
          <w:sz w:val="24"/>
        </w:rPr>
        <w:t xml:space="preserve">For example, one franchisee </w:t>
      </w:r>
      <w:r w:rsidR="00CB70CD" w:rsidRPr="00CB70CD">
        <w:rPr>
          <w:rFonts w:ascii="Times New Roman" w:hAnsi="Times New Roman" w:cs="Times New Roman"/>
          <w:sz w:val="24"/>
        </w:rPr>
        <w:t xml:space="preserve">(Franchisee 14, System C) </w:t>
      </w:r>
      <w:r w:rsidR="00D373E1" w:rsidRPr="00CB70CD">
        <w:rPr>
          <w:rFonts w:ascii="Times New Roman" w:hAnsi="Times New Roman" w:cs="Times New Roman"/>
          <w:sz w:val="24"/>
        </w:rPr>
        <w:t xml:space="preserve">spoke about </w:t>
      </w:r>
      <w:r w:rsidR="00DE3195" w:rsidRPr="00CB70CD">
        <w:rPr>
          <w:rFonts w:ascii="Times New Roman" w:hAnsi="Times New Roman" w:cs="Times New Roman"/>
          <w:sz w:val="24"/>
        </w:rPr>
        <w:t xml:space="preserve">a </w:t>
      </w:r>
      <w:r w:rsidR="00D373E1" w:rsidRPr="00CB70CD">
        <w:rPr>
          <w:rFonts w:ascii="Times New Roman" w:hAnsi="Times New Roman" w:cs="Times New Roman"/>
          <w:sz w:val="24"/>
        </w:rPr>
        <w:t xml:space="preserve">new </w:t>
      </w:r>
      <w:r w:rsidR="00DE3195" w:rsidRPr="00CB70CD">
        <w:rPr>
          <w:rFonts w:ascii="Times New Roman" w:hAnsi="Times New Roman" w:cs="Times New Roman"/>
          <w:sz w:val="24"/>
        </w:rPr>
        <w:t xml:space="preserve">(successful) </w:t>
      </w:r>
      <w:r w:rsidR="00D373E1" w:rsidRPr="00CB70CD">
        <w:rPr>
          <w:rFonts w:ascii="Times New Roman" w:hAnsi="Times New Roman" w:cs="Times New Roman"/>
          <w:sz w:val="24"/>
        </w:rPr>
        <w:t>social media marketing initiative they had introduced:</w:t>
      </w:r>
    </w:p>
    <w:p w14:paraId="220C7511" w14:textId="500B5DD7" w:rsidR="00D373E1" w:rsidRPr="00CB70CD" w:rsidRDefault="00D373E1" w:rsidP="00792D89">
      <w:pPr>
        <w:autoSpaceDE w:val="0"/>
        <w:autoSpaceDN w:val="0"/>
        <w:adjustRightInd w:val="0"/>
        <w:spacing w:after="0" w:line="240" w:lineRule="auto"/>
        <w:ind w:left="284" w:right="284"/>
        <w:jc w:val="both"/>
        <w:rPr>
          <w:rFonts w:ascii="Times New Roman" w:hAnsi="Times New Roman" w:cs="Times New Roman"/>
          <w:sz w:val="24"/>
        </w:rPr>
      </w:pPr>
      <w:r w:rsidRPr="00CB70CD">
        <w:rPr>
          <w:rFonts w:ascii="Times New Roman" w:hAnsi="Times New Roman" w:cs="Times New Roman"/>
          <w:sz w:val="24"/>
        </w:rPr>
        <w:t>“and … I go out and actively do it and spend some money and other bits and pieces, suddenly someone comes back going, ooh, we never approved that!”.</w:t>
      </w:r>
    </w:p>
    <w:p w14:paraId="5F1BD83F" w14:textId="77777777" w:rsidR="00DE3195" w:rsidRPr="00CB70CD" w:rsidRDefault="00DE3195" w:rsidP="00792D89">
      <w:pPr>
        <w:autoSpaceDE w:val="0"/>
        <w:autoSpaceDN w:val="0"/>
        <w:adjustRightInd w:val="0"/>
        <w:spacing w:after="0" w:line="240" w:lineRule="auto"/>
        <w:ind w:left="284" w:right="284"/>
        <w:jc w:val="both"/>
        <w:rPr>
          <w:rFonts w:ascii="Times New Roman" w:hAnsi="Times New Roman" w:cs="Times New Roman"/>
          <w:sz w:val="24"/>
        </w:rPr>
      </w:pPr>
    </w:p>
    <w:p w14:paraId="5E3E9F32" w14:textId="22508C21" w:rsidR="00DB0314" w:rsidRPr="0010327A" w:rsidRDefault="000877AC" w:rsidP="00F363CE">
      <w:pPr>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The franchisee</w:t>
      </w:r>
      <w:r w:rsidRPr="00CB70CD">
        <w:rPr>
          <w:rFonts w:ascii="Times New Roman" w:hAnsi="Times New Roman" w:cs="Times New Roman"/>
          <w:sz w:val="24"/>
        </w:rPr>
        <w:t xml:space="preserve"> </w:t>
      </w:r>
      <w:r w:rsidR="00D373E1" w:rsidRPr="00CB70CD">
        <w:rPr>
          <w:rFonts w:ascii="Times New Roman" w:hAnsi="Times New Roman" w:cs="Times New Roman"/>
          <w:sz w:val="24"/>
        </w:rPr>
        <w:t xml:space="preserve">further commented that they are now “…working on a theory of…I'll beg for forgiveness rather than ask for permission”. </w:t>
      </w:r>
      <w:r w:rsidR="005B0432" w:rsidRPr="00CB70CD">
        <w:rPr>
          <w:rFonts w:ascii="Times New Roman" w:hAnsi="Times New Roman" w:cs="Times New Roman"/>
          <w:sz w:val="24"/>
        </w:rPr>
        <w:t>O</w:t>
      </w:r>
      <w:r w:rsidR="00DB0314" w:rsidRPr="00CB70CD">
        <w:rPr>
          <w:rFonts w:ascii="Times New Roman" w:hAnsi="Times New Roman" w:cs="Times New Roman"/>
          <w:sz w:val="24"/>
        </w:rPr>
        <w:t xml:space="preserve">ur findings </w:t>
      </w:r>
      <w:r w:rsidR="005B0432" w:rsidRPr="00CB70CD">
        <w:rPr>
          <w:rFonts w:ascii="Times New Roman" w:hAnsi="Times New Roman" w:cs="Times New Roman"/>
          <w:sz w:val="24"/>
        </w:rPr>
        <w:t xml:space="preserve">thus </w:t>
      </w:r>
      <w:r w:rsidR="00DB0314" w:rsidRPr="00CB70CD">
        <w:rPr>
          <w:rFonts w:ascii="Times New Roman" w:hAnsi="Times New Roman" w:cs="Times New Roman"/>
          <w:sz w:val="24"/>
        </w:rPr>
        <w:t xml:space="preserve">suggest that whilst franchisors might feel that strong restrictions will promote uniformity, in fact, </w:t>
      </w:r>
      <w:r w:rsidR="005B0432" w:rsidRPr="00CB70CD">
        <w:rPr>
          <w:rFonts w:ascii="Times New Roman" w:hAnsi="Times New Roman" w:cs="Times New Roman"/>
          <w:sz w:val="24"/>
        </w:rPr>
        <w:t xml:space="preserve">they </w:t>
      </w:r>
      <w:r w:rsidR="00DB0314" w:rsidRPr="00CB70CD">
        <w:rPr>
          <w:rFonts w:ascii="Times New Roman" w:hAnsi="Times New Roman" w:cs="Times New Roman"/>
          <w:sz w:val="24"/>
        </w:rPr>
        <w:t>may have the opposite effect</w:t>
      </w:r>
      <w:r w:rsidR="00540C7D" w:rsidRPr="00CB70CD">
        <w:rPr>
          <w:rFonts w:ascii="Times New Roman" w:hAnsi="Times New Roman" w:cs="Times New Roman"/>
          <w:sz w:val="24"/>
        </w:rPr>
        <w:t>, i.e.</w:t>
      </w:r>
      <w:r w:rsidR="005B0432" w:rsidRPr="00CB70CD">
        <w:rPr>
          <w:rFonts w:ascii="Times New Roman" w:hAnsi="Times New Roman" w:cs="Times New Roman"/>
          <w:sz w:val="24"/>
        </w:rPr>
        <w:t xml:space="preserve"> </w:t>
      </w:r>
      <w:r w:rsidR="00DB0314" w:rsidRPr="00CB70CD">
        <w:rPr>
          <w:rFonts w:ascii="Times New Roman" w:hAnsi="Times New Roman" w:cs="Times New Roman"/>
          <w:sz w:val="24"/>
        </w:rPr>
        <w:t xml:space="preserve">instead of ceasing franchisee </w:t>
      </w:r>
      <w:r w:rsidR="00133256" w:rsidRPr="00CB70CD">
        <w:rPr>
          <w:rFonts w:ascii="Times New Roman" w:hAnsi="Times New Roman" w:cs="Times New Roman"/>
          <w:sz w:val="24"/>
        </w:rPr>
        <w:t>innovations</w:t>
      </w:r>
      <w:r w:rsidR="00DB0314" w:rsidRPr="00CB70CD">
        <w:rPr>
          <w:rFonts w:ascii="Times New Roman" w:hAnsi="Times New Roman" w:cs="Times New Roman"/>
          <w:sz w:val="24"/>
        </w:rPr>
        <w:t>, it simply drives them underground.</w:t>
      </w:r>
    </w:p>
    <w:p w14:paraId="7B391BF2" w14:textId="77777777" w:rsidR="00F363CE" w:rsidRDefault="00F363CE" w:rsidP="00DB0314">
      <w:pPr>
        <w:autoSpaceDE w:val="0"/>
        <w:autoSpaceDN w:val="0"/>
        <w:adjustRightInd w:val="0"/>
        <w:spacing w:after="0" w:line="480" w:lineRule="auto"/>
        <w:ind w:firstLine="720"/>
        <w:jc w:val="both"/>
        <w:rPr>
          <w:rFonts w:ascii="Times New Roman" w:hAnsi="Times New Roman" w:cs="Times New Roman"/>
          <w:sz w:val="24"/>
        </w:rPr>
      </w:pPr>
    </w:p>
    <w:p w14:paraId="4AEB6FF1" w14:textId="1A6F0A60" w:rsidR="00B40D33" w:rsidRPr="00CB70CD" w:rsidRDefault="00DB0314" w:rsidP="00F363CE">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The final determinant of franchisee-franchisor connectedness pertained to the perceived accessibility of the franchisor. The ability to communicate directly with the franchisor, reinforced trust and receptiveness perceptions. Over time, however, as the network grew, opportunities for direct access to the franchisor reduced. In this regard, early franchisees tended to feel greater connectedness, as they had already established close personal relationships with the </w:t>
      </w:r>
      <w:r w:rsidRPr="00CB70CD">
        <w:rPr>
          <w:rFonts w:ascii="Times New Roman" w:hAnsi="Times New Roman" w:cs="Times New Roman"/>
          <w:sz w:val="24"/>
        </w:rPr>
        <w:t xml:space="preserve">franchisor. </w:t>
      </w:r>
      <w:r w:rsidR="00B40D33" w:rsidRPr="00CB70CD">
        <w:rPr>
          <w:rFonts w:ascii="Times New Roman" w:hAnsi="Times New Roman" w:cs="Times New Roman"/>
          <w:sz w:val="24"/>
        </w:rPr>
        <w:t xml:space="preserve">Franchisee 2 </w:t>
      </w:r>
      <w:r w:rsidR="00CB70CD" w:rsidRPr="00CB70CD">
        <w:rPr>
          <w:rFonts w:ascii="Times New Roman" w:hAnsi="Times New Roman" w:cs="Times New Roman"/>
          <w:sz w:val="24"/>
        </w:rPr>
        <w:t xml:space="preserve">(System B) </w:t>
      </w:r>
      <w:r w:rsidR="00B40D33" w:rsidRPr="00CB70CD">
        <w:rPr>
          <w:rFonts w:ascii="Times New Roman" w:hAnsi="Times New Roman" w:cs="Times New Roman"/>
          <w:sz w:val="24"/>
        </w:rPr>
        <w:t>was an example of an early franchisee, who therefore</w:t>
      </w:r>
      <w:r w:rsidR="00E44780" w:rsidRPr="00CB70CD">
        <w:rPr>
          <w:rFonts w:ascii="Times New Roman" w:hAnsi="Times New Roman" w:cs="Times New Roman"/>
          <w:sz w:val="24"/>
        </w:rPr>
        <w:t>,</w:t>
      </w:r>
      <w:r w:rsidR="00B40D33" w:rsidRPr="00CB70CD">
        <w:rPr>
          <w:rFonts w:ascii="Times New Roman" w:hAnsi="Times New Roman" w:cs="Times New Roman"/>
          <w:sz w:val="24"/>
        </w:rPr>
        <w:t xml:space="preserve"> had close ties:</w:t>
      </w:r>
    </w:p>
    <w:p w14:paraId="236E1FE0" w14:textId="402FBF7E" w:rsidR="00DB0314" w:rsidRPr="0010327A" w:rsidRDefault="00B40D33" w:rsidP="00792D89">
      <w:pPr>
        <w:autoSpaceDE w:val="0"/>
        <w:autoSpaceDN w:val="0"/>
        <w:adjustRightInd w:val="0"/>
        <w:spacing w:after="240" w:line="240" w:lineRule="auto"/>
        <w:ind w:left="284" w:right="284"/>
        <w:jc w:val="both"/>
        <w:rPr>
          <w:rFonts w:ascii="Times New Roman" w:hAnsi="Times New Roman" w:cs="Times New Roman"/>
          <w:sz w:val="24"/>
        </w:rPr>
      </w:pPr>
      <w:r w:rsidRPr="00CB70CD">
        <w:rPr>
          <w:rFonts w:ascii="Times New Roman" w:hAnsi="Times New Roman" w:cs="Times New Roman"/>
          <w:sz w:val="24"/>
        </w:rPr>
        <w:lastRenderedPageBreak/>
        <w:t>“I know most of the guys there [the founders], you know, a lot of these new franchisees, they won't know … [one of the founders]…they'll have never heard of him, they don't know who the boss is.  I know all these guys because I worked with them.  They're my colleagues and some of them are my friends so I always have that mentality and attitude that if something's not right, I'm just going to get hold of him and I'm going to tell him and that probably isn't the right way, actually.”</w:t>
      </w:r>
      <w:r w:rsidRPr="00B40D33">
        <w:rPr>
          <w:rFonts w:ascii="Times New Roman" w:hAnsi="Times New Roman" w:cs="Times New Roman"/>
          <w:sz w:val="24"/>
        </w:rPr>
        <w:t xml:space="preserve"> </w:t>
      </w:r>
    </w:p>
    <w:p w14:paraId="52C99EA1" w14:textId="77777777" w:rsidR="00DB0314" w:rsidRPr="0010327A" w:rsidRDefault="00DB0314" w:rsidP="00DB0314">
      <w:pPr>
        <w:autoSpaceDE w:val="0"/>
        <w:autoSpaceDN w:val="0"/>
        <w:adjustRightInd w:val="0"/>
        <w:spacing w:after="0" w:line="480" w:lineRule="auto"/>
        <w:rPr>
          <w:rFonts w:ascii="Times New Roman" w:hAnsi="Times New Roman" w:cs="Times New Roman"/>
          <w:sz w:val="24"/>
        </w:rPr>
      </w:pPr>
    </w:p>
    <w:p w14:paraId="1BD7608E" w14:textId="6FB8B4B2" w:rsidR="00DB0314" w:rsidRPr="008E2A0D" w:rsidRDefault="00DB0314" w:rsidP="00DB0314">
      <w:pPr>
        <w:keepNext/>
        <w:autoSpaceDE w:val="0"/>
        <w:autoSpaceDN w:val="0"/>
        <w:adjustRightInd w:val="0"/>
        <w:spacing w:after="0" w:line="480" w:lineRule="auto"/>
        <w:rPr>
          <w:rFonts w:ascii="Times New Roman" w:hAnsi="Times New Roman" w:cs="Times New Roman"/>
          <w:i/>
          <w:sz w:val="24"/>
        </w:rPr>
      </w:pPr>
      <w:r w:rsidRPr="008E2A0D">
        <w:rPr>
          <w:rFonts w:ascii="Times New Roman" w:hAnsi="Times New Roman" w:cs="Times New Roman"/>
          <w:i/>
          <w:sz w:val="24"/>
        </w:rPr>
        <w:t>Franchisee-franchisee relationships</w:t>
      </w:r>
    </w:p>
    <w:p w14:paraId="309FE7CD" w14:textId="19F18525" w:rsidR="00DB0314" w:rsidRPr="0010327A" w:rsidRDefault="00DB0314" w:rsidP="00480239">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 xml:space="preserve">The interconnectedness that franchisees felt with each other was found to vary across the different systems investigated. We identified three key determinants of franchisee interconnectedness: mentoring and leadership, shared vision and values, and proximity. Mentoring and leadership and proximity were important in forging strong personal and local networks, whilst shared vision and values were important in network-wide connectedness. See Table </w:t>
      </w:r>
      <w:r w:rsidR="00170C6C">
        <w:rPr>
          <w:rFonts w:ascii="Times New Roman" w:hAnsi="Times New Roman" w:cs="Times New Roman"/>
          <w:sz w:val="24"/>
        </w:rPr>
        <w:t>12</w:t>
      </w:r>
      <w:r w:rsidR="00170C6C" w:rsidRPr="0010327A">
        <w:rPr>
          <w:rFonts w:ascii="Times New Roman" w:hAnsi="Times New Roman" w:cs="Times New Roman"/>
          <w:sz w:val="24"/>
        </w:rPr>
        <w:t xml:space="preserve"> </w:t>
      </w:r>
      <w:r w:rsidRPr="0010327A">
        <w:rPr>
          <w:rFonts w:ascii="Times New Roman" w:hAnsi="Times New Roman" w:cs="Times New Roman"/>
          <w:sz w:val="24"/>
        </w:rPr>
        <w:t>for supporting data.</w:t>
      </w:r>
    </w:p>
    <w:p w14:paraId="494C649E" w14:textId="35886756" w:rsidR="004669F5" w:rsidRDefault="004669F5" w:rsidP="00E540A2">
      <w:pPr>
        <w:pStyle w:val="NormalWeb"/>
        <w:keepNext/>
        <w:spacing w:before="0" w:beforeAutospacing="0" w:after="0" w:afterAutospacing="0" w:line="480" w:lineRule="auto"/>
        <w:ind w:firstLine="720"/>
      </w:pPr>
      <w:r w:rsidRPr="00E540A2">
        <w:rPr>
          <w:highlight w:val="lightGray"/>
        </w:rPr>
        <w:t xml:space="preserve">&lt;&lt; Table </w:t>
      </w:r>
      <w:r w:rsidR="00170C6C" w:rsidRPr="00E540A2">
        <w:rPr>
          <w:highlight w:val="lightGray"/>
        </w:rPr>
        <w:t>1</w:t>
      </w:r>
      <w:r w:rsidR="00170C6C">
        <w:rPr>
          <w:highlight w:val="lightGray"/>
        </w:rPr>
        <w:t>2</w:t>
      </w:r>
      <w:r w:rsidR="00170C6C" w:rsidRPr="00E540A2">
        <w:rPr>
          <w:highlight w:val="lightGray"/>
        </w:rPr>
        <w:t xml:space="preserve"> </w:t>
      </w:r>
      <w:r w:rsidRPr="00E540A2">
        <w:rPr>
          <w:highlight w:val="lightGray"/>
        </w:rPr>
        <w:t>about here&gt;&gt;</w:t>
      </w:r>
    </w:p>
    <w:p w14:paraId="15882550" w14:textId="77777777" w:rsidR="002B546F" w:rsidRDefault="002B546F" w:rsidP="00DB0314">
      <w:pPr>
        <w:autoSpaceDE w:val="0"/>
        <w:autoSpaceDN w:val="0"/>
        <w:adjustRightInd w:val="0"/>
        <w:spacing w:after="0" w:line="480" w:lineRule="auto"/>
        <w:ind w:firstLine="720"/>
        <w:jc w:val="both"/>
        <w:rPr>
          <w:rFonts w:ascii="Times New Roman" w:hAnsi="Times New Roman" w:cs="Times New Roman"/>
          <w:sz w:val="24"/>
        </w:rPr>
      </w:pPr>
    </w:p>
    <w:p w14:paraId="74C8A6FC" w14:textId="002D8D5F" w:rsidR="00DB0314" w:rsidRPr="0010327A" w:rsidRDefault="00DB0314" w:rsidP="00480239">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As new franchisees entered the system, a key component of their initial activities was more established franchisees “showing them the ropes”.  This process enabled franchisees to build connections, and more established franchisees were considered mentors who helped and supported newer franchisees</w:t>
      </w:r>
      <w:r w:rsidR="00E509F4">
        <w:rPr>
          <w:rFonts w:ascii="Times New Roman" w:hAnsi="Times New Roman" w:cs="Times New Roman"/>
          <w:sz w:val="24"/>
        </w:rPr>
        <w:t>, with innovations shared between mentor and mentee</w:t>
      </w:r>
      <w:r w:rsidRPr="0010327A">
        <w:rPr>
          <w:rFonts w:ascii="Times New Roman" w:hAnsi="Times New Roman" w:cs="Times New Roman"/>
          <w:sz w:val="24"/>
        </w:rPr>
        <w:t xml:space="preserve">. </w:t>
      </w:r>
    </w:p>
    <w:p w14:paraId="5DACB5A3" w14:textId="77777777" w:rsidR="00480239" w:rsidRDefault="00480239" w:rsidP="00480239">
      <w:pPr>
        <w:autoSpaceDE w:val="0"/>
        <w:autoSpaceDN w:val="0"/>
        <w:adjustRightInd w:val="0"/>
        <w:spacing w:after="0" w:line="480" w:lineRule="auto"/>
        <w:jc w:val="both"/>
        <w:rPr>
          <w:rFonts w:ascii="Times New Roman" w:hAnsi="Times New Roman" w:cs="Times New Roman"/>
          <w:sz w:val="24"/>
        </w:rPr>
      </w:pPr>
    </w:p>
    <w:p w14:paraId="50BAFF0E" w14:textId="20CEF04E" w:rsidR="00DB0314" w:rsidRPr="0010327A" w:rsidRDefault="00DB0314" w:rsidP="00480239">
      <w:pPr>
        <w:autoSpaceDE w:val="0"/>
        <w:autoSpaceDN w:val="0"/>
        <w:adjustRightInd w:val="0"/>
        <w:spacing w:after="0" w:line="480" w:lineRule="auto"/>
        <w:jc w:val="both"/>
        <w:rPr>
          <w:rFonts w:ascii="Times New Roman" w:hAnsi="Times New Roman" w:cs="Times New Roman"/>
          <w:sz w:val="24"/>
        </w:rPr>
      </w:pPr>
      <w:r w:rsidRPr="0010327A">
        <w:rPr>
          <w:rFonts w:ascii="Times New Roman" w:hAnsi="Times New Roman" w:cs="Times New Roman"/>
          <w:sz w:val="24"/>
        </w:rPr>
        <w:t>Many franchisees felt that as part of a franchise system, they were part of the same team, or even part of the same family</w:t>
      </w:r>
      <w:r w:rsidRPr="00CB70CD">
        <w:rPr>
          <w:rFonts w:ascii="Times New Roman" w:hAnsi="Times New Roman" w:cs="Times New Roman"/>
          <w:sz w:val="24"/>
        </w:rPr>
        <w:t xml:space="preserve">. </w:t>
      </w:r>
      <w:r w:rsidR="00B40D33" w:rsidRPr="00CB70CD">
        <w:rPr>
          <w:rFonts w:ascii="Times New Roman" w:hAnsi="Times New Roman" w:cs="Times New Roman"/>
          <w:sz w:val="24"/>
        </w:rPr>
        <w:t>For example, one franchisee commented: “everyone's accessible, which is good, you know, it's…a big family kind of thing” (Franchisee 20</w:t>
      </w:r>
      <w:r w:rsidR="00CB70CD" w:rsidRPr="00CB70CD">
        <w:rPr>
          <w:rFonts w:ascii="Times New Roman" w:hAnsi="Times New Roman" w:cs="Times New Roman"/>
          <w:sz w:val="24"/>
        </w:rPr>
        <w:t>, System A</w:t>
      </w:r>
      <w:r w:rsidR="00B40D33" w:rsidRPr="00CB70CD">
        <w:rPr>
          <w:rFonts w:ascii="Times New Roman" w:hAnsi="Times New Roman" w:cs="Times New Roman"/>
          <w:sz w:val="24"/>
        </w:rPr>
        <w:t>).</w:t>
      </w:r>
      <w:r w:rsidR="00A00CC2">
        <w:rPr>
          <w:rFonts w:ascii="Times New Roman" w:hAnsi="Times New Roman" w:cs="Times New Roman"/>
          <w:sz w:val="24"/>
        </w:rPr>
        <w:t xml:space="preserve"> </w:t>
      </w:r>
      <w:r w:rsidRPr="0010327A">
        <w:rPr>
          <w:rFonts w:ascii="Times New Roman" w:hAnsi="Times New Roman" w:cs="Times New Roman"/>
          <w:sz w:val="24"/>
        </w:rPr>
        <w:t>Responses indicated that this similarity of shared goals and that the system benefits when ‘we work together’, shaped the ways they engaged in innovation processes.  More connected franchisees were more willing to disclose and discuss new ideas through the camaraderie developed across the network.</w:t>
      </w:r>
    </w:p>
    <w:p w14:paraId="19C36E3C" w14:textId="77777777" w:rsidR="00480239" w:rsidRDefault="00480239" w:rsidP="00DB0314">
      <w:pPr>
        <w:autoSpaceDE w:val="0"/>
        <w:autoSpaceDN w:val="0"/>
        <w:adjustRightInd w:val="0"/>
        <w:spacing w:after="0" w:line="480" w:lineRule="auto"/>
        <w:ind w:firstLine="720"/>
        <w:jc w:val="both"/>
        <w:rPr>
          <w:rFonts w:ascii="Times New Roman" w:hAnsi="Times New Roman" w:cs="Times New Roman"/>
          <w:sz w:val="24"/>
        </w:rPr>
      </w:pPr>
    </w:p>
    <w:p w14:paraId="30D794BA" w14:textId="7119A804" w:rsidR="00DB0314" w:rsidRPr="0010327A" w:rsidRDefault="00DB0314" w:rsidP="00480239">
      <w:pPr>
        <w:autoSpaceDE w:val="0"/>
        <w:autoSpaceDN w:val="0"/>
        <w:adjustRightInd w:val="0"/>
        <w:spacing w:after="0" w:line="480" w:lineRule="auto"/>
        <w:jc w:val="both"/>
        <w:rPr>
          <w:b/>
        </w:rPr>
      </w:pPr>
      <w:r w:rsidRPr="0010327A">
        <w:rPr>
          <w:rFonts w:ascii="Times New Roman" w:hAnsi="Times New Roman" w:cs="Times New Roman"/>
          <w:sz w:val="24"/>
        </w:rPr>
        <w:t xml:space="preserve">Another dimension that emerged in our analysis was the importance of proximity.  Discussions around solutions for identified problems were often discussed with </w:t>
      </w:r>
      <w:r w:rsidR="000D4B12">
        <w:rPr>
          <w:rFonts w:ascii="Times New Roman" w:hAnsi="Times New Roman" w:cs="Times New Roman"/>
          <w:sz w:val="24"/>
        </w:rPr>
        <w:t xml:space="preserve">the </w:t>
      </w:r>
      <w:r w:rsidR="003336E4">
        <w:rPr>
          <w:rFonts w:ascii="Times New Roman" w:hAnsi="Times New Roman" w:cs="Times New Roman"/>
          <w:sz w:val="24"/>
        </w:rPr>
        <w:t xml:space="preserve">respective </w:t>
      </w:r>
      <w:r w:rsidRPr="0010327A">
        <w:rPr>
          <w:rFonts w:ascii="Times New Roman" w:hAnsi="Times New Roman" w:cs="Times New Roman"/>
          <w:sz w:val="24"/>
        </w:rPr>
        <w:t>franchisees</w:t>
      </w:r>
      <w:r w:rsidR="00A3118F">
        <w:rPr>
          <w:rFonts w:ascii="Times New Roman" w:hAnsi="Times New Roman" w:cs="Times New Roman"/>
          <w:sz w:val="24"/>
        </w:rPr>
        <w:t>’</w:t>
      </w:r>
      <w:r w:rsidRPr="0010327A">
        <w:rPr>
          <w:rFonts w:ascii="Times New Roman" w:hAnsi="Times New Roman" w:cs="Times New Roman"/>
          <w:sz w:val="24"/>
        </w:rPr>
        <w:t xml:space="preserve"> closest </w:t>
      </w:r>
      <w:r w:rsidR="008F05E0">
        <w:rPr>
          <w:rFonts w:ascii="Times New Roman" w:hAnsi="Times New Roman" w:cs="Times New Roman"/>
          <w:sz w:val="24"/>
        </w:rPr>
        <w:t>neighboring franchisees</w:t>
      </w:r>
      <w:r w:rsidRPr="0010327A">
        <w:rPr>
          <w:rFonts w:ascii="Times New Roman" w:hAnsi="Times New Roman" w:cs="Times New Roman"/>
          <w:sz w:val="24"/>
        </w:rPr>
        <w:t>. Social events helped build stronger connections, as they provided the opportunity to discuss problems and potential solutions/innovations in an informal setting.</w:t>
      </w:r>
    </w:p>
    <w:p w14:paraId="40364AF9" w14:textId="77777777" w:rsidR="00480239" w:rsidRDefault="00480239" w:rsidP="00480239">
      <w:pPr>
        <w:pStyle w:val="NormalWeb"/>
        <w:spacing w:before="0" w:beforeAutospacing="0" w:after="0" w:afterAutospacing="0" w:line="480" w:lineRule="auto"/>
        <w:jc w:val="both"/>
      </w:pPr>
    </w:p>
    <w:p w14:paraId="597178D6" w14:textId="7968B009" w:rsidR="00DB0314" w:rsidRPr="0010327A" w:rsidRDefault="00DB0314" w:rsidP="00480239">
      <w:pPr>
        <w:pStyle w:val="NormalWeb"/>
        <w:spacing w:before="0" w:beforeAutospacing="0" w:after="0" w:afterAutospacing="0" w:line="480" w:lineRule="auto"/>
        <w:jc w:val="both"/>
      </w:pPr>
      <w:r w:rsidRPr="0010327A">
        <w:t xml:space="preserve">Overall, the strength of ties that franchisees felt both to their franchisor and to each other was found to influence to whom innovations were shared, and their willingness to be involved in innovation trialing. </w:t>
      </w:r>
    </w:p>
    <w:p w14:paraId="1C33E79A" w14:textId="77777777" w:rsidR="001365D3" w:rsidRPr="00F34A63" w:rsidRDefault="001365D3" w:rsidP="00706DF5">
      <w:pPr>
        <w:rPr>
          <w:rFonts w:ascii="Times New Roman" w:hAnsi="Times New Roman" w:cs="Times New Roman"/>
          <w:sz w:val="24"/>
          <w:szCs w:val="24"/>
        </w:rPr>
      </w:pPr>
    </w:p>
    <w:p w14:paraId="0E48B160" w14:textId="77777777" w:rsidR="001365D3" w:rsidRPr="00F34A63" w:rsidRDefault="001365D3" w:rsidP="00706DF5">
      <w:pPr>
        <w:rPr>
          <w:rFonts w:ascii="Times New Roman" w:hAnsi="Times New Roman" w:cs="Times New Roman"/>
          <w:sz w:val="24"/>
          <w:szCs w:val="24"/>
        </w:rPr>
      </w:pPr>
    </w:p>
    <w:p w14:paraId="15C96CB8" w14:textId="792979AF" w:rsidR="001365D3" w:rsidRPr="00F34A63" w:rsidRDefault="008E2A0D" w:rsidP="00A00CC2">
      <w:pPr>
        <w:keepNext/>
        <w:rPr>
          <w:rFonts w:ascii="Times New Roman" w:hAnsi="Times New Roman" w:cs="Times New Roman"/>
          <w:b/>
          <w:sz w:val="24"/>
          <w:szCs w:val="24"/>
        </w:rPr>
      </w:pPr>
      <w:r>
        <w:rPr>
          <w:rFonts w:ascii="Times New Roman" w:hAnsi="Times New Roman" w:cs="Times New Roman"/>
          <w:b/>
          <w:sz w:val="24"/>
          <w:szCs w:val="24"/>
        </w:rPr>
        <w:t xml:space="preserve">6. </w:t>
      </w:r>
      <w:r w:rsidR="00253449">
        <w:rPr>
          <w:rFonts w:ascii="Times New Roman" w:hAnsi="Times New Roman" w:cs="Times New Roman"/>
          <w:b/>
          <w:sz w:val="24"/>
          <w:szCs w:val="24"/>
        </w:rPr>
        <w:t>DISCUSSION</w:t>
      </w:r>
    </w:p>
    <w:p w14:paraId="6B5C9533" w14:textId="5A76002E" w:rsidR="003C53C0" w:rsidRDefault="003C53C0" w:rsidP="00C61EC3">
      <w:pPr>
        <w:spacing w:after="0" w:line="480" w:lineRule="auto"/>
        <w:jc w:val="both"/>
        <w:rPr>
          <w:rFonts w:ascii="Times New Roman" w:hAnsi="Times New Roman" w:cs="Times New Roman"/>
          <w:sz w:val="24"/>
          <w:szCs w:val="24"/>
        </w:rPr>
      </w:pPr>
      <w:r w:rsidRPr="003C53C0">
        <w:rPr>
          <w:rFonts w:ascii="Times New Roman" w:hAnsi="Times New Roman" w:cs="Times New Roman"/>
          <w:sz w:val="24"/>
          <w:szCs w:val="24"/>
        </w:rPr>
        <w:t>Whilst a number of studies have acknowledged the important role that franchisees play in the innovation process (Bürkle and Posselt, 2008; Cox and Mason, 2007; Karmeni et al., 2018; Sorenson and Sørensen, 2001) little is understood as to how franchisee ideas are embedded and leveraged across the system. Indeed, implicit in much of the discussion of franchisee innovation, is that franchisees are mandated to reveal innovations to the franchisor for approval or refusal (Mallapragada and Srinivasan, 2017).</w:t>
      </w:r>
      <w:r w:rsidR="00596FE9">
        <w:rPr>
          <w:rFonts w:ascii="Times New Roman" w:hAnsi="Times New Roman" w:cs="Times New Roman"/>
          <w:sz w:val="24"/>
          <w:szCs w:val="24"/>
        </w:rPr>
        <w:t xml:space="preserve"> Our results indicate a </w:t>
      </w:r>
      <w:r w:rsidR="0017619D">
        <w:rPr>
          <w:rFonts w:ascii="Times New Roman" w:hAnsi="Times New Roman" w:cs="Times New Roman"/>
          <w:sz w:val="24"/>
          <w:szCs w:val="24"/>
        </w:rPr>
        <w:t xml:space="preserve">number </w:t>
      </w:r>
      <w:r w:rsidR="00FE2C21">
        <w:rPr>
          <w:rFonts w:ascii="Times New Roman" w:hAnsi="Times New Roman" w:cs="Times New Roman"/>
          <w:sz w:val="24"/>
          <w:szCs w:val="24"/>
        </w:rPr>
        <w:t>of</w:t>
      </w:r>
      <w:r w:rsidR="00596FE9">
        <w:rPr>
          <w:rFonts w:ascii="Times New Roman" w:hAnsi="Times New Roman" w:cs="Times New Roman"/>
          <w:sz w:val="24"/>
          <w:szCs w:val="24"/>
        </w:rPr>
        <w:t xml:space="preserve"> implications for research and practice.</w:t>
      </w:r>
    </w:p>
    <w:p w14:paraId="59D4B4DF" w14:textId="413CC9F6" w:rsidR="003C53C0" w:rsidRDefault="003C53C0" w:rsidP="00C61EC3">
      <w:pPr>
        <w:spacing w:after="0" w:line="480" w:lineRule="auto"/>
        <w:jc w:val="both"/>
        <w:rPr>
          <w:rFonts w:ascii="Times New Roman" w:hAnsi="Times New Roman" w:cs="Times New Roman"/>
          <w:sz w:val="24"/>
          <w:szCs w:val="24"/>
        </w:rPr>
      </w:pPr>
    </w:p>
    <w:p w14:paraId="541CCB0B" w14:textId="075FD6B8" w:rsidR="00A82449" w:rsidRPr="00480239" w:rsidRDefault="008E2A0D" w:rsidP="00BB3A57">
      <w:pPr>
        <w:keepNext/>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00A82449" w:rsidRPr="00480239">
        <w:rPr>
          <w:rFonts w:ascii="Times New Roman" w:hAnsi="Times New Roman" w:cs="Times New Roman"/>
          <w:b/>
          <w:sz w:val="24"/>
          <w:szCs w:val="24"/>
        </w:rPr>
        <w:t>Research implications</w:t>
      </w:r>
    </w:p>
    <w:p w14:paraId="29DFBB5D" w14:textId="4EDDEE65" w:rsidR="00140B06" w:rsidRPr="00CB70CD" w:rsidRDefault="00482FD4" w:rsidP="00C61EC3">
      <w:pPr>
        <w:spacing w:after="0" w:line="480" w:lineRule="auto"/>
        <w:jc w:val="both"/>
        <w:rPr>
          <w:rFonts w:ascii="Times New Roman" w:hAnsi="Times New Roman" w:cs="Times New Roman"/>
          <w:sz w:val="24"/>
          <w:szCs w:val="24"/>
        </w:rPr>
      </w:pPr>
      <w:bookmarkStart w:id="7" w:name="_Hlk23773512"/>
      <w:r w:rsidRPr="00CB70CD">
        <w:rPr>
          <w:rFonts w:ascii="Times New Roman" w:hAnsi="Times New Roman" w:cs="Times New Roman"/>
          <w:sz w:val="24"/>
          <w:szCs w:val="24"/>
        </w:rPr>
        <w:t xml:space="preserve">Although </w:t>
      </w:r>
      <w:r w:rsidR="00902032" w:rsidRPr="00CB70CD">
        <w:rPr>
          <w:rFonts w:ascii="Times New Roman" w:hAnsi="Times New Roman" w:cs="Times New Roman"/>
          <w:sz w:val="24"/>
          <w:szCs w:val="24"/>
        </w:rPr>
        <w:t xml:space="preserve">research on innovation in inter-organizational relationships is burgeoning, the antecedents to innovation participation and the impact of power-dependence asymmetry of partner organizations on </w:t>
      </w:r>
      <w:r w:rsidR="00470494" w:rsidRPr="00CB70CD">
        <w:rPr>
          <w:rFonts w:ascii="Times New Roman" w:hAnsi="Times New Roman" w:cs="Times New Roman"/>
          <w:sz w:val="24"/>
          <w:szCs w:val="24"/>
        </w:rPr>
        <w:t xml:space="preserve">innovative activities </w:t>
      </w:r>
      <w:r w:rsidR="00902032" w:rsidRPr="00CB70CD">
        <w:rPr>
          <w:rFonts w:ascii="Times New Roman" w:hAnsi="Times New Roman" w:cs="Times New Roman"/>
          <w:sz w:val="24"/>
          <w:szCs w:val="24"/>
        </w:rPr>
        <w:t xml:space="preserve">is less well understood </w:t>
      </w:r>
      <w:r w:rsidR="00470494" w:rsidRPr="00CB70CD">
        <w:rPr>
          <w:rFonts w:ascii="Times New Roman" w:hAnsi="Times New Roman" w:cs="Times New Roman"/>
          <w:sz w:val="24"/>
          <w:szCs w:val="24"/>
        </w:rPr>
        <w:t>(Jean et al., 2016).</w:t>
      </w:r>
      <w:r w:rsidR="00902032" w:rsidRPr="00CB70CD">
        <w:rPr>
          <w:rFonts w:ascii="Times New Roman" w:hAnsi="Times New Roman" w:cs="Times New Roman"/>
          <w:sz w:val="24"/>
          <w:szCs w:val="24"/>
        </w:rPr>
        <w:t xml:space="preserve"> This </w:t>
      </w:r>
      <w:r w:rsidR="00902032" w:rsidRPr="00CB70CD">
        <w:rPr>
          <w:rFonts w:ascii="Times New Roman" w:hAnsi="Times New Roman" w:cs="Times New Roman"/>
          <w:sz w:val="24"/>
          <w:szCs w:val="24"/>
        </w:rPr>
        <w:lastRenderedPageBreak/>
        <w:t xml:space="preserve">study therefore broadens and deepens our understanding of how </w:t>
      </w:r>
      <w:r w:rsidR="00140B06" w:rsidRPr="00CB70CD">
        <w:rPr>
          <w:rFonts w:ascii="Times New Roman" w:hAnsi="Times New Roman" w:cs="Times New Roman"/>
          <w:sz w:val="24"/>
          <w:szCs w:val="24"/>
        </w:rPr>
        <w:t xml:space="preserve">innovation activities </w:t>
      </w:r>
      <w:r w:rsidR="00596FE9" w:rsidRPr="00CB70CD">
        <w:rPr>
          <w:rFonts w:ascii="Times New Roman" w:hAnsi="Times New Roman" w:cs="Times New Roman"/>
          <w:sz w:val="24"/>
          <w:szCs w:val="24"/>
        </w:rPr>
        <w:t>occur</w:t>
      </w:r>
      <w:r w:rsidR="00140B06" w:rsidRPr="00CB70CD">
        <w:rPr>
          <w:rFonts w:ascii="Times New Roman" w:hAnsi="Times New Roman" w:cs="Times New Roman"/>
          <w:sz w:val="24"/>
          <w:szCs w:val="24"/>
        </w:rPr>
        <w:t>, and the factors</w:t>
      </w:r>
      <w:r w:rsidR="00851827" w:rsidRPr="00CB70CD">
        <w:rPr>
          <w:rFonts w:ascii="Times New Roman" w:hAnsi="Times New Roman" w:cs="Times New Roman"/>
          <w:sz w:val="24"/>
          <w:szCs w:val="24"/>
        </w:rPr>
        <w:t xml:space="preserve"> </w:t>
      </w:r>
      <w:r w:rsidR="00140B06" w:rsidRPr="00CB70CD">
        <w:rPr>
          <w:rFonts w:ascii="Times New Roman" w:hAnsi="Times New Roman" w:cs="Times New Roman"/>
          <w:sz w:val="24"/>
          <w:szCs w:val="24"/>
        </w:rPr>
        <w:t>which influence engagement in innovation</w:t>
      </w:r>
      <w:r w:rsidR="00E03DE5" w:rsidRPr="00CB70CD">
        <w:rPr>
          <w:rFonts w:ascii="Times New Roman" w:hAnsi="Times New Roman" w:cs="Times New Roman"/>
          <w:sz w:val="24"/>
          <w:szCs w:val="24"/>
        </w:rPr>
        <w:t>,</w:t>
      </w:r>
      <w:r w:rsidR="00140B06" w:rsidRPr="00CB70CD">
        <w:rPr>
          <w:rFonts w:ascii="Times New Roman" w:hAnsi="Times New Roman" w:cs="Times New Roman"/>
          <w:sz w:val="24"/>
          <w:szCs w:val="24"/>
        </w:rPr>
        <w:t xml:space="preserve"> by dependent and contractually controlled B2B partner</w:t>
      </w:r>
      <w:r w:rsidR="00596FE9" w:rsidRPr="00CB70CD">
        <w:rPr>
          <w:rFonts w:ascii="Times New Roman" w:hAnsi="Times New Roman" w:cs="Times New Roman"/>
          <w:sz w:val="24"/>
          <w:szCs w:val="24"/>
        </w:rPr>
        <w:t>s</w:t>
      </w:r>
      <w:r w:rsidR="00FE2C21" w:rsidRPr="00CB70CD">
        <w:rPr>
          <w:rFonts w:ascii="Times New Roman" w:hAnsi="Times New Roman" w:cs="Times New Roman"/>
          <w:sz w:val="24"/>
          <w:szCs w:val="24"/>
        </w:rPr>
        <w:t>, as is the case in franchising.</w:t>
      </w:r>
      <w:r w:rsidR="00140B06" w:rsidRPr="00CB70CD">
        <w:rPr>
          <w:rFonts w:ascii="Times New Roman" w:hAnsi="Times New Roman" w:cs="Times New Roman"/>
          <w:sz w:val="24"/>
          <w:szCs w:val="24"/>
        </w:rPr>
        <w:t xml:space="preserve"> </w:t>
      </w:r>
      <w:r w:rsidR="00596FE9" w:rsidRPr="00CB70CD">
        <w:rPr>
          <w:rFonts w:ascii="Times New Roman" w:hAnsi="Times New Roman" w:cs="Times New Roman"/>
          <w:sz w:val="24"/>
          <w:szCs w:val="24"/>
        </w:rPr>
        <w:t xml:space="preserve"> By evaluating more complex relationships</w:t>
      </w:r>
      <w:r w:rsidR="00FE2C21" w:rsidRPr="00CB70CD">
        <w:rPr>
          <w:rFonts w:ascii="Times New Roman" w:hAnsi="Times New Roman" w:cs="Times New Roman"/>
          <w:sz w:val="24"/>
          <w:szCs w:val="24"/>
        </w:rPr>
        <w:t>, which sit at the nexus of inter/intra organizational exchanges,</w:t>
      </w:r>
      <w:r w:rsidR="00596FE9" w:rsidRPr="00CB70CD">
        <w:rPr>
          <w:rFonts w:ascii="Times New Roman" w:hAnsi="Times New Roman" w:cs="Times New Roman"/>
          <w:sz w:val="24"/>
          <w:szCs w:val="24"/>
        </w:rPr>
        <w:t xml:space="preserve"> we have developed a </w:t>
      </w:r>
      <w:r w:rsidR="00690DED" w:rsidRPr="00CB70CD">
        <w:rPr>
          <w:rFonts w:ascii="Times New Roman" w:hAnsi="Times New Roman" w:cs="Times New Roman"/>
          <w:sz w:val="24"/>
          <w:szCs w:val="24"/>
        </w:rPr>
        <w:t xml:space="preserve">more </w:t>
      </w:r>
      <w:r w:rsidR="00596FE9" w:rsidRPr="00CB70CD">
        <w:rPr>
          <w:rFonts w:ascii="Times New Roman" w:hAnsi="Times New Roman" w:cs="Times New Roman"/>
          <w:sz w:val="24"/>
          <w:szCs w:val="24"/>
        </w:rPr>
        <w:t>nuanced picture of both relational and organizational factors that shape innovation activities</w:t>
      </w:r>
      <w:bookmarkEnd w:id="7"/>
      <w:r w:rsidR="00596FE9" w:rsidRPr="00CB70CD">
        <w:rPr>
          <w:rFonts w:ascii="Times New Roman" w:hAnsi="Times New Roman" w:cs="Times New Roman"/>
          <w:sz w:val="24"/>
          <w:szCs w:val="24"/>
        </w:rPr>
        <w:t xml:space="preserve">. </w:t>
      </w:r>
    </w:p>
    <w:p w14:paraId="2C9F976D" w14:textId="77777777" w:rsidR="00140B06" w:rsidRPr="00851827" w:rsidRDefault="00140B06" w:rsidP="00C61EC3">
      <w:pPr>
        <w:spacing w:after="0" w:line="480" w:lineRule="auto"/>
        <w:jc w:val="both"/>
        <w:rPr>
          <w:rFonts w:ascii="Times New Roman" w:hAnsi="Times New Roman" w:cs="Times New Roman"/>
          <w:sz w:val="24"/>
          <w:szCs w:val="24"/>
          <w:highlight w:val="cyan"/>
        </w:rPr>
      </w:pPr>
    </w:p>
    <w:p w14:paraId="057B79DF" w14:textId="491A3548" w:rsidR="00BC415A" w:rsidRPr="00CB70CD" w:rsidRDefault="003C53C0" w:rsidP="00C61EC3">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It is clear from our findings that</w:t>
      </w:r>
      <w:r w:rsidR="00140B06" w:rsidRPr="00CB70CD">
        <w:rPr>
          <w:rFonts w:ascii="Times New Roman" w:hAnsi="Times New Roman" w:cs="Times New Roman"/>
          <w:sz w:val="24"/>
          <w:szCs w:val="24"/>
        </w:rPr>
        <w:t xml:space="preserve"> despite the potential restrictions to</w:t>
      </w:r>
      <w:r w:rsidR="00596FE9" w:rsidRPr="00CB70CD">
        <w:rPr>
          <w:rFonts w:ascii="Times New Roman" w:hAnsi="Times New Roman" w:cs="Times New Roman"/>
          <w:sz w:val="24"/>
          <w:szCs w:val="24"/>
        </w:rPr>
        <w:t xml:space="preserve"> </w:t>
      </w:r>
      <w:r w:rsidR="00140B06" w:rsidRPr="00CB70CD">
        <w:rPr>
          <w:rFonts w:ascii="Times New Roman" w:hAnsi="Times New Roman" w:cs="Times New Roman"/>
          <w:sz w:val="24"/>
          <w:szCs w:val="24"/>
        </w:rPr>
        <w:t>deviat</w:t>
      </w:r>
      <w:r w:rsidR="00FE2C21" w:rsidRPr="00CB70CD">
        <w:rPr>
          <w:rFonts w:ascii="Times New Roman" w:hAnsi="Times New Roman" w:cs="Times New Roman"/>
          <w:sz w:val="24"/>
          <w:szCs w:val="24"/>
        </w:rPr>
        <w:t>e</w:t>
      </w:r>
      <w:r w:rsidR="00140B06" w:rsidRPr="00CB70CD">
        <w:rPr>
          <w:rFonts w:ascii="Times New Roman" w:hAnsi="Times New Roman" w:cs="Times New Roman"/>
          <w:sz w:val="24"/>
          <w:szCs w:val="24"/>
        </w:rPr>
        <w:t xml:space="preserve"> from the franchisor’s stipulated systems and processes, </w:t>
      </w:r>
      <w:r w:rsidR="00596FE9" w:rsidRPr="00CB70CD">
        <w:rPr>
          <w:rFonts w:ascii="Times New Roman" w:hAnsi="Times New Roman" w:cs="Times New Roman"/>
          <w:sz w:val="24"/>
          <w:szCs w:val="24"/>
        </w:rPr>
        <w:t xml:space="preserve">many </w:t>
      </w:r>
      <w:r w:rsidRPr="00CB70CD">
        <w:rPr>
          <w:rFonts w:ascii="Times New Roman" w:hAnsi="Times New Roman" w:cs="Times New Roman"/>
          <w:sz w:val="24"/>
          <w:szCs w:val="24"/>
        </w:rPr>
        <w:t xml:space="preserve">franchisees </w:t>
      </w:r>
      <w:r w:rsidR="00596FE9" w:rsidRPr="00CB70CD">
        <w:rPr>
          <w:rFonts w:ascii="Times New Roman" w:hAnsi="Times New Roman" w:cs="Times New Roman"/>
          <w:sz w:val="24"/>
          <w:szCs w:val="24"/>
        </w:rPr>
        <w:t xml:space="preserve">actively contribute to </w:t>
      </w:r>
      <w:r w:rsidRPr="00CB70CD">
        <w:rPr>
          <w:rFonts w:ascii="Times New Roman" w:hAnsi="Times New Roman" w:cs="Times New Roman"/>
          <w:sz w:val="24"/>
          <w:szCs w:val="24"/>
        </w:rPr>
        <w:t>innovat</w:t>
      </w:r>
      <w:r w:rsidR="00FE2C21" w:rsidRPr="00CB70CD">
        <w:rPr>
          <w:rFonts w:ascii="Times New Roman" w:hAnsi="Times New Roman" w:cs="Times New Roman"/>
          <w:sz w:val="24"/>
          <w:szCs w:val="24"/>
        </w:rPr>
        <w:t>ion</w:t>
      </w:r>
      <w:r w:rsidRPr="00CB70CD">
        <w:rPr>
          <w:rFonts w:ascii="Times New Roman" w:hAnsi="Times New Roman" w:cs="Times New Roman"/>
          <w:sz w:val="24"/>
          <w:szCs w:val="24"/>
        </w:rPr>
        <w:t xml:space="preserve">. </w:t>
      </w:r>
      <w:r w:rsidR="00E03DE5" w:rsidRPr="00CB70CD">
        <w:rPr>
          <w:rFonts w:ascii="Times New Roman" w:hAnsi="Times New Roman" w:cs="Times New Roman"/>
          <w:sz w:val="24"/>
          <w:szCs w:val="24"/>
        </w:rPr>
        <w:t xml:space="preserve">Whilst this finding in itself is not new (see </w:t>
      </w:r>
      <w:r w:rsidRPr="00CB70CD">
        <w:rPr>
          <w:rFonts w:ascii="Times New Roman" w:hAnsi="Times New Roman" w:cs="Times New Roman"/>
          <w:sz w:val="24"/>
          <w:szCs w:val="24"/>
        </w:rPr>
        <w:t>Croonen et al.</w:t>
      </w:r>
      <w:r w:rsidR="00014C42" w:rsidRPr="00CB70CD">
        <w:rPr>
          <w:rFonts w:ascii="Times New Roman" w:hAnsi="Times New Roman" w:cs="Times New Roman"/>
          <w:sz w:val="24"/>
          <w:szCs w:val="24"/>
        </w:rPr>
        <w:t xml:space="preserve">, </w:t>
      </w:r>
      <w:r w:rsidRPr="00CB70CD">
        <w:rPr>
          <w:rFonts w:ascii="Times New Roman" w:hAnsi="Times New Roman" w:cs="Times New Roman"/>
          <w:sz w:val="24"/>
          <w:szCs w:val="24"/>
        </w:rPr>
        <w:t>2016</w:t>
      </w:r>
      <w:r w:rsidR="00851827" w:rsidRPr="00CB70CD">
        <w:rPr>
          <w:rFonts w:ascii="Times New Roman" w:hAnsi="Times New Roman" w:cs="Times New Roman"/>
          <w:sz w:val="24"/>
          <w:szCs w:val="24"/>
        </w:rPr>
        <w:t xml:space="preserve">) </w:t>
      </w:r>
      <w:r w:rsidR="00014C42" w:rsidRPr="00CB70CD">
        <w:rPr>
          <w:rFonts w:ascii="Times New Roman" w:hAnsi="Times New Roman" w:cs="Times New Roman"/>
          <w:sz w:val="24"/>
          <w:szCs w:val="24"/>
        </w:rPr>
        <w:t>our research builds upon previous studies by exploring</w:t>
      </w:r>
      <w:r w:rsidRPr="00CB70CD">
        <w:rPr>
          <w:rFonts w:ascii="Times New Roman" w:hAnsi="Times New Roman" w:cs="Times New Roman"/>
          <w:sz w:val="24"/>
          <w:szCs w:val="24"/>
        </w:rPr>
        <w:t xml:space="preserve"> how system differences may engender different innovative practices by franchisees. </w:t>
      </w:r>
      <w:r w:rsidR="00776BF1" w:rsidRPr="00CB70CD">
        <w:rPr>
          <w:rFonts w:ascii="Times New Roman" w:hAnsi="Times New Roman" w:cs="Times New Roman"/>
          <w:sz w:val="24"/>
          <w:szCs w:val="24"/>
        </w:rPr>
        <w:t xml:space="preserve">Our </w:t>
      </w:r>
      <w:r w:rsidR="00851827" w:rsidRPr="00CB70CD">
        <w:rPr>
          <w:rFonts w:ascii="Times New Roman" w:hAnsi="Times New Roman" w:cs="Times New Roman"/>
          <w:sz w:val="24"/>
          <w:szCs w:val="24"/>
        </w:rPr>
        <w:t xml:space="preserve">resultant </w:t>
      </w:r>
      <w:r w:rsidR="00776BF1" w:rsidRPr="00CB70CD">
        <w:rPr>
          <w:rFonts w:ascii="Times New Roman" w:hAnsi="Times New Roman" w:cs="Times New Roman"/>
          <w:sz w:val="24"/>
          <w:szCs w:val="24"/>
        </w:rPr>
        <w:t xml:space="preserve">framework (Figure 1) suggests that both relational and organizational factors influence innovation practices. </w:t>
      </w:r>
      <w:r w:rsidR="00014C42" w:rsidRPr="00CB70CD">
        <w:rPr>
          <w:rFonts w:ascii="Times New Roman" w:hAnsi="Times New Roman" w:cs="Times New Roman"/>
          <w:sz w:val="24"/>
          <w:szCs w:val="24"/>
        </w:rPr>
        <w:t xml:space="preserve">Further, </w:t>
      </w:r>
      <w:r w:rsidR="00A913C8" w:rsidRPr="00CB70CD">
        <w:rPr>
          <w:rFonts w:ascii="Times New Roman" w:hAnsi="Times New Roman" w:cs="Times New Roman"/>
          <w:sz w:val="24"/>
          <w:szCs w:val="24"/>
        </w:rPr>
        <w:t>u</w:t>
      </w:r>
      <w:r w:rsidR="00322002" w:rsidRPr="00CB70CD">
        <w:rPr>
          <w:rFonts w:ascii="Times New Roman" w:hAnsi="Times New Roman" w:cs="Times New Roman"/>
          <w:sz w:val="24"/>
          <w:szCs w:val="24"/>
        </w:rPr>
        <w:t xml:space="preserve">nlike previous studies of franchisee entrepreneurial behaviors, we </w:t>
      </w:r>
      <w:r w:rsidR="00A913C8" w:rsidRPr="00CB70CD">
        <w:rPr>
          <w:rFonts w:ascii="Times New Roman" w:hAnsi="Times New Roman" w:cs="Times New Roman"/>
          <w:sz w:val="24"/>
          <w:szCs w:val="24"/>
        </w:rPr>
        <w:t xml:space="preserve">examine </w:t>
      </w:r>
      <w:r w:rsidR="00322002" w:rsidRPr="00CB70CD">
        <w:rPr>
          <w:rFonts w:ascii="Times New Roman" w:hAnsi="Times New Roman" w:cs="Times New Roman"/>
          <w:sz w:val="24"/>
          <w:szCs w:val="24"/>
        </w:rPr>
        <w:t>not just the innovations themselves, but also the extent to which these are shared with the franchisor</w:t>
      </w:r>
      <w:r w:rsidR="00596FE9" w:rsidRPr="00CB70CD">
        <w:rPr>
          <w:rFonts w:ascii="Times New Roman" w:hAnsi="Times New Roman" w:cs="Times New Roman"/>
          <w:sz w:val="24"/>
          <w:szCs w:val="24"/>
        </w:rPr>
        <w:t xml:space="preserve"> and the overall franchise system</w:t>
      </w:r>
      <w:r w:rsidR="00322002" w:rsidRPr="00CB70CD">
        <w:rPr>
          <w:rFonts w:ascii="Times New Roman" w:hAnsi="Times New Roman" w:cs="Times New Roman"/>
          <w:sz w:val="24"/>
          <w:szCs w:val="24"/>
        </w:rPr>
        <w:t xml:space="preserve">. </w:t>
      </w:r>
      <w:r w:rsidR="00135A85" w:rsidRPr="00CB70CD">
        <w:rPr>
          <w:rFonts w:ascii="Times New Roman" w:hAnsi="Times New Roman" w:cs="Times New Roman"/>
          <w:sz w:val="24"/>
          <w:szCs w:val="24"/>
        </w:rPr>
        <w:t xml:space="preserve">Although </w:t>
      </w:r>
      <w:r w:rsidR="00596FE9" w:rsidRPr="00CB70CD">
        <w:rPr>
          <w:rFonts w:ascii="Times New Roman" w:hAnsi="Times New Roman" w:cs="Times New Roman"/>
          <w:sz w:val="24"/>
          <w:szCs w:val="24"/>
        </w:rPr>
        <w:t xml:space="preserve">limited </w:t>
      </w:r>
      <w:r w:rsidR="00135A85" w:rsidRPr="00CB70CD">
        <w:rPr>
          <w:rFonts w:ascii="Times New Roman" w:hAnsi="Times New Roman" w:cs="Times New Roman"/>
          <w:sz w:val="24"/>
          <w:szCs w:val="24"/>
        </w:rPr>
        <w:t xml:space="preserve">franchise literature does acknowledge that franchisees may engage in behaviors which </w:t>
      </w:r>
      <w:r w:rsidR="00D978A3" w:rsidRPr="00CB70CD">
        <w:rPr>
          <w:rFonts w:ascii="Times New Roman" w:hAnsi="Times New Roman" w:cs="Times New Roman"/>
          <w:sz w:val="24"/>
          <w:szCs w:val="24"/>
        </w:rPr>
        <w:t xml:space="preserve">may </w:t>
      </w:r>
      <w:r w:rsidR="00135A85" w:rsidRPr="00CB70CD">
        <w:rPr>
          <w:rFonts w:ascii="Times New Roman" w:hAnsi="Times New Roman" w:cs="Times New Roman"/>
          <w:sz w:val="24"/>
          <w:szCs w:val="24"/>
        </w:rPr>
        <w:t>remain hidden from the franchisor</w:t>
      </w:r>
      <w:r w:rsidR="00596FE9" w:rsidRPr="00CB70CD">
        <w:rPr>
          <w:rFonts w:ascii="Times New Roman" w:hAnsi="Times New Roman" w:cs="Times New Roman"/>
          <w:sz w:val="24"/>
          <w:szCs w:val="24"/>
        </w:rPr>
        <w:t xml:space="preserve"> (</w:t>
      </w:r>
      <w:r w:rsidR="009F4C47" w:rsidRPr="00CB70CD">
        <w:rPr>
          <w:rFonts w:ascii="Times New Roman" w:hAnsi="Times New Roman" w:cs="Times New Roman"/>
          <w:sz w:val="24"/>
          <w:szCs w:val="24"/>
        </w:rPr>
        <w:t>Darr et al., 1995)</w:t>
      </w:r>
      <w:r w:rsidR="00135A85" w:rsidRPr="00CB70CD">
        <w:rPr>
          <w:rFonts w:ascii="Times New Roman" w:hAnsi="Times New Roman" w:cs="Times New Roman"/>
          <w:sz w:val="24"/>
          <w:szCs w:val="24"/>
        </w:rPr>
        <w:t xml:space="preserve">, the focus has been on franchisee opportunism, with an assumption that such behaviors may be detrimental to the system. </w:t>
      </w:r>
      <w:bookmarkStart w:id="8" w:name="_Hlk535854001"/>
      <w:r w:rsidR="005D79AB" w:rsidRPr="00CB70CD">
        <w:rPr>
          <w:rFonts w:ascii="Times New Roman" w:hAnsi="Times New Roman" w:cs="Times New Roman"/>
          <w:sz w:val="24"/>
          <w:szCs w:val="24"/>
        </w:rPr>
        <w:t>However, our</w:t>
      </w:r>
      <w:r w:rsidR="00B43989" w:rsidRPr="00CB70CD">
        <w:rPr>
          <w:rFonts w:ascii="Times New Roman" w:hAnsi="Times New Roman" w:cs="Times New Roman"/>
          <w:sz w:val="24"/>
          <w:szCs w:val="24"/>
        </w:rPr>
        <w:t xml:space="preserve"> data revealed that franchisees were often motivated to innovate in response to perceived inadequacies in existing systems and processes</w:t>
      </w:r>
      <w:r w:rsidR="00BC415A" w:rsidRPr="00CB70CD">
        <w:rPr>
          <w:rFonts w:ascii="Times New Roman" w:hAnsi="Times New Roman" w:cs="Times New Roman"/>
          <w:sz w:val="24"/>
          <w:szCs w:val="24"/>
        </w:rPr>
        <w:t xml:space="preserve">, and thus </w:t>
      </w:r>
      <w:r w:rsidR="00487DEB" w:rsidRPr="00CB70CD">
        <w:rPr>
          <w:rFonts w:ascii="Times New Roman" w:hAnsi="Times New Roman" w:cs="Times New Roman"/>
          <w:sz w:val="24"/>
          <w:szCs w:val="24"/>
        </w:rPr>
        <w:t xml:space="preserve">undertook innovations </w:t>
      </w:r>
      <w:r w:rsidR="00BC415A" w:rsidRPr="00CB70CD">
        <w:rPr>
          <w:rFonts w:ascii="Times New Roman" w:hAnsi="Times New Roman" w:cs="Times New Roman"/>
          <w:sz w:val="24"/>
          <w:szCs w:val="24"/>
        </w:rPr>
        <w:t>in order to</w:t>
      </w:r>
      <w:r w:rsidR="00B43989" w:rsidRPr="00CB70CD">
        <w:rPr>
          <w:rFonts w:ascii="Times New Roman" w:hAnsi="Times New Roman" w:cs="Times New Roman"/>
          <w:sz w:val="24"/>
          <w:szCs w:val="24"/>
        </w:rPr>
        <w:t xml:space="preserve"> generate </w:t>
      </w:r>
      <w:r w:rsidR="00DA3951" w:rsidRPr="00CB70CD">
        <w:rPr>
          <w:rFonts w:ascii="Times New Roman" w:hAnsi="Times New Roman" w:cs="Times New Roman"/>
          <w:sz w:val="24"/>
          <w:szCs w:val="24"/>
        </w:rPr>
        <w:t xml:space="preserve">process </w:t>
      </w:r>
      <w:r w:rsidR="00B43989" w:rsidRPr="00CB70CD">
        <w:rPr>
          <w:rFonts w:ascii="Times New Roman" w:hAnsi="Times New Roman" w:cs="Times New Roman"/>
          <w:sz w:val="24"/>
          <w:szCs w:val="24"/>
        </w:rPr>
        <w:t xml:space="preserve">efficiencies. </w:t>
      </w:r>
      <w:r w:rsidR="0012400A" w:rsidRPr="00CB70CD">
        <w:rPr>
          <w:rFonts w:ascii="Times New Roman" w:hAnsi="Times New Roman" w:cs="Times New Roman"/>
          <w:sz w:val="24"/>
          <w:szCs w:val="24"/>
        </w:rPr>
        <w:t>Franchise s</w:t>
      </w:r>
      <w:r w:rsidR="0033162A" w:rsidRPr="00CB70CD">
        <w:rPr>
          <w:rFonts w:ascii="Times New Roman" w:hAnsi="Times New Roman" w:cs="Times New Roman"/>
          <w:sz w:val="24"/>
          <w:szCs w:val="24"/>
        </w:rPr>
        <w:t>tudies</w:t>
      </w:r>
      <w:r w:rsidR="00487DEB" w:rsidRPr="00CB70CD">
        <w:rPr>
          <w:rFonts w:ascii="Times New Roman" w:hAnsi="Times New Roman" w:cs="Times New Roman"/>
          <w:sz w:val="24"/>
          <w:szCs w:val="24"/>
        </w:rPr>
        <w:t>,</w:t>
      </w:r>
      <w:r w:rsidR="0033162A" w:rsidRPr="00CB70CD">
        <w:rPr>
          <w:rFonts w:ascii="Times New Roman" w:hAnsi="Times New Roman" w:cs="Times New Roman"/>
          <w:sz w:val="24"/>
          <w:szCs w:val="24"/>
        </w:rPr>
        <w:t xml:space="preserve"> such as Winter et al.</w:t>
      </w:r>
      <w:r w:rsidR="00705CDA" w:rsidRPr="00CB70CD">
        <w:rPr>
          <w:rFonts w:ascii="Times New Roman" w:hAnsi="Times New Roman" w:cs="Times New Roman"/>
          <w:sz w:val="24"/>
          <w:szCs w:val="24"/>
        </w:rPr>
        <w:t xml:space="preserve"> (2012)</w:t>
      </w:r>
      <w:r w:rsidR="00487DEB" w:rsidRPr="00CB70CD">
        <w:rPr>
          <w:rFonts w:ascii="Times New Roman" w:hAnsi="Times New Roman" w:cs="Times New Roman"/>
          <w:sz w:val="24"/>
          <w:szCs w:val="24"/>
        </w:rPr>
        <w:t>,</w:t>
      </w:r>
      <w:r w:rsidR="00705CDA" w:rsidRPr="00CB70CD">
        <w:rPr>
          <w:rFonts w:ascii="Times New Roman" w:hAnsi="Times New Roman" w:cs="Times New Roman"/>
          <w:sz w:val="24"/>
          <w:szCs w:val="24"/>
        </w:rPr>
        <w:t xml:space="preserve"> have highlighted the importance of replication of the business template</w:t>
      </w:r>
      <w:r w:rsidR="0012400A" w:rsidRPr="00CB70CD">
        <w:rPr>
          <w:rFonts w:ascii="Times New Roman" w:hAnsi="Times New Roman" w:cs="Times New Roman"/>
          <w:sz w:val="24"/>
          <w:szCs w:val="24"/>
        </w:rPr>
        <w:t xml:space="preserve"> for franchise performance</w:t>
      </w:r>
      <w:r w:rsidR="00BC415A" w:rsidRPr="00CB70CD">
        <w:rPr>
          <w:rFonts w:ascii="Times New Roman" w:hAnsi="Times New Roman" w:cs="Times New Roman"/>
          <w:sz w:val="24"/>
          <w:szCs w:val="24"/>
        </w:rPr>
        <w:t xml:space="preserve">, based on </w:t>
      </w:r>
      <w:r w:rsidR="00487DEB" w:rsidRPr="00CB70CD">
        <w:rPr>
          <w:rFonts w:ascii="Times New Roman" w:hAnsi="Times New Roman" w:cs="Times New Roman"/>
          <w:sz w:val="24"/>
          <w:szCs w:val="24"/>
        </w:rPr>
        <w:t xml:space="preserve">the </w:t>
      </w:r>
      <w:r w:rsidR="00BC415A" w:rsidRPr="00CB70CD">
        <w:rPr>
          <w:rFonts w:ascii="Times New Roman" w:hAnsi="Times New Roman" w:cs="Times New Roman"/>
          <w:sz w:val="24"/>
          <w:szCs w:val="24"/>
        </w:rPr>
        <w:t xml:space="preserve">assumption </w:t>
      </w:r>
      <w:r w:rsidR="00705CDA" w:rsidRPr="00CB70CD">
        <w:rPr>
          <w:rFonts w:ascii="Times New Roman" w:hAnsi="Times New Roman" w:cs="Times New Roman"/>
          <w:sz w:val="24"/>
          <w:szCs w:val="24"/>
        </w:rPr>
        <w:t xml:space="preserve">that the template </w:t>
      </w:r>
      <w:r w:rsidR="005E48EE" w:rsidRPr="00CB70CD">
        <w:rPr>
          <w:rFonts w:ascii="Times New Roman" w:hAnsi="Times New Roman" w:cs="Times New Roman"/>
          <w:sz w:val="24"/>
          <w:szCs w:val="24"/>
        </w:rPr>
        <w:t xml:space="preserve">is comprised of </w:t>
      </w:r>
      <w:r w:rsidR="00705CDA" w:rsidRPr="00CB70CD">
        <w:rPr>
          <w:rFonts w:ascii="Times New Roman" w:hAnsi="Times New Roman" w:cs="Times New Roman"/>
          <w:sz w:val="24"/>
          <w:szCs w:val="24"/>
        </w:rPr>
        <w:t>a perfected set of interlocking activities, where modifications to any element, may have a deleterious effect</w:t>
      </w:r>
      <w:r w:rsidR="0012400A" w:rsidRPr="00CB70CD">
        <w:rPr>
          <w:rFonts w:ascii="Times New Roman" w:hAnsi="Times New Roman" w:cs="Times New Roman"/>
          <w:sz w:val="24"/>
          <w:szCs w:val="24"/>
        </w:rPr>
        <w:t xml:space="preserve"> (Winter et al., 2012)</w:t>
      </w:r>
      <w:r w:rsidR="00705CDA" w:rsidRPr="00CB70CD">
        <w:rPr>
          <w:rFonts w:ascii="Times New Roman" w:hAnsi="Times New Roman" w:cs="Times New Roman"/>
          <w:sz w:val="24"/>
          <w:szCs w:val="24"/>
        </w:rPr>
        <w:t xml:space="preserve">. </w:t>
      </w:r>
      <w:r w:rsidR="0012400A" w:rsidRPr="00CB70CD">
        <w:rPr>
          <w:rFonts w:ascii="Times New Roman" w:hAnsi="Times New Roman" w:cs="Times New Roman"/>
          <w:sz w:val="24"/>
          <w:szCs w:val="24"/>
        </w:rPr>
        <w:t xml:space="preserve">The reality, </w:t>
      </w:r>
      <w:r w:rsidR="00BC415A" w:rsidRPr="00CB70CD">
        <w:rPr>
          <w:rFonts w:ascii="Times New Roman" w:hAnsi="Times New Roman" w:cs="Times New Roman"/>
          <w:sz w:val="24"/>
          <w:szCs w:val="24"/>
        </w:rPr>
        <w:t xml:space="preserve">however, </w:t>
      </w:r>
      <w:r w:rsidR="0012400A" w:rsidRPr="00CB70CD">
        <w:rPr>
          <w:rFonts w:ascii="Times New Roman" w:hAnsi="Times New Roman" w:cs="Times New Roman"/>
          <w:sz w:val="24"/>
          <w:szCs w:val="24"/>
        </w:rPr>
        <w:t xml:space="preserve">particularly for younger systems, such as those </w:t>
      </w:r>
      <w:r w:rsidR="0012400A" w:rsidRPr="00CB70CD">
        <w:rPr>
          <w:rFonts w:ascii="Times New Roman" w:hAnsi="Times New Roman" w:cs="Times New Roman"/>
          <w:sz w:val="24"/>
          <w:szCs w:val="24"/>
        </w:rPr>
        <w:lastRenderedPageBreak/>
        <w:t xml:space="preserve">included in this study, is that </w:t>
      </w:r>
      <w:r w:rsidR="00B43989" w:rsidRPr="00CB70CD">
        <w:rPr>
          <w:rFonts w:ascii="Times New Roman" w:hAnsi="Times New Roman" w:cs="Times New Roman"/>
          <w:sz w:val="24"/>
          <w:szCs w:val="24"/>
        </w:rPr>
        <w:t xml:space="preserve">the business </w:t>
      </w:r>
      <w:r w:rsidR="0012400A" w:rsidRPr="00CB70CD">
        <w:rPr>
          <w:rFonts w:ascii="Times New Roman" w:hAnsi="Times New Roman" w:cs="Times New Roman"/>
          <w:sz w:val="24"/>
          <w:szCs w:val="24"/>
        </w:rPr>
        <w:t>systems and processes</w:t>
      </w:r>
      <w:r w:rsidR="00B43989" w:rsidRPr="00CB70CD">
        <w:rPr>
          <w:rFonts w:ascii="Times New Roman" w:hAnsi="Times New Roman" w:cs="Times New Roman"/>
          <w:sz w:val="24"/>
          <w:szCs w:val="24"/>
        </w:rPr>
        <w:t xml:space="preserve"> may not have</w:t>
      </w:r>
      <w:r w:rsidR="00705CDA" w:rsidRPr="00CB70CD">
        <w:rPr>
          <w:rFonts w:ascii="Times New Roman" w:hAnsi="Times New Roman" w:cs="Times New Roman"/>
          <w:sz w:val="24"/>
          <w:szCs w:val="24"/>
        </w:rPr>
        <w:t xml:space="preserve"> been fully </w:t>
      </w:r>
      <w:r w:rsidR="00437870" w:rsidRPr="00CB70CD">
        <w:rPr>
          <w:rFonts w:ascii="Times New Roman" w:hAnsi="Times New Roman" w:cs="Times New Roman"/>
          <w:sz w:val="24"/>
          <w:szCs w:val="24"/>
        </w:rPr>
        <w:t>developed d</w:t>
      </w:r>
      <w:r w:rsidR="006F24AD" w:rsidRPr="00CB70CD">
        <w:rPr>
          <w:rFonts w:ascii="Times New Roman" w:hAnsi="Times New Roman" w:cs="Times New Roman"/>
          <w:sz w:val="24"/>
          <w:szCs w:val="24"/>
        </w:rPr>
        <w:t>uring the initial period of being a franchise</w:t>
      </w:r>
      <w:r w:rsidR="00705CDA" w:rsidRPr="00CB70CD">
        <w:rPr>
          <w:rFonts w:ascii="Times New Roman" w:hAnsi="Times New Roman" w:cs="Times New Roman"/>
          <w:sz w:val="24"/>
          <w:szCs w:val="24"/>
        </w:rPr>
        <w:t xml:space="preserve">. </w:t>
      </w:r>
      <w:r w:rsidR="0012400A" w:rsidRPr="00CB70CD">
        <w:rPr>
          <w:rFonts w:ascii="Times New Roman" w:hAnsi="Times New Roman" w:cs="Times New Roman"/>
          <w:sz w:val="24"/>
          <w:szCs w:val="24"/>
        </w:rPr>
        <w:t xml:space="preserve">In this regard, </w:t>
      </w:r>
      <w:r w:rsidR="00BC415A" w:rsidRPr="00CB70CD">
        <w:rPr>
          <w:rFonts w:ascii="Times New Roman" w:hAnsi="Times New Roman" w:cs="Times New Roman"/>
          <w:sz w:val="24"/>
          <w:szCs w:val="24"/>
        </w:rPr>
        <w:t xml:space="preserve">our study suggests that </w:t>
      </w:r>
      <w:r w:rsidR="0012400A" w:rsidRPr="00CB70CD">
        <w:rPr>
          <w:rFonts w:ascii="Times New Roman" w:hAnsi="Times New Roman" w:cs="Times New Roman"/>
          <w:sz w:val="24"/>
          <w:szCs w:val="24"/>
        </w:rPr>
        <w:t xml:space="preserve">franchisees may have a potentially valuable role in </w:t>
      </w:r>
      <w:r w:rsidR="00E509F4" w:rsidRPr="00CB70CD">
        <w:rPr>
          <w:rFonts w:ascii="Times New Roman" w:hAnsi="Times New Roman" w:cs="Times New Roman"/>
          <w:sz w:val="24"/>
          <w:szCs w:val="24"/>
        </w:rPr>
        <w:t>hon</w:t>
      </w:r>
      <w:r w:rsidR="00E509F4">
        <w:rPr>
          <w:rFonts w:ascii="Times New Roman" w:hAnsi="Times New Roman" w:cs="Times New Roman"/>
          <w:sz w:val="24"/>
          <w:szCs w:val="24"/>
        </w:rPr>
        <w:t>ing</w:t>
      </w:r>
      <w:r w:rsidR="00E509F4" w:rsidRPr="00CB70CD">
        <w:rPr>
          <w:rFonts w:ascii="Times New Roman" w:hAnsi="Times New Roman" w:cs="Times New Roman"/>
          <w:sz w:val="24"/>
          <w:szCs w:val="24"/>
        </w:rPr>
        <w:t xml:space="preserve"> </w:t>
      </w:r>
      <w:r w:rsidR="00DA3951" w:rsidRPr="00CB70CD">
        <w:rPr>
          <w:rFonts w:ascii="Times New Roman" w:hAnsi="Times New Roman" w:cs="Times New Roman"/>
          <w:sz w:val="24"/>
          <w:szCs w:val="24"/>
        </w:rPr>
        <w:t xml:space="preserve">business </w:t>
      </w:r>
      <w:r w:rsidR="0012400A" w:rsidRPr="00CB70CD">
        <w:rPr>
          <w:rFonts w:ascii="Times New Roman" w:hAnsi="Times New Roman" w:cs="Times New Roman"/>
          <w:sz w:val="24"/>
          <w:szCs w:val="24"/>
        </w:rPr>
        <w:t xml:space="preserve">processes. </w:t>
      </w:r>
    </w:p>
    <w:p w14:paraId="4D41BB73" w14:textId="77777777" w:rsidR="00886C11" w:rsidRPr="00851827" w:rsidRDefault="00886C11" w:rsidP="00C61EC3">
      <w:pPr>
        <w:spacing w:after="0" w:line="480" w:lineRule="auto"/>
        <w:jc w:val="both"/>
        <w:rPr>
          <w:rFonts w:ascii="Times New Roman" w:hAnsi="Times New Roman" w:cs="Times New Roman"/>
          <w:sz w:val="24"/>
          <w:szCs w:val="24"/>
          <w:highlight w:val="cyan"/>
        </w:rPr>
      </w:pPr>
    </w:p>
    <w:p w14:paraId="69B0A744" w14:textId="733AB0B0" w:rsidR="00886C11" w:rsidRPr="00CB70CD" w:rsidRDefault="00886C11" w:rsidP="00886C11">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 xml:space="preserve">Our </w:t>
      </w:r>
      <w:r w:rsidR="00F45481">
        <w:rPr>
          <w:rFonts w:ascii="Times New Roman" w:hAnsi="Times New Roman" w:cs="Times New Roman"/>
          <w:sz w:val="24"/>
          <w:szCs w:val="24"/>
        </w:rPr>
        <w:t>quantitative</w:t>
      </w:r>
      <w:r w:rsidR="00F45481" w:rsidRPr="00CB70CD">
        <w:rPr>
          <w:rFonts w:ascii="Times New Roman" w:hAnsi="Times New Roman" w:cs="Times New Roman"/>
          <w:sz w:val="24"/>
          <w:szCs w:val="24"/>
        </w:rPr>
        <w:t xml:space="preserve"> </w:t>
      </w:r>
      <w:r w:rsidR="007F5EBF" w:rsidRPr="00CB70CD">
        <w:rPr>
          <w:rFonts w:ascii="Times New Roman" w:hAnsi="Times New Roman" w:cs="Times New Roman"/>
          <w:sz w:val="24"/>
          <w:szCs w:val="24"/>
        </w:rPr>
        <w:t xml:space="preserve">study revealed evidence </w:t>
      </w:r>
      <w:r w:rsidRPr="00CB70CD">
        <w:rPr>
          <w:rFonts w:ascii="Times New Roman" w:hAnsi="Times New Roman" w:cs="Times New Roman"/>
          <w:sz w:val="24"/>
          <w:szCs w:val="24"/>
        </w:rPr>
        <w:t xml:space="preserve">that a substantial number of franchisee innovations are not implemented across the system. This motivated our second study, which, by adopting a qualitative approach, enabled us to gain new </w:t>
      </w:r>
      <w:r w:rsidR="00776BF1" w:rsidRPr="00CB70CD">
        <w:rPr>
          <w:rFonts w:ascii="Times New Roman" w:hAnsi="Times New Roman" w:cs="Times New Roman"/>
          <w:sz w:val="24"/>
          <w:szCs w:val="24"/>
        </w:rPr>
        <w:t xml:space="preserve">and deeper </w:t>
      </w:r>
      <w:r w:rsidRPr="00CB70CD">
        <w:rPr>
          <w:rFonts w:ascii="Times New Roman" w:hAnsi="Times New Roman" w:cs="Times New Roman"/>
          <w:sz w:val="24"/>
          <w:szCs w:val="24"/>
        </w:rPr>
        <w:t xml:space="preserve">insights into the organizational </w:t>
      </w:r>
      <w:r w:rsidR="00F34374" w:rsidRPr="00CB70CD">
        <w:rPr>
          <w:rFonts w:ascii="Times New Roman" w:hAnsi="Times New Roman" w:cs="Times New Roman"/>
          <w:sz w:val="24"/>
          <w:szCs w:val="24"/>
        </w:rPr>
        <w:t xml:space="preserve">and relational </w:t>
      </w:r>
      <w:r w:rsidRPr="00CB70CD">
        <w:rPr>
          <w:rFonts w:ascii="Times New Roman" w:hAnsi="Times New Roman" w:cs="Times New Roman"/>
          <w:sz w:val="24"/>
          <w:szCs w:val="24"/>
        </w:rPr>
        <w:t xml:space="preserve">dynamics which facilitate or inhibit innovation sharing by franchisees. We found that franchisee innovations, particularly those that were micro and process-based in nature, were often not implemented as they had not been </w:t>
      </w:r>
      <w:r w:rsidR="00705CDA" w:rsidRPr="00CB70CD">
        <w:rPr>
          <w:rFonts w:ascii="Times New Roman" w:hAnsi="Times New Roman" w:cs="Times New Roman"/>
          <w:sz w:val="24"/>
          <w:szCs w:val="24"/>
        </w:rPr>
        <w:t>revealed to the franchisor</w:t>
      </w:r>
      <w:r w:rsidR="0012400A" w:rsidRPr="00CB70CD">
        <w:rPr>
          <w:rFonts w:ascii="Times New Roman" w:hAnsi="Times New Roman" w:cs="Times New Roman"/>
          <w:sz w:val="24"/>
          <w:szCs w:val="24"/>
        </w:rPr>
        <w:t xml:space="preserve">. Thus, </w:t>
      </w:r>
      <w:r w:rsidRPr="00CB70CD">
        <w:rPr>
          <w:rFonts w:ascii="Times New Roman" w:hAnsi="Times New Roman" w:cs="Times New Roman"/>
          <w:sz w:val="24"/>
          <w:szCs w:val="24"/>
        </w:rPr>
        <w:t xml:space="preserve">not only did </w:t>
      </w:r>
      <w:r w:rsidR="0012400A" w:rsidRPr="00CB70CD">
        <w:rPr>
          <w:rFonts w:ascii="Times New Roman" w:hAnsi="Times New Roman" w:cs="Times New Roman"/>
          <w:sz w:val="24"/>
          <w:szCs w:val="24"/>
        </w:rPr>
        <w:t xml:space="preserve">the system not benefit from </w:t>
      </w:r>
      <w:r w:rsidR="00B97D92" w:rsidRPr="00CB70CD">
        <w:rPr>
          <w:rFonts w:ascii="Times New Roman" w:hAnsi="Times New Roman" w:cs="Times New Roman"/>
          <w:sz w:val="24"/>
          <w:szCs w:val="24"/>
        </w:rPr>
        <w:t xml:space="preserve">franchisee </w:t>
      </w:r>
      <w:r w:rsidR="0012400A" w:rsidRPr="00CB70CD">
        <w:rPr>
          <w:rFonts w:ascii="Times New Roman" w:hAnsi="Times New Roman" w:cs="Times New Roman"/>
          <w:sz w:val="24"/>
          <w:szCs w:val="24"/>
        </w:rPr>
        <w:t>innovations</w:t>
      </w:r>
      <w:r w:rsidRPr="00CB70CD">
        <w:rPr>
          <w:rFonts w:ascii="Times New Roman" w:hAnsi="Times New Roman" w:cs="Times New Roman"/>
          <w:sz w:val="24"/>
          <w:szCs w:val="24"/>
        </w:rPr>
        <w:t>, but</w:t>
      </w:r>
      <w:r w:rsidR="00705CDA" w:rsidRPr="00CB70CD">
        <w:rPr>
          <w:rFonts w:ascii="Times New Roman" w:hAnsi="Times New Roman" w:cs="Times New Roman"/>
          <w:sz w:val="24"/>
          <w:szCs w:val="24"/>
        </w:rPr>
        <w:t xml:space="preserve"> there was some evidence that </w:t>
      </w:r>
      <w:r w:rsidR="0012400A" w:rsidRPr="00CB70CD">
        <w:rPr>
          <w:rFonts w:ascii="Times New Roman" w:hAnsi="Times New Roman" w:cs="Times New Roman"/>
          <w:sz w:val="24"/>
          <w:szCs w:val="24"/>
        </w:rPr>
        <w:t>this led to</w:t>
      </w:r>
      <w:r w:rsidR="00705CDA" w:rsidRPr="00CB70CD">
        <w:rPr>
          <w:rFonts w:ascii="Times New Roman" w:hAnsi="Times New Roman" w:cs="Times New Roman"/>
          <w:sz w:val="24"/>
          <w:szCs w:val="24"/>
        </w:rPr>
        <w:t xml:space="preserve"> a duplication of effort, with franchisees (or eventually the franchisor) essentially creating similar solutions independently of each other.</w:t>
      </w:r>
      <w:r w:rsidR="00980129" w:rsidRPr="00CB70CD">
        <w:rPr>
          <w:rFonts w:ascii="Times New Roman" w:hAnsi="Times New Roman" w:cs="Times New Roman"/>
          <w:sz w:val="24"/>
          <w:szCs w:val="24"/>
        </w:rPr>
        <w:t xml:space="preserve"> </w:t>
      </w:r>
    </w:p>
    <w:p w14:paraId="635B4938" w14:textId="77777777" w:rsidR="00886C11" w:rsidRPr="00CB70CD" w:rsidRDefault="00886C11" w:rsidP="00886C11">
      <w:pPr>
        <w:spacing w:after="0" w:line="480" w:lineRule="auto"/>
        <w:jc w:val="both"/>
        <w:rPr>
          <w:rFonts w:ascii="Times New Roman" w:hAnsi="Times New Roman" w:cs="Times New Roman"/>
          <w:sz w:val="24"/>
          <w:szCs w:val="24"/>
        </w:rPr>
      </w:pPr>
    </w:p>
    <w:p w14:paraId="056A866A" w14:textId="10A9F2BE" w:rsidR="0025516B" w:rsidRPr="00CB70CD" w:rsidRDefault="00B97D92" w:rsidP="00886C11">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We found that franchisee (non) disclosure of innovations took a number of forms – at one extreme it remained hidden from the rest of the network, whilst at the other, it was revealed to the franchisor through formal channels and processes. In some cases, innovations were revealed more informally through personal and network ties. These differen</w:t>
      </w:r>
      <w:r w:rsidR="00A913C8" w:rsidRPr="00CB70CD">
        <w:rPr>
          <w:rFonts w:ascii="Times New Roman" w:hAnsi="Times New Roman" w:cs="Times New Roman"/>
          <w:sz w:val="24"/>
          <w:szCs w:val="24"/>
        </w:rPr>
        <w:t>t</w:t>
      </w:r>
      <w:r w:rsidRPr="00CB70CD">
        <w:rPr>
          <w:rFonts w:ascii="Times New Roman" w:hAnsi="Times New Roman" w:cs="Times New Roman"/>
          <w:sz w:val="24"/>
          <w:szCs w:val="24"/>
        </w:rPr>
        <w:t xml:space="preserve"> forms </w:t>
      </w:r>
      <w:r w:rsidR="00980129" w:rsidRPr="00CB70CD">
        <w:rPr>
          <w:rFonts w:ascii="Times New Roman" w:hAnsi="Times New Roman" w:cs="Times New Roman"/>
          <w:sz w:val="24"/>
          <w:szCs w:val="24"/>
        </w:rPr>
        <w:t xml:space="preserve">of innovation disclosure that franchisees adopted </w:t>
      </w:r>
      <w:r w:rsidRPr="00CB70CD">
        <w:rPr>
          <w:rFonts w:ascii="Times New Roman" w:hAnsi="Times New Roman" w:cs="Times New Roman"/>
          <w:sz w:val="24"/>
          <w:szCs w:val="24"/>
        </w:rPr>
        <w:t xml:space="preserve">are depicted </w:t>
      </w:r>
      <w:r w:rsidR="00980129" w:rsidRPr="00CB70CD">
        <w:rPr>
          <w:rFonts w:ascii="Times New Roman" w:hAnsi="Times New Roman" w:cs="Times New Roman"/>
          <w:sz w:val="24"/>
          <w:szCs w:val="24"/>
        </w:rPr>
        <w:t xml:space="preserve">in Figure </w:t>
      </w:r>
      <w:r w:rsidR="00F316DC" w:rsidRPr="00CB70CD">
        <w:rPr>
          <w:rFonts w:ascii="Times New Roman" w:hAnsi="Times New Roman" w:cs="Times New Roman"/>
          <w:sz w:val="24"/>
          <w:szCs w:val="24"/>
        </w:rPr>
        <w:t>2</w:t>
      </w:r>
      <w:r w:rsidR="00980129" w:rsidRPr="00CB70CD">
        <w:rPr>
          <w:rFonts w:ascii="Times New Roman" w:hAnsi="Times New Roman" w:cs="Times New Roman"/>
          <w:sz w:val="24"/>
          <w:szCs w:val="24"/>
        </w:rPr>
        <w:t>.</w:t>
      </w:r>
    </w:p>
    <w:bookmarkEnd w:id="8"/>
    <w:p w14:paraId="62B34FBF" w14:textId="2F77C734" w:rsidR="001365D3" w:rsidRPr="00CB70CD" w:rsidRDefault="00980129" w:rsidP="00C61EC3">
      <w:pPr>
        <w:jc w:val="both"/>
        <w:rPr>
          <w:rFonts w:ascii="Times New Roman" w:hAnsi="Times New Roman" w:cs="Times New Roman"/>
          <w:sz w:val="24"/>
          <w:szCs w:val="24"/>
        </w:rPr>
      </w:pPr>
      <w:r w:rsidRPr="00CB70CD">
        <w:rPr>
          <w:rFonts w:ascii="Times New Roman" w:hAnsi="Times New Roman" w:cs="Times New Roman"/>
          <w:sz w:val="24"/>
          <w:szCs w:val="24"/>
        </w:rPr>
        <w:t xml:space="preserve">&lt;&lt; Figure </w:t>
      </w:r>
      <w:r w:rsidR="00F316DC" w:rsidRPr="00CB70CD">
        <w:rPr>
          <w:rFonts w:ascii="Times New Roman" w:hAnsi="Times New Roman" w:cs="Times New Roman"/>
          <w:sz w:val="24"/>
          <w:szCs w:val="24"/>
        </w:rPr>
        <w:t>2</w:t>
      </w:r>
      <w:r w:rsidRPr="00CB70CD">
        <w:rPr>
          <w:rFonts w:ascii="Times New Roman" w:hAnsi="Times New Roman" w:cs="Times New Roman"/>
          <w:sz w:val="24"/>
          <w:szCs w:val="24"/>
        </w:rPr>
        <w:t xml:space="preserve"> about here&gt;&gt;</w:t>
      </w:r>
    </w:p>
    <w:p w14:paraId="02257A1A" w14:textId="3EA97AB4" w:rsidR="00980129" w:rsidRPr="00CB70CD" w:rsidRDefault="00980129" w:rsidP="00C61EC3">
      <w:pPr>
        <w:jc w:val="both"/>
        <w:rPr>
          <w:rFonts w:ascii="Times New Roman" w:hAnsi="Times New Roman" w:cs="Times New Roman"/>
          <w:sz w:val="24"/>
          <w:szCs w:val="24"/>
        </w:rPr>
      </w:pPr>
    </w:p>
    <w:p w14:paraId="06D52D40" w14:textId="017608AA" w:rsidR="00A913C8" w:rsidRPr="00CB70CD" w:rsidRDefault="00A913C8" w:rsidP="00A12463">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 xml:space="preserve">As Figure 2 highlights, in some cases, innovations were shared with other franchisee, but remained hidden from the franchisor. Although Grace et al. (2016) suggest that franchisee camaraderie (though both with franchisees and the franchisor) is an important component of a team culture, which in turn helps create trust in the franchisor, the franchise literature is </w:t>
      </w:r>
      <w:r w:rsidR="00A12463" w:rsidRPr="00CB70CD">
        <w:rPr>
          <w:rFonts w:ascii="Times New Roman" w:hAnsi="Times New Roman" w:cs="Times New Roman"/>
          <w:sz w:val="24"/>
          <w:szCs w:val="24"/>
        </w:rPr>
        <w:t>largely</w:t>
      </w:r>
      <w:r w:rsidRPr="00CB70CD">
        <w:rPr>
          <w:rFonts w:ascii="Times New Roman" w:hAnsi="Times New Roman" w:cs="Times New Roman"/>
          <w:sz w:val="24"/>
          <w:szCs w:val="24"/>
        </w:rPr>
        <w:t xml:space="preserve"> </w:t>
      </w:r>
      <w:r w:rsidRPr="00CB70CD">
        <w:rPr>
          <w:rFonts w:ascii="Times New Roman" w:hAnsi="Times New Roman" w:cs="Times New Roman"/>
          <w:sz w:val="24"/>
          <w:szCs w:val="24"/>
        </w:rPr>
        <w:lastRenderedPageBreak/>
        <w:t>silent on the role of franchisee-franchisee relationships</w:t>
      </w:r>
      <w:r w:rsidR="00A12463" w:rsidRPr="00CB70CD">
        <w:rPr>
          <w:rFonts w:ascii="Times New Roman" w:hAnsi="Times New Roman" w:cs="Times New Roman"/>
          <w:sz w:val="24"/>
          <w:szCs w:val="24"/>
        </w:rPr>
        <w:t xml:space="preserve">. This finding therefore provides new insights into the role of franchisee-franchisee </w:t>
      </w:r>
      <w:r w:rsidR="00F34374" w:rsidRPr="00CB70CD">
        <w:rPr>
          <w:rFonts w:ascii="Times New Roman" w:hAnsi="Times New Roman" w:cs="Times New Roman"/>
          <w:sz w:val="24"/>
          <w:szCs w:val="24"/>
        </w:rPr>
        <w:t>networks</w:t>
      </w:r>
      <w:r w:rsidR="00A12463" w:rsidRPr="00CB70CD">
        <w:rPr>
          <w:rFonts w:ascii="Times New Roman" w:hAnsi="Times New Roman" w:cs="Times New Roman"/>
          <w:sz w:val="24"/>
          <w:szCs w:val="24"/>
        </w:rPr>
        <w:t xml:space="preserve"> on sharing of innovation ideas. </w:t>
      </w:r>
      <w:r w:rsidRPr="00CB70CD">
        <w:rPr>
          <w:rFonts w:ascii="Times New Roman" w:hAnsi="Times New Roman" w:cs="Times New Roman"/>
          <w:sz w:val="24"/>
          <w:szCs w:val="24"/>
        </w:rPr>
        <w:t xml:space="preserve"> </w:t>
      </w:r>
      <w:r w:rsidR="00A12463" w:rsidRPr="00CB70CD">
        <w:rPr>
          <w:rFonts w:ascii="Times New Roman" w:hAnsi="Times New Roman" w:cs="Times New Roman"/>
          <w:sz w:val="24"/>
          <w:szCs w:val="24"/>
        </w:rPr>
        <w:t>In keeping with SET, which suggests that connectedness is likely to promote the reciprocation of beneficial exchanges between individuals (Nowlin et al., 2018)</w:t>
      </w:r>
      <w:r w:rsidR="00F34374" w:rsidRPr="00CB70CD">
        <w:rPr>
          <w:rFonts w:ascii="Times New Roman" w:hAnsi="Times New Roman" w:cs="Times New Roman"/>
          <w:sz w:val="24"/>
          <w:szCs w:val="24"/>
        </w:rPr>
        <w:t>,</w:t>
      </w:r>
      <w:r w:rsidR="00A12463" w:rsidRPr="00CB70CD">
        <w:rPr>
          <w:rFonts w:ascii="Times New Roman" w:hAnsi="Times New Roman" w:cs="Times New Roman"/>
          <w:sz w:val="24"/>
          <w:szCs w:val="24"/>
        </w:rPr>
        <w:t xml:space="preserve"> how franchisees shared their experiences and innovations tended to be influenced by the scope of their connectedness. Where there was strong network-wide connectedness, online platforms</w:t>
      </w:r>
      <w:r w:rsidR="00610DB0">
        <w:rPr>
          <w:rFonts w:ascii="Times New Roman" w:hAnsi="Times New Roman" w:cs="Times New Roman"/>
          <w:sz w:val="24"/>
          <w:szCs w:val="24"/>
        </w:rPr>
        <w:t>, such as Facebook,</w:t>
      </w:r>
      <w:r w:rsidR="00A12463" w:rsidRPr="00CB70CD">
        <w:rPr>
          <w:rFonts w:ascii="Times New Roman" w:hAnsi="Times New Roman" w:cs="Times New Roman"/>
          <w:sz w:val="24"/>
          <w:szCs w:val="24"/>
        </w:rPr>
        <w:t xml:space="preserve"> were used to share experiences. For franchisees where ties were stronger to personal or local networks, sharing was limited to those networks.</w:t>
      </w:r>
    </w:p>
    <w:p w14:paraId="25501629" w14:textId="77777777" w:rsidR="00A12463" w:rsidRPr="00CB70CD" w:rsidRDefault="00A12463" w:rsidP="00851827">
      <w:pPr>
        <w:spacing w:after="0" w:line="480" w:lineRule="auto"/>
        <w:jc w:val="both"/>
        <w:rPr>
          <w:rFonts w:ascii="Times New Roman" w:hAnsi="Times New Roman" w:cs="Times New Roman"/>
          <w:sz w:val="24"/>
          <w:szCs w:val="24"/>
        </w:rPr>
      </w:pPr>
    </w:p>
    <w:p w14:paraId="15AB5EBD" w14:textId="50DA79AD" w:rsidR="00EC1210" w:rsidRPr="00CB70CD" w:rsidRDefault="00636253" w:rsidP="00170959">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S</w:t>
      </w:r>
      <w:r w:rsidR="009D7C1B" w:rsidRPr="00CB70CD">
        <w:rPr>
          <w:rFonts w:ascii="Times New Roman" w:hAnsi="Times New Roman" w:cs="Times New Roman"/>
          <w:sz w:val="24"/>
          <w:szCs w:val="24"/>
        </w:rPr>
        <w:t>imilar to other B2B contexts</w:t>
      </w:r>
      <w:r w:rsidR="00A73B77" w:rsidRPr="00CB70CD">
        <w:rPr>
          <w:rFonts w:ascii="Times New Roman" w:hAnsi="Times New Roman" w:cs="Times New Roman"/>
          <w:sz w:val="24"/>
          <w:szCs w:val="24"/>
        </w:rPr>
        <w:t xml:space="preserve"> with power asymmetry</w:t>
      </w:r>
      <w:r w:rsidR="009D7C1B" w:rsidRPr="00CB70CD">
        <w:rPr>
          <w:rFonts w:ascii="Times New Roman" w:hAnsi="Times New Roman" w:cs="Times New Roman"/>
          <w:sz w:val="24"/>
          <w:szCs w:val="24"/>
        </w:rPr>
        <w:t xml:space="preserve">, relational and structural social capital </w:t>
      </w:r>
      <w:r w:rsidRPr="00CB70CD">
        <w:rPr>
          <w:rFonts w:ascii="Times New Roman" w:hAnsi="Times New Roman" w:cs="Times New Roman"/>
          <w:sz w:val="24"/>
          <w:szCs w:val="24"/>
        </w:rPr>
        <w:t>were found to be</w:t>
      </w:r>
      <w:r w:rsidR="00851827" w:rsidRPr="00CB70CD">
        <w:rPr>
          <w:rFonts w:ascii="Times New Roman" w:hAnsi="Times New Roman" w:cs="Times New Roman"/>
          <w:sz w:val="24"/>
          <w:szCs w:val="24"/>
        </w:rPr>
        <w:t xml:space="preserve"> </w:t>
      </w:r>
      <w:r w:rsidR="009D7C1B" w:rsidRPr="00CB70CD">
        <w:rPr>
          <w:rFonts w:ascii="Times New Roman" w:hAnsi="Times New Roman" w:cs="Times New Roman"/>
          <w:sz w:val="24"/>
          <w:szCs w:val="24"/>
        </w:rPr>
        <w:t>important for innovation</w:t>
      </w:r>
      <w:r w:rsidR="00A73B77" w:rsidRPr="00CB70CD">
        <w:rPr>
          <w:rFonts w:ascii="Times New Roman" w:hAnsi="Times New Roman" w:cs="Times New Roman"/>
          <w:sz w:val="24"/>
          <w:szCs w:val="24"/>
        </w:rPr>
        <w:t xml:space="preserve">. </w:t>
      </w:r>
      <w:r w:rsidRPr="00CB70CD">
        <w:rPr>
          <w:rFonts w:ascii="Times New Roman" w:hAnsi="Times New Roman" w:cs="Times New Roman"/>
          <w:sz w:val="24"/>
          <w:szCs w:val="24"/>
        </w:rPr>
        <w:t xml:space="preserve">Consistent with Corsaro and Cantù’s (2015) assertion that interactions are </w:t>
      </w:r>
      <w:r w:rsidR="00851827" w:rsidRPr="00CB70CD">
        <w:rPr>
          <w:rFonts w:ascii="Times New Roman" w:hAnsi="Times New Roman" w:cs="Times New Roman"/>
          <w:sz w:val="24"/>
          <w:szCs w:val="24"/>
        </w:rPr>
        <w:t>a central</w:t>
      </w:r>
      <w:r w:rsidRPr="00CB70CD">
        <w:rPr>
          <w:rFonts w:ascii="Times New Roman" w:hAnsi="Times New Roman" w:cs="Times New Roman"/>
          <w:sz w:val="24"/>
          <w:szCs w:val="24"/>
        </w:rPr>
        <w:t xml:space="preserve"> means of gaining and transferring knowledge for innovation in B2B contexts, the use of franchise advisory councils, or regional or national meetings as a source of idea generation</w:t>
      </w:r>
      <w:r w:rsidR="00851827" w:rsidRPr="00CB70CD">
        <w:rPr>
          <w:rFonts w:ascii="Times New Roman" w:hAnsi="Times New Roman" w:cs="Times New Roman"/>
          <w:sz w:val="24"/>
          <w:szCs w:val="24"/>
        </w:rPr>
        <w:t>,</w:t>
      </w:r>
      <w:r w:rsidRPr="00CB70CD">
        <w:rPr>
          <w:rFonts w:ascii="Times New Roman" w:hAnsi="Times New Roman" w:cs="Times New Roman"/>
          <w:sz w:val="24"/>
          <w:szCs w:val="24"/>
        </w:rPr>
        <w:t xml:space="preserve"> led to greater sharing of innovations across the network</w:t>
      </w:r>
      <w:r w:rsidR="00EC1210" w:rsidRPr="00CB70CD">
        <w:rPr>
          <w:rFonts w:ascii="Times New Roman" w:hAnsi="Times New Roman" w:cs="Times New Roman"/>
          <w:sz w:val="24"/>
          <w:szCs w:val="24"/>
        </w:rPr>
        <w:t>.</w:t>
      </w:r>
      <w:r w:rsidRPr="00CB70CD">
        <w:rPr>
          <w:rFonts w:ascii="Times New Roman" w:hAnsi="Times New Roman" w:cs="Times New Roman"/>
          <w:sz w:val="24"/>
          <w:szCs w:val="24"/>
        </w:rPr>
        <w:t xml:space="preserve"> </w:t>
      </w:r>
    </w:p>
    <w:p w14:paraId="687ABA90" w14:textId="77777777" w:rsidR="00851827" w:rsidRPr="00CB70CD" w:rsidRDefault="00851827" w:rsidP="00170959">
      <w:pPr>
        <w:spacing w:after="0" w:line="480" w:lineRule="auto"/>
        <w:jc w:val="both"/>
        <w:rPr>
          <w:rFonts w:ascii="Times New Roman" w:hAnsi="Times New Roman" w:cs="Times New Roman"/>
          <w:sz w:val="24"/>
          <w:szCs w:val="24"/>
        </w:rPr>
      </w:pPr>
    </w:p>
    <w:p w14:paraId="140737EB" w14:textId="248B66CA" w:rsidR="0012400A" w:rsidRPr="00980129" w:rsidRDefault="00636253" w:rsidP="00170959">
      <w:pPr>
        <w:spacing w:after="0" w:line="480" w:lineRule="auto"/>
        <w:jc w:val="both"/>
        <w:rPr>
          <w:rFonts w:ascii="Times New Roman" w:hAnsi="Times New Roman" w:cs="Times New Roman"/>
          <w:sz w:val="24"/>
          <w:szCs w:val="24"/>
        </w:rPr>
      </w:pPr>
      <w:r w:rsidRPr="00CB70CD">
        <w:rPr>
          <w:rFonts w:ascii="Times New Roman" w:hAnsi="Times New Roman" w:cs="Times New Roman"/>
          <w:sz w:val="24"/>
          <w:szCs w:val="24"/>
        </w:rPr>
        <w:t xml:space="preserve">Although previous research has identified the potential role of social exchanges for the information sharing necessary for the successful exploitation of innovation ideas (De Clercq et al., 2010; Malmström and Johansson, 2016), these have implicitly assumed that without information sharing, the innovation does not move beyond the idea generation phase. Our research shows that the absence of information sharing does not necessarily obstruct the realization of the innovation, but rather it means that the innovation may be created yet not disclosed; thus, it remains hidden from one of the exchange partners. This finding suggests that SET not only has implications for the amount and scope of innovation activities, but also the transparency of these activities. Whilst it is possible that this finding is particular to the </w:t>
      </w:r>
      <w:r w:rsidRPr="00CB70CD">
        <w:rPr>
          <w:rFonts w:ascii="Times New Roman" w:hAnsi="Times New Roman" w:cs="Times New Roman"/>
          <w:sz w:val="24"/>
          <w:szCs w:val="24"/>
        </w:rPr>
        <w:lastRenderedPageBreak/>
        <w:t xml:space="preserve">franchising context, it would seem plausible that the potential for hidden innovation is equally applicable to other corporate organizations. For example, Sakdari and Bidakhavidi (2016) suggest that staff in corporate settings, when faced with a lack of formal support for elaborating their creative ideas may resort to creative deviance (Mainemelis, 2010) and innovate “underground” (Aram, 1973).  </w:t>
      </w:r>
      <w:r w:rsidR="00EC1210" w:rsidRPr="00CB70CD">
        <w:rPr>
          <w:rFonts w:ascii="Times New Roman" w:hAnsi="Times New Roman" w:cs="Times New Roman"/>
          <w:sz w:val="24"/>
          <w:szCs w:val="24"/>
        </w:rPr>
        <w:t>W</w:t>
      </w:r>
      <w:r w:rsidR="004D4993" w:rsidRPr="00CB70CD">
        <w:rPr>
          <w:rFonts w:ascii="Times New Roman" w:hAnsi="Times New Roman" w:cs="Times New Roman"/>
          <w:sz w:val="24"/>
          <w:szCs w:val="24"/>
        </w:rPr>
        <w:t>e further identify that, consistent with other corporate entrepreneurship contexts, internal factors also play a role, especially regarding the autonomy granted to franchisees, and the time made available for innovation.</w:t>
      </w:r>
    </w:p>
    <w:p w14:paraId="4700D033" w14:textId="77777777" w:rsidR="00980129" w:rsidRPr="00980129" w:rsidRDefault="00980129" w:rsidP="00A76BAD">
      <w:pPr>
        <w:pStyle w:val="NormalWeb"/>
        <w:spacing w:before="0" w:beforeAutospacing="0" w:after="0" w:afterAutospacing="0" w:line="480" w:lineRule="auto"/>
        <w:jc w:val="both"/>
      </w:pPr>
    </w:p>
    <w:p w14:paraId="63CD63D6" w14:textId="500C2658" w:rsidR="005F67A5" w:rsidRDefault="008E2A0D" w:rsidP="00A76BAD">
      <w:pPr>
        <w:keepNext/>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6.2 </w:t>
      </w:r>
      <w:r w:rsidR="005F67A5" w:rsidRPr="005F67A5">
        <w:rPr>
          <w:rFonts w:ascii="Times New Roman" w:hAnsi="Times New Roman" w:cs="Times New Roman"/>
          <w:b/>
          <w:sz w:val="24"/>
          <w:szCs w:val="24"/>
        </w:rPr>
        <w:t>Implications for franchise practice</w:t>
      </w:r>
    </w:p>
    <w:p w14:paraId="597BE3B4" w14:textId="44028B55" w:rsidR="005F67A5" w:rsidRDefault="005F67A5" w:rsidP="00C61EC3">
      <w:pPr>
        <w:spacing w:after="0" w:line="480" w:lineRule="auto"/>
        <w:jc w:val="both"/>
        <w:rPr>
          <w:rFonts w:ascii="Times New Roman" w:hAnsi="Times New Roman" w:cs="Times New Roman"/>
          <w:sz w:val="24"/>
          <w:szCs w:val="24"/>
        </w:rPr>
      </w:pPr>
      <w:r w:rsidRPr="005F67A5">
        <w:rPr>
          <w:rFonts w:ascii="Times New Roman" w:hAnsi="Times New Roman" w:cs="Times New Roman"/>
          <w:sz w:val="24"/>
          <w:szCs w:val="24"/>
        </w:rPr>
        <w:t xml:space="preserve">Our findings suggest that franchisors should be careful in </w:t>
      </w:r>
      <w:r w:rsidR="00437870">
        <w:rPr>
          <w:rFonts w:ascii="Times New Roman" w:hAnsi="Times New Roman" w:cs="Times New Roman"/>
          <w:sz w:val="24"/>
          <w:szCs w:val="24"/>
        </w:rPr>
        <w:t>their</w:t>
      </w:r>
      <w:r w:rsidRPr="005F67A5">
        <w:rPr>
          <w:rFonts w:ascii="Times New Roman" w:hAnsi="Times New Roman" w:cs="Times New Roman"/>
          <w:sz w:val="24"/>
          <w:szCs w:val="24"/>
        </w:rPr>
        <w:t xml:space="preserve"> approach </w:t>
      </w:r>
      <w:r w:rsidR="00437870">
        <w:rPr>
          <w:rFonts w:ascii="Times New Roman" w:hAnsi="Times New Roman" w:cs="Times New Roman"/>
          <w:sz w:val="24"/>
          <w:szCs w:val="24"/>
        </w:rPr>
        <w:t xml:space="preserve">to </w:t>
      </w:r>
      <w:r w:rsidRPr="005F67A5">
        <w:rPr>
          <w:rFonts w:ascii="Times New Roman" w:hAnsi="Times New Roman" w:cs="Times New Roman"/>
          <w:sz w:val="24"/>
          <w:szCs w:val="24"/>
        </w:rPr>
        <w:t xml:space="preserve">franchisee </w:t>
      </w:r>
      <w:r>
        <w:rPr>
          <w:rFonts w:ascii="Times New Roman" w:hAnsi="Times New Roman" w:cs="Times New Roman"/>
          <w:sz w:val="24"/>
          <w:szCs w:val="24"/>
        </w:rPr>
        <w:t>autonomy</w:t>
      </w:r>
      <w:r w:rsidRPr="005F67A5">
        <w:rPr>
          <w:rFonts w:ascii="Times New Roman" w:hAnsi="Times New Roman" w:cs="Times New Roman"/>
          <w:sz w:val="24"/>
          <w:szCs w:val="24"/>
        </w:rPr>
        <w:t xml:space="preserve">, particularly if they are attempting to develop a strong innovation climate. </w:t>
      </w:r>
      <w:r w:rsidR="00253449" w:rsidRPr="00253449">
        <w:rPr>
          <w:rFonts w:ascii="Times New Roman" w:hAnsi="Times New Roman" w:cs="Times New Roman"/>
          <w:sz w:val="24"/>
          <w:szCs w:val="24"/>
        </w:rPr>
        <w:t xml:space="preserve">Dant et al. (2011) suggest that some franchisors will be more receptive to innovation ideas from their franchisees than others, and we found evidence to support this. Where franchisors were considered unreceptive to franchisee suggestions, or limited their autonomy, this tended to force franchisee innovation activities ‘underground’.  </w:t>
      </w:r>
      <w:r w:rsidRPr="005F67A5">
        <w:rPr>
          <w:rFonts w:ascii="Times New Roman" w:hAnsi="Times New Roman" w:cs="Times New Roman"/>
          <w:sz w:val="24"/>
          <w:szCs w:val="24"/>
        </w:rPr>
        <w:t xml:space="preserve">This presents a challenge to the system as franchisees will be less likely to disclose their innovative activities, and thus the potential benefits of the innovation will not be embedded or leveraged by the system. Interestingly, and in contrast to much of the franchise literature which focuses on the dangers </w:t>
      </w:r>
      <w:r w:rsidR="00DF07DA">
        <w:rPr>
          <w:rFonts w:ascii="Times New Roman" w:hAnsi="Times New Roman" w:cs="Times New Roman"/>
          <w:sz w:val="24"/>
          <w:szCs w:val="24"/>
        </w:rPr>
        <w:t xml:space="preserve">of </w:t>
      </w:r>
      <w:r w:rsidR="00E509F4">
        <w:rPr>
          <w:rFonts w:ascii="Times New Roman" w:hAnsi="Times New Roman" w:cs="Times New Roman"/>
          <w:sz w:val="24"/>
          <w:szCs w:val="24"/>
        </w:rPr>
        <w:t xml:space="preserve">a </w:t>
      </w:r>
      <w:r w:rsidR="00DF07DA">
        <w:rPr>
          <w:rFonts w:ascii="Times New Roman" w:hAnsi="Times New Roman" w:cs="Times New Roman"/>
          <w:sz w:val="24"/>
          <w:szCs w:val="24"/>
        </w:rPr>
        <w:t xml:space="preserve">lack of </w:t>
      </w:r>
      <w:r w:rsidRPr="005F67A5">
        <w:rPr>
          <w:rFonts w:ascii="Times New Roman" w:hAnsi="Times New Roman" w:cs="Times New Roman"/>
          <w:sz w:val="24"/>
          <w:szCs w:val="24"/>
        </w:rPr>
        <w:t xml:space="preserve">uniformity </w:t>
      </w:r>
      <w:r w:rsidR="00DF07DA">
        <w:rPr>
          <w:rFonts w:ascii="Times New Roman" w:hAnsi="Times New Roman" w:cs="Times New Roman"/>
          <w:sz w:val="24"/>
          <w:szCs w:val="24"/>
        </w:rPr>
        <w:t>and the creation of</w:t>
      </w:r>
      <w:r w:rsidR="00E509F4">
        <w:rPr>
          <w:rFonts w:ascii="Times New Roman" w:hAnsi="Times New Roman" w:cs="Times New Roman"/>
          <w:sz w:val="24"/>
          <w:szCs w:val="24"/>
        </w:rPr>
        <w:t xml:space="preserve"> </w:t>
      </w:r>
      <w:r w:rsidRPr="005F67A5">
        <w:rPr>
          <w:rFonts w:ascii="Times New Roman" w:hAnsi="Times New Roman" w:cs="Times New Roman"/>
          <w:sz w:val="24"/>
          <w:szCs w:val="24"/>
        </w:rPr>
        <w:t xml:space="preserve">unauthorized innovations, our findings suggest that franchisee innovations are unlikely to be detrimental in this respect (given their </w:t>
      </w:r>
      <w:r w:rsidR="00AD2E9D">
        <w:rPr>
          <w:rFonts w:ascii="Times New Roman" w:hAnsi="Times New Roman" w:cs="Times New Roman"/>
          <w:sz w:val="24"/>
          <w:szCs w:val="24"/>
        </w:rPr>
        <w:t xml:space="preserve">back-of-house and process </w:t>
      </w:r>
      <w:r w:rsidRPr="005F67A5">
        <w:rPr>
          <w:rFonts w:ascii="Times New Roman" w:hAnsi="Times New Roman" w:cs="Times New Roman"/>
          <w:sz w:val="24"/>
          <w:szCs w:val="24"/>
        </w:rPr>
        <w:t>nature). Such activities thus represent a lost opportunity for system-wide benefits, and the potential duplication of effort, of both other franchisees, or indeed Head Office.</w:t>
      </w:r>
      <w:r w:rsidR="00153140">
        <w:rPr>
          <w:rFonts w:ascii="Times New Roman" w:hAnsi="Times New Roman" w:cs="Times New Roman"/>
          <w:sz w:val="24"/>
          <w:szCs w:val="24"/>
        </w:rPr>
        <w:t xml:space="preserve"> </w:t>
      </w:r>
      <w:r w:rsidR="00EC1210" w:rsidRPr="00EC1210">
        <w:rPr>
          <w:rFonts w:ascii="Times New Roman" w:hAnsi="Times New Roman" w:cs="Times New Roman"/>
          <w:sz w:val="24"/>
          <w:szCs w:val="24"/>
        </w:rPr>
        <w:t>In this regard we contribute to a key dilemma in franchising</w:t>
      </w:r>
      <w:r w:rsidR="003B7945">
        <w:rPr>
          <w:rFonts w:ascii="Times New Roman" w:hAnsi="Times New Roman" w:cs="Times New Roman"/>
          <w:sz w:val="24"/>
          <w:szCs w:val="24"/>
        </w:rPr>
        <w:t>, i.e.</w:t>
      </w:r>
      <w:r w:rsidR="00EC1210" w:rsidRPr="00EC1210">
        <w:rPr>
          <w:rFonts w:ascii="Times New Roman" w:hAnsi="Times New Roman" w:cs="Times New Roman"/>
          <w:sz w:val="24"/>
          <w:szCs w:val="24"/>
        </w:rPr>
        <w:t xml:space="preserve"> the extent to which franchisees should be granted autonomy (Evanschitzky et al., 2016). </w:t>
      </w:r>
      <w:r w:rsidR="00153140" w:rsidRPr="00AD2E9D">
        <w:rPr>
          <w:rFonts w:ascii="Times New Roman" w:hAnsi="Times New Roman" w:cs="Times New Roman"/>
          <w:sz w:val="24"/>
          <w:szCs w:val="24"/>
        </w:rPr>
        <w:t>We propose that franchisors should consider more fully how franchisees can</w:t>
      </w:r>
      <w:r w:rsidR="002F04F6" w:rsidRPr="00AD2E9D">
        <w:rPr>
          <w:rFonts w:ascii="Times New Roman" w:hAnsi="Times New Roman" w:cs="Times New Roman"/>
          <w:sz w:val="24"/>
          <w:szCs w:val="24"/>
        </w:rPr>
        <w:t xml:space="preserve"> be involved as collaborative partners in the innovation process </w:t>
      </w:r>
      <w:r w:rsidR="002F04F6" w:rsidRPr="00AD2E9D">
        <w:rPr>
          <w:rFonts w:ascii="Times New Roman" w:hAnsi="Times New Roman" w:cs="Times New Roman"/>
          <w:sz w:val="24"/>
          <w:szCs w:val="24"/>
        </w:rPr>
        <w:lastRenderedPageBreak/>
        <w:t xml:space="preserve">to enable cocreation of value. </w:t>
      </w:r>
      <w:r w:rsidR="00E7707C" w:rsidRPr="00AD2E9D">
        <w:rPr>
          <w:rFonts w:ascii="Times New Roman" w:hAnsi="Times New Roman" w:cs="Times New Roman"/>
          <w:sz w:val="24"/>
          <w:szCs w:val="24"/>
        </w:rPr>
        <w:t xml:space="preserve">The proximity of franchisees to customers and competitors means they may have knowledge critical to generating innovation ideas which the franchisor does not have, especially for fully franchised systems (i.e. where there are no company-owned units). Similarly, the franchisor may have access to greater resources to enable innovation ideas to be commercialized. Thus, an innovation partnership, where knowledge and resources are shared to facilitate innovation, should add value. </w:t>
      </w:r>
      <w:bookmarkStart w:id="9" w:name="_Hlk24465044"/>
      <w:r w:rsidR="00E7707C" w:rsidRPr="00AD2E9D">
        <w:rPr>
          <w:rFonts w:ascii="Times New Roman" w:hAnsi="Times New Roman" w:cs="Times New Roman"/>
          <w:sz w:val="24"/>
          <w:szCs w:val="24"/>
        </w:rPr>
        <w:t xml:space="preserve">The use </w:t>
      </w:r>
      <w:r w:rsidR="006241E5" w:rsidRPr="00AD2E9D">
        <w:rPr>
          <w:rFonts w:ascii="Times New Roman" w:hAnsi="Times New Roman" w:cs="Times New Roman"/>
          <w:sz w:val="24"/>
          <w:szCs w:val="24"/>
        </w:rPr>
        <w:t xml:space="preserve">of </w:t>
      </w:r>
      <w:r w:rsidR="002F04F6" w:rsidRPr="00AD2E9D">
        <w:rPr>
          <w:rFonts w:ascii="Times New Roman" w:hAnsi="Times New Roman" w:cs="Times New Roman"/>
          <w:sz w:val="24"/>
          <w:szCs w:val="24"/>
        </w:rPr>
        <w:t xml:space="preserve">Franchisee Advisory Councils, </w:t>
      </w:r>
      <w:r w:rsidR="00E7707C" w:rsidRPr="00AD2E9D">
        <w:rPr>
          <w:rFonts w:ascii="Times New Roman" w:hAnsi="Times New Roman" w:cs="Times New Roman"/>
          <w:sz w:val="24"/>
          <w:szCs w:val="24"/>
        </w:rPr>
        <w:t>could be</w:t>
      </w:r>
      <w:r w:rsidR="002F04F6" w:rsidRPr="00AD2E9D">
        <w:rPr>
          <w:rFonts w:ascii="Times New Roman" w:hAnsi="Times New Roman" w:cs="Times New Roman"/>
          <w:sz w:val="24"/>
          <w:szCs w:val="24"/>
        </w:rPr>
        <w:t xml:space="preserve"> </w:t>
      </w:r>
      <w:r w:rsidR="00E7707C" w:rsidRPr="00AD2E9D">
        <w:rPr>
          <w:rFonts w:ascii="Times New Roman" w:hAnsi="Times New Roman" w:cs="Times New Roman"/>
          <w:sz w:val="24"/>
          <w:szCs w:val="24"/>
        </w:rPr>
        <w:t xml:space="preserve">one </w:t>
      </w:r>
      <w:r w:rsidR="00D30D26" w:rsidRPr="00AD2E9D">
        <w:rPr>
          <w:rFonts w:ascii="Times New Roman" w:hAnsi="Times New Roman" w:cs="Times New Roman"/>
          <w:sz w:val="24"/>
          <w:szCs w:val="24"/>
        </w:rPr>
        <w:t xml:space="preserve">important </w:t>
      </w:r>
      <w:r w:rsidR="002F04F6" w:rsidRPr="00AD2E9D">
        <w:rPr>
          <w:rFonts w:ascii="Times New Roman" w:hAnsi="Times New Roman" w:cs="Times New Roman"/>
          <w:sz w:val="24"/>
          <w:szCs w:val="24"/>
        </w:rPr>
        <w:t xml:space="preserve">mechanism by which to promote </w:t>
      </w:r>
      <w:r w:rsidR="00E7707C" w:rsidRPr="00AD2E9D">
        <w:rPr>
          <w:rFonts w:ascii="Times New Roman" w:hAnsi="Times New Roman" w:cs="Times New Roman"/>
          <w:sz w:val="24"/>
          <w:szCs w:val="24"/>
        </w:rPr>
        <w:t xml:space="preserve">such </w:t>
      </w:r>
      <w:r w:rsidR="002F04F6" w:rsidRPr="00AD2E9D">
        <w:rPr>
          <w:rFonts w:ascii="Times New Roman" w:hAnsi="Times New Roman" w:cs="Times New Roman"/>
          <w:sz w:val="24"/>
          <w:szCs w:val="24"/>
        </w:rPr>
        <w:t>collaborative innovation</w:t>
      </w:r>
      <w:r w:rsidR="00E7707C" w:rsidRPr="00AD2E9D">
        <w:rPr>
          <w:rFonts w:ascii="Times New Roman" w:hAnsi="Times New Roman" w:cs="Times New Roman"/>
          <w:sz w:val="24"/>
          <w:szCs w:val="24"/>
        </w:rPr>
        <w:t xml:space="preserve"> activities</w:t>
      </w:r>
      <w:bookmarkEnd w:id="9"/>
      <w:r w:rsidR="002F04F6" w:rsidRPr="00AD2E9D">
        <w:rPr>
          <w:rFonts w:ascii="Times New Roman" w:hAnsi="Times New Roman" w:cs="Times New Roman"/>
          <w:sz w:val="24"/>
          <w:szCs w:val="24"/>
        </w:rPr>
        <w:t xml:space="preserve">. </w:t>
      </w:r>
      <w:r w:rsidR="00E7707C" w:rsidRPr="00AD2E9D">
        <w:rPr>
          <w:rFonts w:ascii="Times New Roman" w:hAnsi="Times New Roman" w:cs="Times New Roman"/>
          <w:sz w:val="24"/>
          <w:szCs w:val="24"/>
        </w:rPr>
        <w:t>Furthermore</w:t>
      </w:r>
      <w:r w:rsidR="002F04F6" w:rsidRPr="00AD2E9D">
        <w:rPr>
          <w:rFonts w:ascii="Times New Roman" w:hAnsi="Times New Roman" w:cs="Times New Roman"/>
          <w:sz w:val="24"/>
          <w:szCs w:val="24"/>
        </w:rPr>
        <w:t>, the use of regional network</w:t>
      </w:r>
      <w:r w:rsidR="00E7707C" w:rsidRPr="00AD2E9D">
        <w:rPr>
          <w:rFonts w:ascii="Times New Roman" w:hAnsi="Times New Roman" w:cs="Times New Roman"/>
          <w:sz w:val="24"/>
          <w:szCs w:val="24"/>
        </w:rPr>
        <w:t xml:space="preserve"> meetings</w:t>
      </w:r>
      <w:r w:rsidR="002F04F6" w:rsidRPr="00AD2E9D">
        <w:rPr>
          <w:rFonts w:ascii="Times New Roman" w:hAnsi="Times New Roman" w:cs="Times New Roman"/>
          <w:sz w:val="24"/>
          <w:szCs w:val="24"/>
        </w:rPr>
        <w:t xml:space="preserve"> </w:t>
      </w:r>
      <w:r w:rsidR="00E7707C" w:rsidRPr="00AD2E9D">
        <w:rPr>
          <w:rFonts w:ascii="Times New Roman" w:hAnsi="Times New Roman" w:cs="Times New Roman"/>
          <w:sz w:val="24"/>
          <w:szCs w:val="24"/>
        </w:rPr>
        <w:t>could be used to</w:t>
      </w:r>
      <w:r w:rsidR="002F04F6" w:rsidRPr="00AD2E9D">
        <w:rPr>
          <w:rFonts w:ascii="Times New Roman" w:hAnsi="Times New Roman" w:cs="Times New Roman"/>
          <w:sz w:val="24"/>
          <w:szCs w:val="24"/>
        </w:rPr>
        <w:t xml:space="preserve"> facilitate </w:t>
      </w:r>
      <w:r w:rsidR="00E7707C" w:rsidRPr="00AD2E9D">
        <w:rPr>
          <w:rFonts w:ascii="Times New Roman" w:hAnsi="Times New Roman" w:cs="Times New Roman"/>
          <w:sz w:val="24"/>
          <w:szCs w:val="24"/>
        </w:rPr>
        <w:t>knowledge-sharing and relational ties between franchisees</w:t>
      </w:r>
      <w:bookmarkStart w:id="10" w:name="_Hlk31995794"/>
      <w:r w:rsidR="00E7707C" w:rsidRPr="00D93E30">
        <w:rPr>
          <w:rFonts w:ascii="Times New Roman" w:hAnsi="Times New Roman" w:cs="Times New Roman"/>
          <w:sz w:val="24"/>
          <w:szCs w:val="24"/>
        </w:rPr>
        <w:t>.</w:t>
      </w:r>
      <w:r w:rsidR="004D0C2A" w:rsidRPr="00D93E30">
        <w:rPr>
          <w:rFonts w:ascii="Times New Roman" w:hAnsi="Times New Roman" w:cs="Times New Roman"/>
          <w:sz w:val="24"/>
          <w:szCs w:val="24"/>
        </w:rPr>
        <w:t xml:space="preserve"> </w:t>
      </w:r>
      <w:r w:rsidR="00DB5009">
        <w:rPr>
          <w:rFonts w:ascii="Times New Roman" w:hAnsi="Times New Roman" w:cs="Times New Roman"/>
          <w:sz w:val="24"/>
          <w:szCs w:val="24"/>
        </w:rPr>
        <w:t>I</w:t>
      </w:r>
      <w:r w:rsidR="00DB5009" w:rsidRPr="00D93E30">
        <w:rPr>
          <w:rFonts w:ascii="Times New Roman" w:hAnsi="Times New Roman" w:cs="Times New Roman"/>
          <w:sz w:val="24"/>
          <w:szCs w:val="24"/>
        </w:rPr>
        <w:t>n the business service</w:t>
      </w:r>
      <w:r w:rsidR="00DB5009">
        <w:rPr>
          <w:rFonts w:ascii="Times New Roman" w:hAnsi="Times New Roman" w:cs="Times New Roman"/>
          <w:sz w:val="24"/>
          <w:szCs w:val="24"/>
        </w:rPr>
        <w:t>s</w:t>
      </w:r>
      <w:r w:rsidR="00DB5009" w:rsidRPr="00D93E30">
        <w:rPr>
          <w:rFonts w:ascii="Times New Roman" w:hAnsi="Times New Roman" w:cs="Times New Roman"/>
          <w:sz w:val="24"/>
          <w:szCs w:val="24"/>
        </w:rPr>
        <w:t xml:space="preserve"> sector, where</w:t>
      </w:r>
      <w:r w:rsidR="00DB5009">
        <w:rPr>
          <w:rFonts w:ascii="Times New Roman" w:hAnsi="Times New Roman" w:cs="Times New Roman"/>
          <w:sz w:val="24"/>
          <w:szCs w:val="24"/>
        </w:rPr>
        <w:t xml:space="preserve"> in comparison to other </w:t>
      </w:r>
      <w:r w:rsidR="00E10D40">
        <w:rPr>
          <w:rFonts w:ascii="Times New Roman" w:hAnsi="Times New Roman" w:cs="Times New Roman"/>
          <w:sz w:val="24"/>
          <w:szCs w:val="24"/>
        </w:rPr>
        <w:t>sectors</w:t>
      </w:r>
      <w:r w:rsidR="00DB5009" w:rsidRPr="00D93E30">
        <w:rPr>
          <w:rFonts w:ascii="Times New Roman" w:hAnsi="Times New Roman" w:cs="Times New Roman"/>
          <w:sz w:val="24"/>
          <w:szCs w:val="24"/>
        </w:rPr>
        <w:t xml:space="preserve"> franchisees were found to be </w:t>
      </w:r>
      <w:r w:rsidR="00DB5009">
        <w:rPr>
          <w:rFonts w:ascii="Times New Roman" w:hAnsi="Times New Roman" w:cs="Times New Roman"/>
          <w:sz w:val="24"/>
          <w:szCs w:val="24"/>
        </w:rPr>
        <w:t>the most engaged in innovation activities, a</w:t>
      </w:r>
      <w:r w:rsidR="00D93E30">
        <w:rPr>
          <w:rFonts w:ascii="Times New Roman" w:hAnsi="Times New Roman" w:cs="Times New Roman"/>
          <w:sz w:val="24"/>
          <w:szCs w:val="24"/>
        </w:rPr>
        <w:t xml:space="preserve">n innovation partnership </w:t>
      </w:r>
      <w:r w:rsidR="00D93E30" w:rsidRPr="00D93E30">
        <w:rPr>
          <w:rFonts w:ascii="Times New Roman" w:hAnsi="Times New Roman" w:cs="Times New Roman"/>
          <w:sz w:val="24"/>
          <w:szCs w:val="24"/>
        </w:rPr>
        <w:t>may be particularly valuable</w:t>
      </w:r>
      <w:r w:rsidR="00DB5009">
        <w:rPr>
          <w:rFonts w:ascii="Times New Roman" w:hAnsi="Times New Roman" w:cs="Times New Roman"/>
          <w:sz w:val="24"/>
          <w:szCs w:val="24"/>
        </w:rPr>
        <w:t>. However,</w:t>
      </w:r>
      <w:r w:rsidR="00D93E30">
        <w:rPr>
          <w:rFonts w:ascii="Times New Roman" w:hAnsi="Times New Roman" w:cs="Times New Roman"/>
          <w:sz w:val="24"/>
          <w:szCs w:val="24"/>
        </w:rPr>
        <w:t xml:space="preserve"> we would argue that collaborative approaches would benefit any </w:t>
      </w:r>
      <w:r w:rsidR="009431B6">
        <w:rPr>
          <w:rFonts w:ascii="Times New Roman" w:hAnsi="Times New Roman" w:cs="Times New Roman"/>
          <w:sz w:val="24"/>
          <w:szCs w:val="24"/>
        </w:rPr>
        <w:t xml:space="preserve">franchise </w:t>
      </w:r>
      <w:r w:rsidR="00D93E30">
        <w:rPr>
          <w:rFonts w:ascii="Times New Roman" w:hAnsi="Times New Roman" w:cs="Times New Roman"/>
          <w:sz w:val="24"/>
          <w:szCs w:val="24"/>
        </w:rPr>
        <w:t xml:space="preserve">system where the complexities of the business operation provide franchisees with </w:t>
      </w:r>
      <w:r w:rsidR="00DB5009">
        <w:rPr>
          <w:rFonts w:ascii="Times New Roman" w:hAnsi="Times New Roman" w:cs="Times New Roman"/>
          <w:sz w:val="24"/>
          <w:szCs w:val="24"/>
        </w:rPr>
        <w:t>substantial</w:t>
      </w:r>
      <w:r w:rsidR="00D93E30">
        <w:rPr>
          <w:rFonts w:ascii="Times New Roman" w:hAnsi="Times New Roman" w:cs="Times New Roman"/>
          <w:sz w:val="24"/>
          <w:szCs w:val="24"/>
        </w:rPr>
        <w:t xml:space="preserve"> scope for innovation, or where there is likely to be considerable variation in the needs of customers.</w:t>
      </w:r>
      <w:r w:rsidR="00D93E30" w:rsidRPr="00D93E30">
        <w:rPr>
          <w:rFonts w:ascii="Times New Roman" w:hAnsi="Times New Roman" w:cs="Times New Roman"/>
          <w:sz w:val="24"/>
          <w:szCs w:val="24"/>
        </w:rPr>
        <w:t xml:space="preserve"> </w:t>
      </w:r>
      <w:bookmarkEnd w:id="10"/>
    </w:p>
    <w:p w14:paraId="00DB5DDD" w14:textId="77777777" w:rsidR="00253449" w:rsidRPr="005F67A5" w:rsidRDefault="00253449" w:rsidP="00C61EC3">
      <w:pPr>
        <w:spacing w:after="0" w:line="480" w:lineRule="auto"/>
        <w:jc w:val="both"/>
        <w:rPr>
          <w:rFonts w:ascii="Times New Roman" w:hAnsi="Times New Roman" w:cs="Times New Roman"/>
          <w:sz w:val="24"/>
          <w:szCs w:val="24"/>
        </w:rPr>
      </w:pPr>
    </w:p>
    <w:p w14:paraId="7AACA938" w14:textId="4666B428" w:rsidR="005F67A5" w:rsidRDefault="005F67A5" w:rsidP="00C61EC3">
      <w:pPr>
        <w:spacing w:after="0" w:line="480" w:lineRule="auto"/>
        <w:jc w:val="both"/>
        <w:rPr>
          <w:rFonts w:ascii="Times New Roman" w:hAnsi="Times New Roman" w:cs="Times New Roman"/>
          <w:sz w:val="24"/>
          <w:szCs w:val="24"/>
        </w:rPr>
      </w:pPr>
      <w:r w:rsidRPr="005F67A5">
        <w:rPr>
          <w:rFonts w:ascii="Times New Roman" w:hAnsi="Times New Roman" w:cs="Times New Roman"/>
          <w:sz w:val="24"/>
          <w:szCs w:val="24"/>
        </w:rPr>
        <w:t>The other key issue for franchisors to consider are the perceived lack of support and potential frustration that franchisees feel when their innovative contribution</w:t>
      </w:r>
      <w:r w:rsidR="00607B9B">
        <w:rPr>
          <w:rFonts w:ascii="Times New Roman" w:hAnsi="Times New Roman" w:cs="Times New Roman"/>
          <w:sz w:val="24"/>
          <w:szCs w:val="24"/>
        </w:rPr>
        <w:t>s</w:t>
      </w:r>
      <w:r w:rsidRPr="005F67A5">
        <w:rPr>
          <w:rFonts w:ascii="Times New Roman" w:hAnsi="Times New Roman" w:cs="Times New Roman"/>
          <w:sz w:val="24"/>
          <w:szCs w:val="24"/>
        </w:rPr>
        <w:t xml:space="preserve"> to the system are not fully acknowledged. A number of authors have highlighted the importance of rewards and reinforcement in encouraging innovative activity by employees in corporate entrepreneur</w:t>
      </w:r>
      <w:r w:rsidR="00607B9B">
        <w:rPr>
          <w:rFonts w:ascii="Times New Roman" w:hAnsi="Times New Roman" w:cs="Times New Roman"/>
          <w:sz w:val="24"/>
          <w:szCs w:val="24"/>
        </w:rPr>
        <w:t>ship</w:t>
      </w:r>
      <w:r w:rsidRPr="005F67A5">
        <w:rPr>
          <w:rFonts w:ascii="Times New Roman" w:hAnsi="Times New Roman" w:cs="Times New Roman"/>
          <w:sz w:val="24"/>
          <w:szCs w:val="24"/>
        </w:rPr>
        <w:t xml:space="preserve"> settings (Kuratko et al</w:t>
      </w:r>
      <w:r w:rsidR="00607B9B">
        <w:rPr>
          <w:rFonts w:ascii="Times New Roman" w:hAnsi="Times New Roman" w:cs="Times New Roman"/>
          <w:sz w:val="24"/>
          <w:szCs w:val="24"/>
        </w:rPr>
        <w:t>.</w:t>
      </w:r>
      <w:r w:rsidRPr="005F67A5">
        <w:rPr>
          <w:rFonts w:ascii="Times New Roman" w:hAnsi="Times New Roman" w:cs="Times New Roman"/>
          <w:sz w:val="24"/>
          <w:szCs w:val="24"/>
        </w:rPr>
        <w:t>, 2005), and it would seem that recognition at least, is equally important within franchise systems. None of the franchisees suggested a desire for financial reward, but rather that their contribution</w:t>
      </w:r>
      <w:r w:rsidR="00607B9B">
        <w:rPr>
          <w:rFonts w:ascii="Times New Roman" w:hAnsi="Times New Roman" w:cs="Times New Roman"/>
          <w:sz w:val="24"/>
          <w:szCs w:val="24"/>
        </w:rPr>
        <w:t>s</w:t>
      </w:r>
      <w:r w:rsidRPr="005F67A5">
        <w:rPr>
          <w:rFonts w:ascii="Times New Roman" w:hAnsi="Times New Roman" w:cs="Times New Roman"/>
          <w:sz w:val="24"/>
          <w:szCs w:val="24"/>
        </w:rPr>
        <w:t xml:space="preserve"> be acknowledged and celebrated, so that the network members would be aware of the origin of new innovations. Recognition also helped reinforce perceptions of the franchise system as being ‘right</w:t>
      </w:r>
      <w:r w:rsidR="00607B9B">
        <w:rPr>
          <w:rFonts w:ascii="Times New Roman" w:hAnsi="Times New Roman" w:cs="Times New Roman"/>
          <w:sz w:val="24"/>
          <w:szCs w:val="24"/>
        </w:rPr>
        <w:t xml:space="preserve">, </w:t>
      </w:r>
      <w:r w:rsidRPr="005F67A5">
        <w:rPr>
          <w:rFonts w:ascii="Times New Roman" w:hAnsi="Times New Roman" w:cs="Times New Roman"/>
          <w:sz w:val="24"/>
          <w:szCs w:val="24"/>
        </w:rPr>
        <w:t xml:space="preserve">fair and just’ (Ruppel and Harrington, 2000). Where innovations (either franchisor or franchisee instigated) are trialed, franchisees also felt that </w:t>
      </w:r>
      <w:r w:rsidRPr="005F67A5">
        <w:rPr>
          <w:rFonts w:ascii="Times New Roman" w:hAnsi="Times New Roman" w:cs="Times New Roman"/>
          <w:sz w:val="24"/>
          <w:szCs w:val="24"/>
        </w:rPr>
        <w:lastRenderedPageBreak/>
        <w:t>franchisors did not always fully acknowledge the costs to the franchisees involved, in terms of time and risk to their business. Whilst this was not an issue for franchise systems with company</w:t>
      </w:r>
      <w:r w:rsidR="00FC7786">
        <w:rPr>
          <w:rFonts w:ascii="Times New Roman" w:hAnsi="Times New Roman" w:cs="Times New Roman"/>
          <w:sz w:val="24"/>
          <w:szCs w:val="24"/>
        </w:rPr>
        <w:t>-</w:t>
      </w:r>
      <w:r w:rsidRPr="005F67A5">
        <w:rPr>
          <w:rFonts w:ascii="Times New Roman" w:hAnsi="Times New Roman" w:cs="Times New Roman"/>
          <w:sz w:val="24"/>
          <w:szCs w:val="24"/>
        </w:rPr>
        <w:t xml:space="preserve">owned outlets which could be used to trial innovations, for those that are reliant on the goodwill of franchisees to do so, they should be mindful that the willingness of franchisees to assist in this regard, is not without limits. Offering a fee reduction, or some other form of recognition, could be helpful in this </w:t>
      </w:r>
      <w:r w:rsidR="002D3F0E" w:rsidRPr="005F67A5">
        <w:rPr>
          <w:rFonts w:ascii="Times New Roman" w:hAnsi="Times New Roman" w:cs="Times New Roman"/>
          <w:sz w:val="24"/>
          <w:szCs w:val="24"/>
        </w:rPr>
        <w:t>re</w:t>
      </w:r>
      <w:r w:rsidR="002D3F0E">
        <w:rPr>
          <w:rFonts w:ascii="Times New Roman" w:hAnsi="Times New Roman" w:cs="Times New Roman"/>
          <w:sz w:val="24"/>
          <w:szCs w:val="24"/>
        </w:rPr>
        <w:t>spect</w:t>
      </w:r>
      <w:r w:rsidRPr="005F67A5">
        <w:rPr>
          <w:rFonts w:ascii="Times New Roman" w:hAnsi="Times New Roman" w:cs="Times New Roman"/>
          <w:sz w:val="24"/>
          <w:szCs w:val="24"/>
        </w:rPr>
        <w:t>.</w:t>
      </w:r>
    </w:p>
    <w:p w14:paraId="4CE4C38D" w14:textId="77777777" w:rsidR="005B55AC" w:rsidRDefault="005B55AC" w:rsidP="005F67A5">
      <w:pPr>
        <w:spacing w:after="0" w:line="480" w:lineRule="auto"/>
        <w:rPr>
          <w:rFonts w:ascii="Times New Roman" w:hAnsi="Times New Roman" w:cs="Times New Roman"/>
          <w:sz w:val="24"/>
          <w:szCs w:val="24"/>
        </w:rPr>
      </w:pPr>
    </w:p>
    <w:p w14:paraId="7F2EE77D" w14:textId="445FE8DC" w:rsidR="005B55AC" w:rsidRPr="00EA6B5C" w:rsidRDefault="008E2A0D" w:rsidP="00C27EF5">
      <w:pPr>
        <w:keepNext/>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7. </w:t>
      </w:r>
      <w:r w:rsidR="005B55AC" w:rsidRPr="00EA6B5C">
        <w:rPr>
          <w:rFonts w:ascii="Times New Roman" w:hAnsi="Times New Roman" w:cs="Times New Roman"/>
          <w:b/>
          <w:sz w:val="24"/>
          <w:szCs w:val="24"/>
        </w:rPr>
        <w:t>CONCLUSION</w:t>
      </w:r>
    </w:p>
    <w:p w14:paraId="58926FF7" w14:textId="79AF5B16" w:rsidR="009516CF" w:rsidRDefault="00BD7211" w:rsidP="00C61EC3">
      <w:pPr>
        <w:spacing w:after="0" w:line="480" w:lineRule="auto"/>
        <w:jc w:val="both"/>
        <w:rPr>
          <w:rFonts w:ascii="Times New Roman" w:hAnsi="Times New Roman" w:cs="Times New Roman"/>
          <w:sz w:val="24"/>
          <w:szCs w:val="24"/>
        </w:rPr>
      </w:pPr>
      <w:r w:rsidRPr="00AD2E9D">
        <w:rPr>
          <w:rFonts w:ascii="Times New Roman" w:hAnsi="Times New Roman" w:cs="Times New Roman"/>
          <w:sz w:val="24"/>
          <w:szCs w:val="24"/>
        </w:rPr>
        <w:t>Studies of innovation within franchising are limited</w:t>
      </w:r>
      <w:r w:rsidR="00980129" w:rsidRPr="00AD2E9D">
        <w:rPr>
          <w:rFonts w:ascii="Times New Roman" w:hAnsi="Times New Roman" w:cs="Times New Roman"/>
          <w:sz w:val="24"/>
          <w:szCs w:val="24"/>
        </w:rPr>
        <w:t>, and studies of franchisee innovation are rare</w:t>
      </w:r>
      <w:r w:rsidRPr="00AD2E9D">
        <w:rPr>
          <w:rFonts w:ascii="Times New Roman" w:hAnsi="Times New Roman" w:cs="Times New Roman"/>
          <w:sz w:val="24"/>
          <w:szCs w:val="24"/>
        </w:rPr>
        <w:t xml:space="preserve">. </w:t>
      </w:r>
      <w:r w:rsidR="00980129" w:rsidRPr="00AD2E9D">
        <w:rPr>
          <w:rFonts w:ascii="Times New Roman" w:hAnsi="Times New Roman" w:cs="Times New Roman"/>
          <w:sz w:val="24"/>
          <w:szCs w:val="24"/>
        </w:rPr>
        <w:t>O</w:t>
      </w:r>
      <w:r w:rsidRPr="00AD2E9D">
        <w:rPr>
          <w:rFonts w:ascii="Times New Roman" w:hAnsi="Times New Roman" w:cs="Times New Roman"/>
          <w:sz w:val="24"/>
          <w:szCs w:val="24"/>
        </w:rPr>
        <w:t xml:space="preserve">ur research provides </w:t>
      </w:r>
      <w:r w:rsidR="00980129" w:rsidRPr="00AD2E9D">
        <w:rPr>
          <w:rFonts w:ascii="Times New Roman" w:hAnsi="Times New Roman" w:cs="Times New Roman"/>
          <w:sz w:val="24"/>
          <w:szCs w:val="24"/>
        </w:rPr>
        <w:t>novel</w:t>
      </w:r>
      <w:r w:rsidRPr="00AD2E9D">
        <w:rPr>
          <w:rFonts w:ascii="Times New Roman" w:hAnsi="Times New Roman" w:cs="Times New Roman"/>
          <w:sz w:val="24"/>
          <w:szCs w:val="24"/>
        </w:rPr>
        <w:t xml:space="preserve"> contribution</w:t>
      </w:r>
      <w:r w:rsidR="00980129" w:rsidRPr="00AD2E9D">
        <w:rPr>
          <w:rFonts w:ascii="Times New Roman" w:hAnsi="Times New Roman" w:cs="Times New Roman"/>
          <w:sz w:val="24"/>
          <w:szCs w:val="24"/>
        </w:rPr>
        <w:t>s</w:t>
      </w:r>
      <w:r w:rsidRPr="00AD2E9D">
        <w:rPr>
          <w:rFonts w:ascii="Times New Roman" w:hAnsi="Times New Roman" w:cs="Times New Roman"/>
          <w:sz w:val="24"/>
          <w:szCs w:val="24"/>
        </w:rPr>
        <w:t xml:space="preserve"> to the franchising</w:t>
      </w:r>
      <w:r w:rsidR="00CC1259" w:rsidRPr="00AD2E9D">
        <w:rPr>
          <w:rFonts w:ascii="Times New Roman" w:hAnsi="Times New Roman" w:cs="Times New Roman"/>
          <w:sz w:val="24"/>
          <w:szCs w:val="24"/>
        </w:rPr>
        <w:t xml:space="preserve"> and interfirm networks</w:t>
      </w:r>
      <w:r w:rsidRPr="00AD2E9D">
        <w:rPr>
          <w:rFonts w:ascii="Times New Roman" w:hAnsi="Times New Roman" w:cs="Times New Roman"/>
          <w:sz w:val="24"/>
          <w:szCs w:val="24"/>
        </w:rPr>
        <w:t xml:space="preserve"> literature through </w:t>
      </w:r>
      <w:r w:rsidR="001B06CC">
        <w:rPr>
          <w:rFonts w:ascii="Times New Roman" w:hAnsi="Times New Roman" w:cs="Times New Roman"/>
          <w:sz w:val="24"/>
          <w:szCs w:val="24"/>
        </w:rPr>
        <w:t xml:space="preserve">empirical tests of innovation in franchising and </w:t>
      </w:r>
      <w:r w:rsidRPr="00AD2E9D">
        <w:rPr>
          <w:rFonts w:ascii="Times New Roman" w:hAnsi="Times New Roman" w:cs="Times New Roman"/>
          <w:sz w:val="24"/>
          <w:szCs w:val="24"/>
        </w:rPr>
        <w:t xml:space="preserve">the development of </w:t>
      </w:r>
      <w:r w:rsidR="00B56812" w:rsidRPr="00AD2E9D">
        <w:rPr>
          <w:rFonts w:ascii="Times New Roman" w:hAnsi="Times New Roman" w:cs="Times New Roman"/>
          <w:sz w:val="24"/>
          <w:szCs w:val="24"/>
        </w:rPr>
        <w:t xml:space="preserve">a </w:t>
      </w:r>
      <w:r w:rsidRPr="00AD2E9D">
        <w:rPr>
          <w:rFonts w:ascii="Times New Roman" w:hAnsi="Times New Roman" w:cs="Times New Roman"/>
          <w:sz w:val="24"/>
          <w:szCs w:val="24"/>
        </w:rPr>
        <w:t xml:space="preserve">framework which identifies organizational </w:t>
      </w:r>
      <w:r w:rsidR="00D86C9C" w:rsidRPr="00AD2E9D">
        <w:rPr>
          <w:rFonts w:ascii="Times New Roman" w:hAnsi="Times New Roman" w:cs="Times New Roman"/>
          <w:sz w:val="24"/>
          <w:szCs w:val="24"/>
        </w:rPr>
        <w:t xml:space="preserve">and relational </w:t>
      </w:r>
      <w:r w:rsidRPr="00AD2E9D">
        <w:rPr>
          <w:rFonts w:ascii="Times New Roman" w:hAnsi="Times New Roman" w:cs="Times New Roman"/>
          <w:sz w:val="24"/>
          <w:szCs w:val="24"/>
        </w:rPr>
        <w:t xml:space="preserve">factors </w:t>
      </w:r>
      <w:r w:rsidR="00003FE2" w:rsidRPr="00AD2E9D">
        <w:rPr>
          <w:rFonts w:ascii="Times New Roman" w:hAnsi="Times New Roman" w:cs="Times New Roman"/>
          <w:sz w:val="24"/>
          <w:szCs w:val="24"/>
        </w:rPr>
        <w:t xml:space="preserve">that </w:t>
      </w:r>
      <w:r w:rsidRPr="00AD2E9D">
        <w:rPr>
          <w:rFonts w:ascii="Times New Roman" w:hAnsi="Times New Roman" w:cs="Times New Roman"/>
          <w:sz w:val="24"/>
          <w:szCs w:val="24"/>
        </w:rPr>
        <w:t xml:space="preserve">determine the role of franchisees in innovation. </w:t>
      </w:r>
      <w:r w:rsidR="009516CF" w:rsidRPr="00AD2E9D">
        <w:rPr>
          <w:rFonts w:ascii="Times New Roman" w:hAnsi="Times New Roman" w:cs="Times New Roman"/>
          <w:sz w:val="24"/>
          <w:szCs w:val="24"/>
        </w:rPr>
        <w:t xml:space="preserve">However, our research is not without limitations. </w:t>
      </w:r>
      <w:r w:rsidR="001B06CC">
        <w:rPr>
          <w:rFonts w:ascii="Times New Roman" w:hAnsi="Times New Roman" w:cs="Times New Roman"/>
          <w:sz w:val="24"/>
          <w:szCs w:val="24"/>
        </w:rPr>
        <w:t xml:space="preserve">For example, </w:t>
      </w:r>
      <w:r w:rsidR="009431B6">
        <w:rPr>
          <w:rFonts w:ascii="Times New Roman" w:hAnsi="Times New Roman" w:cs="Times New Roman"/>
          <w:sz w:val="24"/>
          <w:szCs w:val="24"/>
        </w:rPr>
        <w:t xml:space="preserve">as </w:t>
      </w:r>
      <w:r w:rsidR="001B06CC">
        <w:rPr>
          <w:rFonts w:ascii="Times New Roman" w:hAnsi="Times New Roman" w:cs="Times New Roman"/>
          <w:sz w:val="24"/>
          <w:szCs w:val="24"/>
        </w:rPr>
        <w:t>t</w:t>
      </w:r>
      <w:r w:rsidR="009516CF" w:rsidRPr="00AD2E9D">
        <w:rPr>
          <w:rFonts w:ascii="Times New Roman" w:hAnsi="Times New Roman" w:cs="Times New Roman"/>
          <w:sz w:val="24"/>
          <w:szCs w:val="24"/>
        </w:rPr>
        <w:t xml:space="preserve">he sample </w:t>
      </w:r>
      <w:r w:rsidR="009431B6">
        <w:rPr>
          <w:rFonts w:ascii="Times New Roman" w:hAnsi="Times New Roman" w:cs="Times New Roman"/>
          <w:sz w:val="24"/>
          <w:szCs w:val="24"/>
        </w:rPr>
        <w:t xml:space="preserve">of </w:t>
      </w:r>
      <w:r w:rsidR="009516CF" w:rsidRPr="00AD2E9D">
        <w:rPr>
          <w:rFonts w:ascii="Times New Roman" w:hAnsi="Times New Roman" w:cs="Times New Roman"/>
          <w:sz w:val="24"/>
          <w:szCs w:val="24"/>
        </w:rPr>
        <w:t xml:space="preserve">franchise systems from which franchisees were drawn in study 2 had all agreed to be part of the earlier study, it is possible that those franchise systems which agreed to participate, were more predisposed to innovative activities. </w:t>
      </w:r>
      <w:r w:rsidR="003B499D" w:rsidRPr="00AD2E9D">
        <w:rPr>
          <w:rFonts w:ascii="Times New Roman" w:hAnsi="Times New Roman" w:cs="Times New Roman"/>
          <w:sz w:val="24"/>
          <w:szCs w:val="24"/>
        </w:rPr>
        <w:t>T</w:t>
      </w:r>
      <w:r w:rsidR="009516CF" w:rsidRPr="00AD2E9D">
        <w:rPr>
          <w:rFonts w:ascii="Times New Roman" w:hAnsi="Times New Roman" w:cs="Times New Roman"/>
          <w:sz w:val="24"/>
          <w:szCs w:val="24"/>
        </w:rPr>
        <w:t>he</w:t>
      </w:r>
      <w:r w:rsidR="003B499D" w:rsidRPr="00AD2E9D">
        <w:rPr>
          <w:rFonts w:ascii="Times New Roman" w:hAnsi="Times New Roman" w:cs="Times New Roman"/>
          <w:sz w:val="24"/>
          <w:szCs w:val="24"/>
        </w:rPr>
        <w:t>se</w:t>
      </w:r>
      <w:r w:rsidR="009516CF" w:rsidRPr="00AD2E9D">
        <w:rPr>
          <w:rFonts w:ascii="Times New Roman" w:hAnsi="Times New Roman" w:cs="Times New Roman"/>
          <w:sz w:val="24"/>
          <w:szCs w:val="24"/>
        </w:rPr>
        <w:t xml:space="preserve"> franchisees </w:t>
      </w:r>
      <w:r w:rsidR="003B499D" w:rsidRPr="00AD2E9D">
        <w:rPr>
          <w:rFonts w:ascii="Times New Roman" w:hAnsi="Times New Roman" w:cs="Times New Roman"/>
          <w:sz w:val="24"/>
          <w:szCs w:val="24"/>
        </w:rPr>
        <w:t>operated</w:t>
      </w:r>
      <w:r w:rsidR="009516CF" w:rsidRPr="00AD2E9D">
        <w:rPr>
          <w:rFonts w:ascii="Times New Roman" w:hAnsi="Times New Roman" w:cs="Times New Roman"/>
          <w:sz w:val="24"/>
          <w:szCs w:val="24"/>
        </w:rPr>
        <w:t xml:space="preserve"> micro businesses, with fewer than 10 employees. Whilst this is typical of the franchise industry in the UK, it is possible that franchisees who own larger, more complex franchise outlets, may differ in their approach to innovation. </w:t>
      </w:r>
      <w:r w:rsidR="003B499D" w:rsidRPr="00AD2E9D">
        <w:rPr>
          <w:rFonts w:ascii="Times New Roman" w:hAnsi="Times New Roman" w:cs="Times New Roman"/>
          <w:sz w:val="24"/>
          <w:szCs w:val="24"/>
        </w:rPr>
        <w:t xml:space="preserve">Furthermore, our case franchisees all </w:t>
      </w:r>
      <w:r w:rsidR="009516CF" w:rsidRPr="00AD2E9D">
        <w:rPr>
          <w:rFonts w:ascii="Times New Roman" w:hAnsi="Times New Roman" w:cs="Times New Roman"/>
          <w:sz w:val="24"/>
          <w:szCs w:val="24"/>
        </w:rPr>
        <w:t>owned between 1 and 4 outlets</w:t>
      </w:r>
      <w:r w:rsidR="003B499D" w:rsidRPr="00AD2E9D">
        <w:rPr>
          <w:rFonts w:ascii="Times New Roman" w:hAnsi="Times New Roman" w:cs="Times New Roman"/>
          <w:sz w:val="24"/>
          <w:szCs w:val="24"/>
        </w:rPr>
        <w:t xml:space="preserve">. </w:t>
      </w:r>
      <w:r w:rsidR="001B06CC">
        <w:rPr>
          <w:rFonts w:ascii="Times New Roman" w:hAnsi="Times New Roman" w:cs="Times New Roman"/>
          <w:sz w:val="24"/>
          <w:szCs w:val="24"/>
        </w:rPr>
        <w:t>This may not be representative of franchise systems</w:t>
      </w:r>
      <w:r w:rsidR="009516CF" w:rsidRPr="00AD2E9D">
        <w:rPr>
          <w:rFonts w:ascii="Times New Roman" w:hAnsi="Times New Roman" w:cs="Times New Roman"/>
          <w:sz w:val="24"/>
          <w:szCs w:val="24"/>
        </w:rPr>
        <w:t xml:space="preserve"> in other country settings, </w:t>
      </w:r>
      <w:r w:rsidR="003B499D" w:rsidRPr="00AD2E9D">
        <w:rPr>
          <w:rFonts w:ascii="Times New Roman" w:hAnsi="Times New Roman" w:cs="Times New Roman"/>
          <w:sz w:val="24"/>
          <w:szCs w:val="24"/>
        </w:rPr>
        <w:t xml:space="preserve">such as the US, </w:t>
      </w:r>
      <w:r w:rsidR="001B06CC">
        <w:rPr>
          <w:rFonts w:ascii="Times New Roman" w:hAnsi="Times New Roman" w:cs="Times New Roman"/>
          <w:sz w:val="24"/>
          <w:szCs w:val="24"/>
        </w:rPr>
        <w:t xml:space="preserve">where </w:t>
      </w:r>
      <w:r w:rsidR="009516CF" w:rsidRPr="00AD2E9D">
        <w:rPr>
          <w:rFonts w:ascii="Times New Roman" w:hAnsi="Times New Roman" w:cs="Times New Roman"/>
          <w:sz w:val="24"/>
          <w:szCs w:val="24"/>
        </w:rPr>
        <w:t xml:space="preserve">large, multi-unit </w:t>
      </w:r>
      <w:r w:rsidR="003B499D" w:rsidRPr="00AD2E9D">
        <w:rPr>
          <w:rFonts w:ascii="Times New Roman" w:hAnsi="Times New Roman" w:cs="Times New Roman"/>
          <w:sz w:val="24"/>
          <w:szCs w:val="24"/>
        </w:rPr>
        <w:t xml:space="preserve">(and indeed multi-brand) </w:t>
      </w:r>
      <w:r w:rsidR="009516CF" w:rsidRPr="00AD2E9D">
        <w:rPr>
          <w:rFonts w:ascii="Times New Roman" w:hAnsi="Times New Roman" w:cs="Times New Roman"/>
          <w:sz w:val="24"/>
          <w:szCs w:val="24"/>
        </w:rPr>
        <w:t xml:space="preserve">franchisees, with responsibility for hundreds of units, </w:t>
      </w:r>
      <w:r w:rsidR="003B499D" w:rsidRPr="00AD2E9D">
        <w:rPr>
          <w:rFonts w:ascii="Times New Roman" w:hAnsi="Times New Roman" w:cs="Times New Roman"/>
          <w:sz w:val="24"/>
          <w:szCs w:val="24"/>
        </w:rPr>
        <w:t>are</w:t>
      </w:r>
      <w:r w:rsidR="009516CF" w:rsidRPr="00AD2E9D">
        <w:rPr>
          <w:rFonts w:ascii="Times New Roman" w:hAnsi="Times New Roman" w:cs="Times New Roman"/>
          <w:sz w:val="24"/>
          <w:szCs w:val="24"/>
        </w:rPr>
        <w:t xml:space="preserve"> more common</w:t>
      </w:r>
      <w:r w:rsidR="00B90DD7" w:rsidRPr="00AD2E9D">
        <w:rPr>
          <w:rFonts w:ascii="Times New Roman" w:hAnsi="Times New Roman" w:cs="Times New Roman"/>
          <w:sz w:val="24"/>
          <w:szCs w:val="24"/>
        </w:rPr>
        <w:t xml:space="preserve"> (</w:t>
      </w:r>
      <w:r w:rsidR="00833FCF" w:rsidRPr="00AD2E9D">
        <w:rPr>
          <w:rFonts w:ascii="Times New Roman" w:hAnsi="Times New Roman" w:cs="Times New Roman"/>
          <w:sz w:val="24"/>
          <w:szCs w:val="24"/>
        </w:rPr>
        <w:t>Grünhagen and Mittelstaedt, 2005</w:t>
      </w:r>
      <w:r w:rsidR="00B90DD7" w:rsidRPr="00AD2E9D">
        <w:rPr>
          <w:rFonts w:ascii="Times New Roman" w:hAnsi="Times New Roman" w:cs="Times New Roman"/>
          <w:sz w:val="24"/>
          <w:szCs w:val="24"/>
        </w:rPr>
        <w:t>)</w:t>
      </w:r>
      <w:r w:rsidR="009516CF" w:rsidRPr="00AD2E9D">
        <w:rPr>
          <w:rFonts w:ascii="Times New Roman" w:hAnsi="Times New Roman" w:cs="Times New Roman"/>
          <w:sz w:val="24"/>
          <w:szCs w:val="24"/>
        </w:rPr>
        <w:t>.</w:t>
      </w:r>
      <w:r w:rsidR="003B499D" w:rsidRPr="00AD2E9D">
        <w:rPr>
          <w:rFonts w:ascii="Times New Roman" w:hAnsi="Times New Roman" w:cs="Times New Roman"/>
          <w:sz w:val="24"/>
          <w:szCs w:val="24"/>
        </w:rPr>
        <w:t xml:space="preserve"> Large scale multi-unit franchisees may have a very different power dynamic with their franchisor, and this could have implications for the innovation process. Exploring franchisee-led innovation and disclosure for such franchisees could be a useful future avenue for research.</w:t>
      </w:r>
    </w:p>
    <w:p w14:paraId="7082B01D" w14:textId="77777777" w:rsidR="008B7733" w:rsidRDefault="008B7733" w:rsidP="00C61EC3">
      <w:pPr>
        <w:spacing w:after="0" w:line="480" w:lineRule="auto"/>
        <w:jc w:val="both"/>
        <w:rPr>
          <w:rFonts w:ascii="Times New Roman" w:hAnsi="Times New Roman" w:cs="Times New Roman"/>
          <w:sz w:val="24"/>
          <w:szCs w:val="24"/>
        </w:rPr>
      </w:pPr>
    </w:p>
    <w:p w14:paraId="45739C7F" w14:textId="5746514E" w:rsidR="00394278" w:rsidRDefault="00394278" w:rsidP="00C61E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Future research could test the model developed in this </w:t>
      </w:r>
      <w:r w:rsidRPr="00AD2E9D">
        <w:rPr>
          <w:rFonts w:ascii="Times New Roman" w:hAnsi="Times New Roman" w:cs="Times New Roman"/>
          <w:sz w:val="24"/>
          <w:szCs w:val="24"/>
        </w:rPr>
        <w:t>paper</w:t>
      </w:r>
      <w:r w:rsidR="00B3517C" w:rsidRPr="00AD2E9D">
        <w:rPr>
          <w:rFonts w:ascii="Times New Roman" w:hAnsi="Times New Roman" w:cs="Times New Roman"/>
          <w:sz w:val="24"/>
          <w:szCs w:val="24"/>
        </w:rPr>
        <w:t xml:space="preserve"> through survey data</w:t>
      </w:r>
      <w:r w:rsidRPr="00AD2E9D">
        <w:rPr>
          <w:rFonts w:ascii="Times New Roman" w:hAnsi="Times New Roman" w:cs="Times New Roman"/>
          <w:sz w:val="24"/>
          <w:szCs w:val="24"/>
        </w:rPr>
        <w:t>.</w:t>
      </w:r>
      <w:r w:rsidRPr="00394278">
        <w:t xml:space="preserve"> </w:t>
      </w:r>
      <w:r>
        <w:rPr>
          <w:rFonts w:ascii="Times New Roman" w:hAnsi="Times New Roman" w:cs="Times New Roman"/>
          <w:sz w:val="24"/>
          <w:szCs w:val="24"/>
        </w:rPr>
        <w:t xml:space="preserve">Our </w:t>
      </w:r>
      <w:r w:rsidR="00B840C1">
        <w:rPr>
          <w:rFonts w:ascii="Times New Roman" w:hAnsi="Times New Roman" w:cs="Times New Roman"/>
          <w:sz w:val="24"/>
          <w:szCs w:val="24"/>
        </w:rPr>
        <w:t xml:space="preserve">results </w:t>
      </w:r>
      <w:r>
        <w:rPr>
          <w:rFonts w:ascii="Times New Roman" w:hAnsi="Times New Roman" w:cs="Times New Roman"/>
          <w:sz w:val="24"/>
          <w:szCs w:val="24"/>
        </w:rPr>
        <w:t xml:space="preserve">suggest that innovation behaviors may </w:t>
      </w:r>
      <w:r w:rsidR="001B06CC">
        <w:rPr>
          <w:rFonts w:ascii="Times New Roman" w:hAnsi="Times New Roman" w:cs="Times New Roman"/>
          <w:sz w:val="24"/>
          <w:szCs w:val="24"/>
        </w:rPr>
        <w:t xml:space="preserve">evolve </w:t>
      </w:r>
      <w:r>
        <w:rPr>
          <w:rFonts w:ascii="Times New Roman" w:hAnsi="Times New Roman" w:cs="Times New Roman"/>
          <w:sz w:val="24"/>
          <w:szCs w:val="24"/>
        </w:rPr>
        <w:t>as the system develops. L</w:t>
      </w:r>
      <w:r w:rsidRPr="00394278">
        <w:rPr>
          <w:rFonts w:ascii="Times New Roman" w:hAnsi="Times New Roman" w:cs="Times New Roman"/>
          <w:sz w:val="24"/>
          <w:szCs w:val="24"/>
        </w:rPr>
        <w:t xml:space="preserve">ongitudinal studies could </w:t>
      </w:r>
      <w:r w:rsidR="0033162A">
        <w:rPr>
          <w:rFonts w:ascii="Times New Roman" w:hAnsi="Times New Roman" w:cs="Times New Roman"/>
          <w:sz w:val="24"/>
          <w:szCs w:val="24"/>
        </w:rPr>
        <w:t>be undertaken to</w:t>
      </w:r>
      <w:r>
        <w:rPr>
          <w:rFonts w:ascii="Times New Roman" w:hAnsi="Times New Roman" w:cs="Times New Roman"/>
          <w:sz w:val="24"/>
          <w:szCs w:val="24"/>
        </w:rPr>
        <w:t xml:space="preserve"> provide insights into how organizational</w:t>
      </w:r>
      <w:r w:rsidRPr="00394278">
        <w:rPr>
          <w:rFonts w:ascii="Times New Roman" w:hAnsi="Times New Roman" w:cs="Times New Roman"/>
          <w:sz w:val="24"/>
          <w:szCs w:val="24"/>
        </w:rPr>
        <w:t xml:space="preserve"> dynamics</w:t>
      </w:r>
      <w:r w:rsidR="00AD2E9D">
        <w:rPr>
          <w:rFonts w:ascii="Times New Roman" w:hAnsi="Times New Roman" w:cs="Times New Roman"/>
          <w:sz w:val="24"/>
          <w:szCs w:val="24"/>
        </w:rPr>
        <w:t>,</w:t>
      </w:r>
      <w:r>
        <w:rPr>
          <w:rFonts w:ascii="Times New Roman" w:hAnsi="Times New Roman" w:cs="Times New Roman"/>
          <w:sz w:val="24"/>
          <w:szCs w:val="24"/>
        </w:rPr>
        <w:t xml:space="preserve"> </w:t>
      </w:r>
      <w:r w:rsidR="00AD2E9D">
        <w:rPr>
          <w:rFonts w:ascii="Times New Roman" w:hAnsi="Times New Roman" w:cs="Times New Roman"/>
          <w:sz w:val="24"/>
          <w:szCs w:val="24"/>
        </w:rPr>
        <w:t>or</w:t>
      </w:r>
      <w:r w:rsidR="00AD2E9D" w:rsidRPr="00394278">
        <w:rPr>
          <w:rFonts w:ascii="Times New Roman" w:hAnsi="Times New Roman" w:cs="Times New Roman"/>
          <w:sz w:val="24"/>
          <w:szCs w:val="24"/>
        </w:rPr>
        <w:t xml:space="preserve"> the impact of shocks or changes to the system (such as take-over or merger)</w:t>
      </w:r>
      <w:r w:rsidR="00AD2E9D">
        <w:rPr>
          <w:rFonts w:ascii="Times New Roman" w:hAnsi="Times New Roman" w:cs="Times New Roman"/>
          <w:sz w:val="24"/>
          <w:szCs w:val="24"/>
        </w:rPr>
        <w:t xml:space="preserve">, </w:t>
      </w:r>
      <w:r>
        <w:rPr>
          <w:rFonts w:ascii="Times New Roman" w:hAnsi="Times New Roman" w:cs="Times New Roman"/>
          <w:sz w:val="24"/>
          <w:szCs w:val="24"/>
        </w:rPr>
        <w:t>influence innovation process</w:t>
      </w:r>
      <w:r w:rsidR="00AD2E9D">
        <w:rPr>
          <w:rFonts w:ascii="Times New Roman" w:hAnsi="Times New Roman" w:cs="Times New Roman"/>
          <w:sz w:val="24"/>
          <w:szCs w:val="24"/>
        </w:rPr>
        <w:t>es and activities</w:t>
      </w:r>
      <w:r w:rsidRPr="00394278">
        <w:rPr>
          <w:rFonts w:ascii="Times New Roman" w:hAnsi="Times New Roman" w:cs="Times New Roman"/>
          <w:sz w:val="24"/>
          <w:szCs w:val="24"/>
        </w:rPr>
        <w:t>.</w:t>
      </w:r>
      <w:r>
        <w:rPr>
          <w:rFonts w:ascii="Times New Roman" w:hAnsi="Times New Roman" w:cs="Times New Roman"/>
          <w:sz w:val="24"/>
          <w:szCs w:val="24"/>
        </w:rPr>
        <w:t xml:space="preserve"> </w:t>
      </w:r>
      <w:r w:rsidR="008B7733" w:rsidRPr="00AD2E9D">
        <w:rPr>
          <w:rFonts w:ascii="Times New Roman" w:hAnsi="Times New Roman" w:cs="Times New Roman"/>
          <w:sz w:val="24"/>
          <w:szCs w:val="24"/>
        </w:rPr>
        <w:t>Furthermore, given the importance of relational ties</w:t>
      </w:r>
      <w:r w:rsidR="00B3517C" w:rsidRPr="00AD2E9D">
        <w:rPr>
          <w:rFonts w:ascii="Times New Roman" w:hAnsi="Times New Roman" w:cs="Times New Roman"/>
          <w:sz w:val="24"/>
          <w:szCs w:val="24"/>
        </w:rPr>
        <w:t>, not just between franchisee and franchisor, but across the franchise network</w:t>
      </w:r>
      <w:r w:rsidR="008B7733" w:rsidRPr="00AD2E9D">
        <w:rPr>
          <w:rFonts w:ascii="Times New Roman" w:hAnsi="Times New Roman" w:cs="Times New Roman"/>
          <w:sz w:val="24"/>
          <w:szCs w:val="24"/>
        </w:rPr>
        <w:t>, these aspects could be further explored using social network</w:t>
      </w:r>
      <w:r w:rsidR="00545E1F" w:rsidRPr="00AD2E9D">
        <w:rPr>
          <w:rFonts w:ascii="Times New Roman" w:hAnsi="Times New Roman" w:cs="Times New Roman"/>
          <w:sz w:val="24"/>
          <w:szCs w:val="24"/>
        </w:rPr>
        <w:t xml:space="preserve"> research methods, to explore how density and centrality impact franchisee’s innovation activities and sharing</w:t>
      </w:r>
      <w:r w:rsidR="008B7733" w:rsidRPr="00AD2E9D">
        <w:rPr>
          <w:rFonts w:ascii="Times New Roman" w:hAnsi="Times New Roman" w:cs="Times New Roman"/>
          <w:sz w:val="24"/>
          <w:szCs w:val="24"/>
        </w:rPr>
        <w:t xml:space="preserve">. </w:t>
      </w:r>
      <w:r w:rsidR="00545E1F" w:rsidRPr="00AD2E9D">
        <w:rPr>
          <w:rFonts w:ascii="Times New Roman" w:hAnsi="Times New Roman" w:cs="Times New Roman"/>
          <w:sz w:val="24"/>
          <w:szCs w:val="24"/>
        </w:rPr>
        <w:t>Eklinder</w:t>
      </w:r>
      <w:r w:rsidR="00003FE2" w:rsidRPr="00AD2E9D">
        <w:rPr>
          <w:rFonts w:ascii="Times New Roman" w:hAnsi="Times New Roman" w:cs="Times New Roman"/>
          <w:sz w:val="24"/>
          <w:szCs w:val="24"/>
        </w:rPr>
        <w:t>-</w:t>
      </w:r>
      <w:r w:rsidR="00545E1F" w:rsidRPr="00AD2E9D">
        <w:rPr>
          <w:rFonts w:ascii="Times New Roman" w:hAnsi="Times New Roman" w:cs="Times New Roman"/>
          <w:sz w:val="24"/>
          <w:szCs w:val="24"/>
        </w:rPr>
        <w:t xml:space="preserve">Frick et al. (2014) suggest that network configurations, and in particular the centrality of actors within the network </w:t>
      </w:r>
      <w:r w:rsidR="0017619D" w:rsidRPr="00AD2E9D">
        <w:rPr>
          <w:rFonts w:ascii="Times New Roman" w:hAnsi="Times New Roman" w:cs="Times New Roman"/>
          <w:sz w:val="24"/>
          <w:szCs w:val="24"/>
        </w:rPr>
        <w:t>ha</w:t>
      </w:r>
      <w:r w:rsidR="0017619D">
        <w:rPr>
          <w:rFonts w:ascii="Times New Roman" w:hAnsi="Times New Roman" w:cs="Times New Roman"/>
          <w:sz w:val="24"/>
          <w:szCs w:val="24"/>
        </w:rPr>
        <w:t>ve</w:t>
      </w:r>
      <w:r w:rsidR="0017619D" w:rsidRPr="00AD2E9D">
        <w:rPr>
          <w:rFonts w:ascii="Times New Roman" w:hAnsi="Times New Roman" w:cs="Times New Roman"/>
          <w:sz w:val="24"/>
          <w:szCs w:val="24"/>
        </w:rPr>
        <w:t xml:space="preserve"> </w:t>
      </w:r>
      <w:r w:rsidR="00545E1F" w:rsidRPr="00AD2E9D">
        <w:rPr>
          <w:rFonts w:ascii="Times New Roman" w:hAnsi="Times New Roman" w:cs="Times New Roman"/>
          <w:sz w:val="24"/>
          <w:szCs w:val="24"/>
        </w:rPr>
        <w:t xml:space="preserve">important implications for innovation collaborations. Future research could explore this within </w:t>
      </w:r>
      <w:r w:rsidR="00B3517C" w:rsidRPr="00AD2E9D">
        <w:rPr>
          <w:rFonts w:ascii="Times New Roman" w:hAnsi="Times New Roman" w:cs="Times New Roman"/>
          <w:sz w:val="24"/>
          <w:szCs w:val="24"/>
        </w:rPr>
        <w:t xml:space="preserve">the context of </w:t>
      </w:r>
      <w:r w:rsidR="00545E1F" w:rsidRPr="00AD2E9D">
        <w:rPr>
          <w:rFonts w:ascii="Times New Roman" w:hAnsi="Times New Roman" w:cs="Times New Roman"/>
          <w:sz w:val="24"/>
          <w:szCs w:val="24"/>
        </w:rPr>
        <w:t>franchise networks.</w:t>
      </w:r>
      <w:r w:rsidR="008B7733">
        <w:rPr>
          <w:rFonts w:ascii="Times New Roman" w:hAnsi="Times New Roman" w:cs="Times New Roman"/>
          <w:sz w:val="24"/>
          <w:szCs w:val="24"/>
        </w:rPr>
        <w:t xml:space="preserve"> </w:t>
      </w:r>
    </w:p>
    <w:p w14:paraId="7F47982A" w14:textId="77777777" w:rsidR="00394278" w:rsidRDefault="00394278" w:rsidP="00C61EC3">
      <w:pPr>
        <w:spacing w:after="0" w:line="480" w:lineRule="auto"/>
        <w:jc w:val="both"/>
        <w:rPr>
          <w:rFonts w:ascii="Times New Roman" w:hAnsi="Times New Roman" w:cs="Times New Roman"/>
          <w:sz w:val="24"/>
          <w:szCs w:val="24"/>
        </w:rPr>
      </w:pPr>
    </w:p>
    <w:p w14:paraId="7DC2D971" w14:textId="238D8E8C" w:rsidR="00C8238C" w:rsidRDefault="00BD7211" w:rsidP="003105DB">
      <w:pPr>
        <w:spacing w:after="0" w:line="480" w:lineRule="auto"/>
        <w:jc w:val="both"/>
        <w:rPr>
          <w:rFonts w:ascii="Times New Roman" w:hAnsi="Times New Roman" w:cs="Times New Roman"/>
          <w:sz w:val="24"/>
          <w:szCs w:val="24"/>
        </w:rPr>
      </w:pPr>
      <w:r w:rsidRPr="00BD7211">
        <w:rPr>
          <w:rFonts w:ascii="Times New Roman" w:hAnsi="Times New Roman" w:cs="Times New Roman"/>
          <w:sz w:val="24"/>
          <w:szCs w:val="24"/>
        </w:rPr>
        <w:t xml:space="preserve">Despite this, we believe the </w:t>
      </w:r>
      <w:r w:rsidR="00AD2E9D">
        <w:rPr>
          <w:rFonts w:ascii="Times New Roman" w:hAnsi="Times New Roman" w:cs="Times New Roman"/>
          <w:sz w:val="24"/>
          <w:szCs w:val="24"/>
        </w:rPr>
        <w:t>research</w:t>
      </w:r>
      <w:r w:rsidR="00AD2E9D" w:rsidRPr="00BD7211">
        <w:rPr>
          <w:rFonts w:ascii="Times New Roman" w:hAnsi="Times New Roman" w:cs="Times New Roman"/>
          <w:sz w:val="24"/>
          <w:szCs w:val="24"/>
        </w:rPr>
        <w:t xml:space="preserve"> </w:t>
      </w:r>
      <w:r w:rsidR="001B06CC">
        <w:rPr>
          <w:rFonts w:ascii="Times New Roman" w:hAnsi="Times New Roman" w:cs="Times New Roman"/>
          <w:sz w:val="24"/>
          <w:szCs w:val="24"/>
        </w:rPr>
        <w:t>provide</w:t>
      </w:r>
      <w:r w:rsidR="009431B6">
        <w:rPr>
          <w:rFonts w:ascii="Times New Roman" w:hAnsi="Times New Roman" w:cs="Times New Roman"/>
          <w:sz w:val="24"/>
          <w:szCs w:val="24"/>
        </w:rPr>
        <w:t>s</w:t>
      </w:r>
      <w:r w:rsidR="001B06CC">
        <w:rPr>
          <w:rFonts w:ascii="Times New Roman" w:hAnsi="Times New Roman" w:cs="Times New Roman"/>
          <w:sz w:val="24"/>
          <w:szCs w:val="24"/>
        </w:rPr>
        <w:t xml:space="preserve"> novel contributions to the literature.</w:t>
      </w:r>
      <w:r w:rsidR="00DA181F">
        <w:rPr>
          <w:rFonts w:ascii="Times New Roman" w:hAnsi="Times New Roman" w:cs="Times New Roman"/>
          <w:sz w:val="24"/>
          <w:szCs w:val="24"/>
        </w:rPr>
        <w:t xml:space="preserve"> </w:t>
      </w:r>
      <w:r w:rsidR="00394278" w:rsidRPr="00394278">
        <w:rPr>
          <w:rFonts w:ascii="Times New Roman" w:hAnsi="Times New Roman" w:cs="Times New Roman"/>
          <w:sz w:val="24"/>
          <w:szCs w:val="24"/>
        </w:rPr>
        <w:t>Through our interviews with franchisees, we provide new insights into how franchisees innovate, and the ways organizational support influence</w:t>
      </w:r>
      <w:r w:rsidR="00394278">
        <w:rPr>
          <w:rFonts w:ascii="Times New Roman" w:hAnsi="Times New Roman" w:cs="Times New Roman"/>
          <w:sz w:val="24"/>
          <w:szCs w:val="24"/>
        </w:rPr>
        <w:t>s</w:t>
      </w:r>
      <w:r w:rsidR="00394278" w:rsidRPr="00394278">
        <w:rPr>
          <w:rFonts w:ascii="Times New Roman" w:hAnsi="Times New Roman" w:cs="Times New Roman"/>
          <w:sz w:val="24"/>
          <w:szCs w:val="24"/>
        </w:rPr>
        <w:t xml:space="preserve"> innovative behaviors and disclosure</w:t>
      </w:r>
      <w:r w:rsidR="00394278" w:rsidRPr="003105DB">
        <w:rPr>
          <w:rFonts w:ascii="Times New Roman" w:hAnsi="Times New Roman" w:cs="Times New Roman"/>
          <w:sz w:val="24"/>
          <w:szCs w:val="24"/>
        </w:rPr>
        <w:t xml:space="preserve">. </w:t>
      </w:r>
      <w:r w:rsidR="000960CE">
        <w:rPr>
          <w:rFonts w:ascii="Times New Roman" w:hAnsi="Times New Roman" w:cs="Times New Roman"/>
          <w:sz w:val="24"/>
          <w:szCs w:val="24"/>
        </w:rPr>
        <w:t xml:space="preserve">Franchising provides an interesting context to explore </w:t>
      </w:r>
      <w:r w:rsidR="00672801">
        <w:rPr>
          <w:rFonts w:ascii="Times New Roman" w:hAnsi="Times New Roman" w:cs="Times New Roman"/>
          <w:sz w:val="24"/>
          <w:szCs w:val="24"/>
        </w:rPr>
        <w:t>how both relational and organizational dynamics impact innovation behaviors, as</w:t>
      </w:r>
      <w:r w:rsidR="00672801" w:rsidRPr="00672801">
        <w:rPr>
          <w:rFonts w:ascii="Times New Roman" w:hAnsi="Times New Roman" w:cs="Times New Roman"/>
          <w:sz w:val="24"/>
          <w:szCs w:val="24"/>
        </w:rPr>
        <w:t xml:space="preserve"> franchis</w:t>
      </w:r>
      <w:r w:rsidR="00672801">
        <w:rPr>
          <w:rFonts w:ascii="Times New Roman" w:hAnsi="Times New Roman" w:cs="Times New Roman"/>
          <w:sz w:val="24"/>
          <w:szCs w:val="24"/>
        </w:rPr>
        <w:t>ing, whilst characterized by a dependence asymmetry typical in many B2B environments, also contains contractual restrictions to the dependent partner which are less common: franchisees must</w:t>
      </w:r>
      <w:r w:rsidR="00672801" w:rsidRPr="00672801">
        <w:rPr>
          <w:rFonts w:ascii="Times New Roman" w:hAnsi="Times New Roman" w:cs="Times New Roman"/>
          <w:sz w:val="24"/>
          <w:szCs w:val="24"/>
        </w:rPr>
        <w:t xml:space="preserve"> operate within the boundaries of their franchisors</w:t>
      </w:r>
      <w:r w:rsidR="00672801">
        <w:rPr>
          <w:rFonts w:ascii="Times New Roman" w:hAnsi="Times New Roman" w:cs="Times New Roman"/>
          <w:sz w:val="24"/>
          <w:szCs w:val="24"/>
        </w:rPr>
        <w:t>’</w:t>
      </w:r>
      <w:r w:rsidR="00672801" w:rsidRPr="00672801">
        <w:rPr>
          <w:rFonts w:ascii="Times New Roman" w:hAnsi="Times New Roman" w:cs="Times New Roman"/>
          <w:sz w:val="24"/>
          <w:szCs w:val="24"/>
        </w:rPr>
        <w:t xml:space="preserve"> system. </w:t>
      </w:r>
      <w:r w:rsidR="00394278" w:rsidRPr="003105DB">
        <w:rPr>
          <w:rFonts w:ascii="Times New Roman" w:hAnsi="Times New Roman" w:cs="Times New Roman"/>
          <w:sz w:val="24"/>
          <w:szCs w:val="24"/>
        </w:rPr>
        <w:t xml:space="preserve">Thus, a major contribution of this study is that it </w:t>
      </w:r>
      <w:r w:rsidR="00AD2DAF" w:rsidRPr="003105DB">
        <w:rPr>
          <w:rFonts w:ascii="Times New Roman" w:hAnsi="Times New Roman" w:cs="Times New Roman"/>
          <w:sz w:val="24"/>
          <w:szCs w:val="24"/>
        </w:rPr>
        <w:t>extends</w:t>
      </w:r>
      <w:r w:rsidR="00394278" w:rsidRPr="003105DB">
        <w:rPr>
          <w:rFonts w:ascii="Times New Roman" w:hAnsi="Times New Roman" w:cs="Times New Roman"/>
          <w:sz w:val="24"/>
          <w:szCs w:val="24"/>
        </w:rPr>
        <w:t xml:space="preserve"> our understanding of </w:t>
      </w:r>
      <w:r w:rsidR="00755656" w:rsidRPr="003105DB">
        <w:rPr>
          <w:rFonts w:ascii="Times New Roman" w:hAnsi="Times New Roman" w:cs="Times New Roman"/>
          <w:sz w:val="24"/>
          <w:szCs w:val="24"/>
        </w:rPr>
        <w:t>SET</w:t>
      </w:r>
      <w:r w:rsidR="00AB42E5" w:rsidRPr="003105DB">
        <w:rPr>
          <w:rFonts w:ascii="Times New Roman" w:hAnsi="Times New Roman" w:cs="Times New Roman"/>
          <w:sz w:val="24"/>
          <w:szCs w:val="24"/>
        </w:rPr>
        <w:t xml:space="preserve"> </w:t>
      </w:r>
      <w:r w:rsidR="00AD2DAF" w:rsidRPr="003105DB">
        <w:rPr>
          <w:rFonts w:ascii="Times New Roman" w:hAnsi="Times New Roman" w:cs="Times New Roman"/>
          <w:sz w:val="24"/>
          <w:szCs w:val="24"/>
        </w:rPr>
        <w:t>to consider not just how social exchanges may facilitate innovation realization, but also</w:t>
      </w:r>
      <w:r w:rsidR="005B4A9F" w:rsidRPr="003105DB">
        <w:rPr>
          <w:rFonts w:ascii="Times New Roman" w:hAnsi="Times New Roman" w:cs="Times New Roman"/>
          <w:sz w:val="24"/>
          <w:szCs w:val="24"/>
        </w:rPr>
        <w:t xml:space="preserve"> </w:t>
      </w:r>
      <w:r w:rsidR="006412FF" w:rsidRPr="003105DB">
        <w:rPr>
          <w:rFonts w:ascii="Times New Roman" w:hAnsi="Times New Roman" w:cs="Times New Roman"/>
          <w:sz w:val="24"/>
          <w:szCs w:val="24"/>
        </w:rPr>
        <w:t xml:space="preserve">the </w:t>
      </w:r>
      <w:r w:rsidR="00AD2DAF" w:rsidRPr="003105DB">
        <w:rPr>
          <w:rFonts w:ascii="Times New Roman" w:hAnsi="Times New Roman" w:cs="Times New Roman"/>
          <w:sz w:val="24"/>
          <w:szCs w:val="24"/>
        </w:rPr>
        <w:t>disclosure of innovations to network partners</w:t>
      </w:r>
      <w:r w:rsidR="00394278" w:rsidRPr="003105DB">
        <w:rPr>
          <w:rFonts w:ascii="Times New Roman" w:hAnsi="Times New Roman" w:cs="Times New Roman"/>
          <w:sz w:val="24"/>
          <w:szCs w:val="24"/>
        </w:rPr>
        <w:t>.</w:t>
      </w:r>
      <w:r w:rsidR="008F7EE6" w:rsidRPr="003105DB">
        <w:rPr>
          <w:rFonts w:ascii="Times New Roman" w:hAnsi="Times New Roman" w:cs="Times New Roman"/>
          <w:sz w:val="24"/>
          <w:szCs w:val="24"/>
        </w:rPr>
        <w:t xml:space="preserve"> </w:t>
      </w:r>
    </w:p>
    <w:p w14:paraId="5D40C70E" w14:textId="19213935" w:rsidR="004669F5" w:rsidRDefault="004669F5" w:rsidP="00BD7211">
      <w:pPr>
        <w:spacing w:after="0" w:line="480" w:lineRule="auto"/>
        <w:rPr>
          <w:rFonts w:ascii="Times New Roman" w:hAnsi="Times New Roman" w:cs="Times New Roman"/>
          <w:sz w:val="24"/>
          <w:szCs w:val="24"/>
        </w:rPr>
      </w:pPr>
    </w:p>
    <w:p w14:paraId="51BBE538" w14:textId="77777777" w:rsidR="004669F5" w:rsidRDefault="004669F5" w:rsidP="00BD7211">
      <w:pPr>
        <w:spacing w:after="0" w:line="480" w:lineRule="auto"/>
        <w:rPr>
          <w:rFonts w:ascii="Times New Roman" w:hAnsi="Times New Roman" w:cs="Times New Roman"/>
          <w:sz w:val="24"/>
          <w:szCs w:val="24"/>
        </w:rPr>
      </w:pPr>
    </w:p>
    <w:p w14:paraId="371CACE0" w14:textId="77777777" w:rsidR="001365D3" w:rsidRPr="00F34A63" w:rsidRDefault="00A6030B" w:rsidP="00B433ED">
      <w:pPr>
        <w:keepNext/>
        <w:rPr>
          <w:rFonts w:ascii="Times New Roman" w:hAnsi="Times New Roman" w:cs="Times New Roman"/>
          <w:b/>
          <w:sz w:val="24"/>
          <w:szCs w:val="24"/>
        </w:rPr>
      </w:pPr>
      <w:r w:rsidRPr="00F34A63">
        <w:rPr>
          <w:rFonts w:ascii="Times New Roman" w:hAnsi="Times New Roman" w:cs="Times New Roman"/>
          <w:b/>
          <w:sz w:val="24"/>
          <w:szCs w:val="24"/>
        </w:rPr>
        <w:lastRenderedPageBreak/>
        <w:t>REFERENCES</w:t>
      </w:r>
    </w:p>
    <w:p w14:paraId="5FB48E42" w14:textId="21F92693" w:rsidR="00EA42B6" w:rsidRPr="00AD2E9D" w:rsidRDefault="00EA42B6" w:rsidP="00317995">
      <w:pPr>
        <w:spacing w:after="120" w:line="240" w:lineRule="auto"/>
        <w:rPr>
          <w:rFonts w:ascii="Times New Roman" w:eastAsia="Times New Roman" w:hAnsi="Times New Roman" w:cs="Times New Roman"/>
          <w:sz w:val="24"/>
          <w:szCs w:val="24"/>
          <w:lang w:val="en-GB" w:eastAsia="en-US"/>
        </w:rPr>
      </w:pPr>
      <w:r w:rsidRPr="00AD2E9D">
        <w:rPr>
          <w:rFonts w:ascii="Times New Roman" w:eastAsia="Times New Roman" w:hAnsi="Times New Roman" w:cs="Times New Roman"/>
          <w:color w:val="222222"/>
          <w:sz w:val="24"/>
          <w:szCs w:val="24"/>
          <w:shd w:val="clear" w:color="auto" w:fill="FFFFFF"/>
          <w:lang w:val="en-GB" w:eastAsia="en-US"/>
        </w:rPr>
        <w:t>Ajayi-Obe, O.O., 2007.</w:t>
      </w:r>
      <w:r w:rsidR="00AD2E9D" w:rsidRPr="00AD2E9D">
        <w:rPr>
          <w:rFonts w:ascii="Times New Roman" w:eastAsia="Times New Roman" w:hAnsi="Times New Roman" w:cs="Times New Roman"/>
          <w:color w:val="222222"/>
          <w:sz w:val="24"/>
          <w:szCs w:val="24"/>
          <w:shd w:val="clear" w:color="auto" w:fill="FFFFFF"/>
          <w:lang w:val="en-GB" w:eastAsia="en-US"/>
        </w:rPr>
        <w:t xml:space="preserve"> </w:t>
      </w:r>
      <w:r w:rsidRPr="00AD2E9D">
        <w:rPr>
          <w:rFonts w:ascii="Times New Roman" w:eastAsia="Times New Roman" w:hAnsi="Times New Roman" w:cs="Times New Roman"/>
          <w:i/>
          <w:iCs/>
          <w:color w:val="222222"/>
          <w:sz w:val="24"/>
          <w:szCs w:val="24"/>
          <w:lang w:val="en-GB" w:eastAsia="en-US"/>
        </w:rPr>
        <w:t>Franchising: The entrepreneurial paradox</w:t>
      </w:r>
      <w:r w:rsidR="00AD2E9D">
        <w:rPr>
          <w:rFonts w:ascii="Times New Roman" w:eastAsia="Times New Roman" w:hAnsi="Times New Roman" w:cs="Times New Roman"/>
          <w:color w:val="222222"/>
          <w:sz w:val="24"/>
          <w:szCs w:val="24"/>
          <w:shd w:val="clear" w:color="auto" w:fill="FFFFFF"/>
          <w:lang w:val="en-GB" w:eastAsia="en-US"/>
        </w:rPr>
        <w:t xml:space="preserve"> </w:t>
      </w:r>
      <w:r w:rsidRPr="00AD2E9D">
        <w:rPr>
          <w:rFonts w:ascii="Times New Roman" w:eastAsia="Times New Roman" w:hAnsi="Times New Roman" w:cs="Times New Roman"/>
          <w:color w:val="222222"/>
          <w:sz w:val="24"/>
          <w:szCs w:val="24"/>
          <w:shd w:val="clear" w:color="auto" w:fill="FFFFFF"/>
          <w:lang w:val="en-GB" w:eastAsia="en-US"/>
        </w:rPr>
        <w:t>(Doctoral dissertation, University of Surrey).</w:t>
      </w:r>
    </w:p>
    <w:p w14:paraId="35AED953" w14:textId="17FF882B" w:rsidR="00D70364" w:rsidRDefault="00D70364" w:rsidP="00B3517C">
      <w:pPr>
        <w:spacing w:after="120" w:line="240" w:lineRule="auto"/>
        <w:jc w:val="both"/>
        <w:rPr>
          <w:rFonts w:ascii="Times New Roman" w:hAnsi="Times New Roman" w:cs="Times New Roman"/>
          <w:color w:val="222222"/>
          <w:sz w:val="24"/>
          <w:szCs w:val="24"/>
          <w:shd w:val="clear" w:color="auto" w:fill="FFFFFF"/>
        </w:rPr>
      </w:pPr>
      <w:r w:rsidRPr="003105DB">
        <w:rPr>
          <w:rFonts w:ascii="Times New Roman" w:hAnsi="Times New Roman" w:cs="Times New Roman"/>
          <w:color w:val="222222"/>
          <w:sz w:val="24"/>
          <w:szCs w:val="24"/>
          <w:shd w:val="clear" w:color="auto" w:fill="FFFFFF"/>
        </w:rPr>
        <w:t xml:space="preserve">Altinay, L., Brookes, M., Yeung, R. and Aktas, G. </w:t>
      </w:r>
      <w:r>
        <w:rPr>
          <w:rFonts w:ascii="Times New Roman" w:hAnsi="Times New Roman" w:cs="Times New Roman"/>
          <w:color w:val="222222"/>
          <w:sz w:val="24"/>
          <w:szCs w:val="24"/>
          <w:shd w:val="clear" w:color="auto" w:fill="FFFFFF"/>
        </w:rPr>
        <w:t>(</w:t>
      </w:r>
      <w:r w:rsidRPr="003105DB">
        <w:rPr>
          <w:rFonts w:ascii="Times New Roman" w:hAnsi="Times New Roman" w:cs="Times New Roman"/>
          <w:color w:val="222222"/>
          <w:sz w:val="24"/>
          <w:szCs w:val="24"/>
          <w:shd w:val="clear" w:color="auto" w:fill="FFFFFF"/>
        </w:rPr>
        <w:t>2014</w:t>
      </w:r>
      <w:r>
        <w:rPr>
          <w:rFonts w:ascii="Times New Roman" w:hAnsi="Times New Roman" w:cs="Times New Roman"/>
          <w:color w:val="222222"/>
          <w:sz w:val="24"/>
          <w:szCs w:val="24"/>
          <w:shd w:val="clear" w:color="auto" w:fill="FFFFFF"/>
        </w:rPr>
        <w:t>)</w:t>
      </w:r>
      <w:r w:rsidRPr="003105DB">
        <w:rPr>
          <w:rFonts w:ascii="Times New Roman" w:hAnsi="Times New Roman" w:cs="Times New Roman"/>
          <w:color w:val="222222"/>
          <w:sz w:val="24"/>
          <w:szCs w:val="24"/>
          <w:shd w:val="clear" w:color="auto" w:fill="FFFFFF"/>
        </w:rPr>
        <w:t>. Franchisees’ perceptions of relationship development in franchise partnerships.</w:t>
      </w:r>
      <w:r w:rsidR="002977C1">
        <w:rPr>
          <w:rFonts w:ascii="Times New Roman" w:hAnsi="Times New Roman" w:cs="Times New Roman"/>
          <w:color w:val="222222"/>
          <w:sz w:val="24"/>
          <w:szCs w:val="24"/>
          <w:shd w:val="clear" w:color="auto" w:fill="FFFFFF"/>
        </w:rPr>
        <w:t xml:space="preserve"> </w:t>
      </w:r>
      <w:r w:rsidRPr="003105DB">
        <w:rPr>
          <w:rFonts w:ascii="Times New Roman" w:hAnsi="Times New Roman" w:cs="Times New Roman"/>
          <w:i/>
          <w:iCs/>
          <w:color w:val="222222"/>
          <w:sz w:val="24"/>
          <w:szCs w:val="24"/>
          <w:shd w:val="clear" w:color="auto" w:fill="FFFFFF"/>
        </w:rPr>
        <w:t>Journal of Services Marketing</w:t>
      </w:r>
      <w:r w:rsidRPr="003105DB">
        <w:rPr>
          <w:rFonts w:ascii="Times New Roman" w:hAnsi="Times New Roman" w:cs="Times New Roman"/>
          <w:color w:val="222222"/>
          <w:sz w:val="24"/>
          <w:szCs w:val="24"/>
          <w:shd w:val="clear" w:color="auto" w:fill="FFFFFF"/>
        </w:rPr>
        <w:t>,</w:t>
      </w:r>
      <w:r w:rsidR="002977C1">
        <w:rPr>
          <w:rFonts w:ascii="Times New Roman" w:hAnsi="Times New Roman" w:cs="Times New Roman"/>
          <w:color w:val="222222"/>
          <w:sz w:val="24"/>
          <w:szCs w:val="24"/>
          <w:shd w:val="clear" w:color="auto" w:fill="FFFFFF"/>
        </w:rPr>
        <w:t xml:space="preserve"> </w:t>
      </w:r>
      <w:r w:rsidRPr="003105DB">
        <w:rPr>
          <w:rFonts w:ascii="Times New Roman" w:hAnsi="Times New Roman" w:cs="Times New Roman"/>
          <w:iCs/>
          <w:color w:val="222222"/>
          <w:sz w:val="24"/>
          <w:szCs w:val="24"/>
          <w:shd w:val="clear" w:color="auto" w:fill="FFFFFF"/>
        </w:rPr>
        <w:t>28</w:t>
      </w:r>
      <w:r w:rsidRPr="00D70364">
        <w:rPr>
          <w:rFonts w:ascii="Times New Roman" w:hAnsi="Times New Roman" w:cs="Times New Roman"/>
          <w:color w:val="222222"/>
          <w:sz w:val="24"/>
          <w:szCs w:val="24"/>
          <w:shd w:val="clear" w:color="auto" w:fill="FFFFFF"/>
        </w:rPr>
        <w:t xml:space="preserve">(6), </w:t>
      </w:r>
      <w:r w:rsidRPr="003105DB">
        <w:rPr>
          <w:rFonts w:ascii="Times New Roman" w:hAnsi="Times New Roman" w:cs="Times New Roman"/>
          <w:color w:val="222222"/>
          <w:sz w:val="24"/>
          <w:szCs w:val="24"/>
          <w:shd w:val="clear" w:color="auto" w:fill="FFFFFF"/>
        </w:rPr>
        <w:t>509-519.</w:t>
      </w:r>
    </w:p>
    <w:p w14:paraId="3F853BE6" w14:textId="77777777" w:rsidR="002977C1" w:rsidRPr="002977C1" w:rsidRDefault="002977C1" w:rsidP="00B3517C">
      <w:pPr>
        <w:spacing w:after="120" w:line="240" w:lineRule="auto"/>
        <w:jc w:val="both"/>
        <w:rPr>
          <w:rFonts w:ascii="Times New Roman" w:hAnsi="Times New Roman" w:cs="Times New Roman"/>
          <w:color w:val="222222"/>
          <w:sz w:val="24"/>
          <w:szCs w:val="24"/>
          <w:shd w:val="clear" w:color="auto" w:fill="FFFFFF"/>
        </w:rPr>
      </w:pPr>
      <w:r w:rsidRPr="002977C1">
        <w:rPr>
          <w:rFonts w:ascii="Times New Roman" w:hAnsi="Times New Roman" w:cs="Times New Roman"/>
          <w:color w:val="222222"/>
          <w:sz w:val="24"/>
          <w:szCs w:val="24"/>
          <w:shd w:val="clear" w:color="auto" w:fill="FFFFFF"/>
        </w:rPr>
        <w:t xml:space="preserve">Aram, J. D. 1973. Innovation Via the R&amp;D Underground. </w:t>
      </w:r>
      <w:r w:rsidRPr="002977C1">
        <w:rPr>
          <w:rFonts w:ascii="Times New Roman" w:hAnsi="Times New Roman" w:cs="Times New Roman"/>
          <w:i/>
          <w:iCs/>
          <w:color w:val="222222"/>
          <w:sz w:val="24"/>
          <w:szCs w:val="24"/>
          <w:shd w:val="clear" w:color="auto" w:fill="FFFFFF"/>
        </w:rPr>
        <w:t>Research Management,</w:t>
      </w:r>
      <w:r w:rsidRPr="002977C1">
        <w:rPr>
          <w:rFonts w:ascii="Times New Roman" w:hAnsi="Times New Roman" w:cs="Times New Roman"/>
          <w:color w:val="222222"/>
          <w:sz w:val="24"/>
          <w:szCs w:val="24"/>
          <w:shd w:val="clear" w:color="auto" w:fill="FFFFFF"/>
        </w:rPr>
        <w:t xml:space="preserve"> 16(6): 24–26.</w:t>
      </w:r>
    </w:p>
    <w:p w14:paraId="5632D2D3" w14:textId="165765BB" w:rsidR="00204B3F" w:rsidRPr="00204B3F" w:rsidRDefault="00204B3F" w:rsidP="00B3517C">
      <w:pPr>
        <w:spacing w:after="12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Bagozzi, R.P. and Yi, Y. (</w:t>
      </w:r>
      <w:r w:rsidRPr="003F3904">
        <w:rPr>
          <w:rFonts w:ascii="Times New Roman" w:hAnsi="Times New Roman" w:cs="Times New Roman"/>
          <w:color w:val="222222"/>
          <w:sz w:val="24"/>
          <w:szCs w:val="24"/>
          <w:shd w:val="clear" w:color="auto" w:fill="FFFFFF"/>
        </w:rPr>
        <w:t>1988</w:t>
      </w:r>
      <w:r>
        <w:rPr>
          <w:rFonts w:ascii="Times New Roman" w:hAnsi="Times New Roman" w:cs="Times New Roman"/>
          <w:color w:val="222222"/>
          <w:sz w:val="24"/>
          <w:szCs w:val="24"/>
          <w:shd w:val="clear" w:color="auto" w:fill="FFFFFF"/>
        </w:rPr>
        <w:t>)</w:t>
      </w:r>
      <w:r w:rsidRPr="003F3904">
        <w:rPr>
          <w:rFonts w:ascii="Times New Roman" w:hAnsi="Times New Roman" w:cs="Times New Roman"/>
          <w:color w:val="222222"/>
          <w:sz w:val="24"/>
          <w:szCs w:val="24"/>
          <w:shd w:val="clear" w:color="auto" w:fill="FFFFFF"/>
        </w:rPr>
        <w:t>. On the evaluation of structural equation models.</w:t>
      </w:r>
      <w:r w:rsidR="003F3904">
        <w:rPr>
          <w:rFonts w:ascii="Times New Roman" w:hAnsi="Times New Roman" w:cs="Times New Roman"/>
          <w:color w:val="222222"/>
          <w:sz w:val="24"/>
          <w:szCs w:val="24"/>
          <w:shd w:val="clear" w:color="auto" w:fill="FFFFFF"/>
        </w:rPr>
        <w:t xml:space="preserve"> </w:t>
      </w:r>
      <w:r w:rsidRPr="00204B3F">
        <w:rPr>
          <w:rFonts w:ascii="Times New Roman" w:hAnsi="Times New Roman" w:cs="Times New Roman"/>
          <w:i/>
          <w:iCs/>
          <w:color w:val="222222"/>
          <w:sz w:val="24"/>
          <w:szCs w:val="24"/>
          <w:shd w:val="clear" w:color="auto" w:fill="FFFFFF"/>
        </w:rPr>
        <w:t>Journal of the Academy of Marketing Science</w:t>
      </w:r>
      <w:r w:rsidRPr="00204B3F">
        <w:rPr>
          <w:rFonts w:ascii="Times New Roman" w:hAnsi="Times New Roman" w:cs="Times New Roman"/>
          <w:color w:val="222222"/>
          <w:sz w:val="24"/>
          <w:szCs w:val="24"/>
          <w:shd w:val="clear" w:color="auto" w:fill="FFFFFF"/>
        </w:rPr>
        <w:t>,</w:t>
      </w:r>
      <w:r w:rsidR="003F3904">
        <w:rPr>
          <w:rFonts w:ascii="Times New Roman" w:hAnsi="Times New Roman" w:cs="Times New Roman"/>
          <w:color w:val="222222"/>
          <w:sz w:val="24"/>
          <w:szCs w:val="24"/>
          <w:shd w:val="clear" w:color="auto" w:fill="FFFFFF"/>
        </w:rPr>
        <w:t xml:space="preserve"> </w:t>
      </w:r>
      <w:r w:rsidRPr="00204B3F">
        <w:rPr>
          <w:rFonts w:ascii="Times New Roman" w:hAnsi="Times New Roman" w:cs="Times New Roman"/>
          <w:iCs/>
          <w:color w:val="222222"/>
          <w:sz w:val="24"/>
          <w:szCs w:val="24"/>
          <w:shd w:val="clear" w:color="auto" w:fill="FFFFFF"/>
        </w:rPr>
        <w:t>16</w:t>
      </w:r>
      <w:r w:rsidRPr="00204B3F">
        <w:rPr>
          <w:rFonts w:ascii="Times New Roman" w:hAnsi="Times New Roman" w:cs="Times New Roman"/>
          <w:color w:val="222222"/>
          <w:sz w:val="24"/>
          <w:szCs w:val="24"/>
          <w:shd w:val="clear" w:color="auto" w:fill="FFFFFF"/>
        </w:rPr>
        <w:t>(1), 74-94.</w:t>
      </w:r>
    </w:p>
    <w:p w14:paraId="70B736A7" w14:textId="3FB89CB4" w:rsidR="006C775B" w:rsidRDefault="006C775B" w:rsidP="00B3517C">
      <w:pPr>
        <w:spacing w:after="120" w:line="240" w:lineRule="auto"/>
        <w:jc w:val="both"/>
        <w:rPr>
          <w:rFonts w:ascii="Times New Roman" w:hAnsi="Times New Roman" w:cs="Times New Roman"/>
          <w:sz w:val="24"/>
          <w:szCs w:val="24"/>
          <w:lang w:val="en-GB"/>
        </w:rPr>
      </w:pPr>
      <w:r w:rsidRPr="006C775B">
        <w:rPr>
          <w:rFonts w:ascii="Times New Roman" w:hAnsi="Times New Roman" w:cs="Times New Roman"/>
          <w:sz w:val="24"/>
          <w:szCs w:val="24"/>
        </w:rPr>
        <w:t xml:space="preserve">Bradach JL (1998) </w:t>
      </w:r>
      <w:r w:rsidRPr="006C775B">
        <w:rPr>
          <w:rFonts w:ascii="Times New Roman" w:hAnsi="Times New Roman" w:cs="Times New Roman"/>
          <w:i/>
          <w:sz w:val="24"/>
          <w:szCs w:val="24"/>
        </w:rPr>
        <w:t>Franchise Organizations</w:t>
      </w:r>
      <w:r w:rsidRPr="006C775B">
        <w:rPr>
          <w:rFonts w:ascii="Times New Roman" w:hAnsi="Times New Roman" w:cs="Times New Roman"/>
          <w:sz w:val="24"/>
          <w:szCs w:val="24"/>
        </w:rPr>
        <w:t>. Boston, MA: Harvard Business School Press.</w:t>
      </w:r>
    </w:p>
    <w:p w14:paraId="2AD91CCB" w14:textId="2F56E08D" w:rsidR="003F3904" w:rsidRDefault="003F3904" w:rsidP="00B3517C">
      <w:pPr>
        <w:spacing w:after="120" w:line="240" w:lineRule="auto"/>
        <w:jc w:val="both"/>
        <w:rPr>
          <w:rFonts w:ascii="Times New Roman" w:hAnsi="Times New Roman" w:cs="Times New Roman"/>
          <w:sz w:val="24"/>
          <w:szCs w:val="24"/>
          <w:lang w:val="en-GB"/>
        </w:rPr>
      </w:pPr>
      <w:r w:rsidRPr="003F3904">
        <w:rPr>
          <w:rFonts w:ascii="Times New Roman" w:hAnsi="Times New Roman" w:cs="Times New Roman"/>
          <w:sz w:val="24"/>
          <w:szCs w:val="24"/>
          <w:lang w:val="en-GB"/>
        </w:rPr>
        <w:t>British Franchise Association/NatWest (2018). 2018 Franchise Landscape. Available from: https://www.business.natwest.com/business/business-banking/services/franchising.html (accessed 23/1/19).</w:t>
      </w:r>
    </w:p>
    <w:p w14:paraId="359EB777" w14:textId="77777777" w:rsidR="00283A9B" w:rsidRPr="00283A9B" w:rsidRDefault="00283A9B" w:rsidP="00283A9B">
      <w:pPr>
        <w:spacing w:after="120" w:line="240" w:lineRule="auto"/>
        <w:jc w:val="both"/>
        <w:rPr>
          <w:rFonts w:ascii="Times New Roman" w:hAnsi="Times New Roman" w:cs="Times New Roman"/>
          <w:sz w:val="24"/>
          <w:szCs w:val="24"/>
        </w:rPr>
      </w:pPr>
      <w:r w:rsidRPr="00283A9B">
        <w:rPr>
          <w:rFonts w:ascii="Times New Roman" w:hAnsi="Times New Roman" w:cs="Times New Roman"/>
          <w:sz w:val="24"/>
          <w:szCs w:val="24"/>
        </w:rPr>
        <w:t xml:space="preserve">Bryman, A. (1988). </w:t>
      </w:r>
      <w:r w:rsidRPr="00283A9B">
        <w:rPr>
          <w:rFonts w:ascii="Times New Roman" w:hAnsi="Times New Roman" w:cs="Times New Roman"/>
          <w:i/>
          <w:sz w:val="24"/>
          <w:szCs w:val="24"/>
        </w:rPr>
        <w:t>Doing Research in Organisations</w:t>
      </w:r>
      <w:r w:rsidRPr="00283A9B">
        <w:rPr>
          <w:rFonts w:ascii="Times New Roman" w:hAnsi="Times New Roman" w:cs="Times New Roman"/>
          <w:sz w:val="24"/>
          <w:szCs w:val="24"/>
        </w:rPr>
        <w:t>. London: Routledge</w:t>
      </w:r>
    </w:p>
    <w:p w14:paraId="61AC83D7" w14:textId="32090B1A" w:rsidR="00D0510F" w:rsidRPr="00F34A63" w:rsidRDefault="00D0510F" w:rsidP="00B3517C">
      <w:pPr>
        <w:spacing w:after="120" w:line="24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Bürkle, T., &amp; Posselt, T. (2008). Franchising as a plural system: A risk-based explanation. </w:t>
      </w:r>
      <w:r w:rsidRPr="00F34A63">
        <w:rPr>
          <w:rFonts w:ascii="Times New Roman" w:hAnsi="Times New Roman" w:cs="Times New Roman"/>
          <w:i/>
          <w:iCs/>
          <w:sz w:val="24"/>
          <w:szCs w:val="24"/>
        </w:rPr>
        <w:t>Journal of Retailing</w:t>
      </w:r>
      <w:r w:rsidRPr="00F34A63">
        <w:rPr>
          <w:rFonts w:ascii="Times New Roman" w:hAnsi="Times New Roman" w:cs="Times New Roman"/>
          <w:sz w:val="24"/>
          <w:szCs w:val="24"/>
        </w:rPr>
        <w:t xml:space="preserve">, </w:t>
      </w:r>
      <w:r w:rsidRPr="002977C1">
        <w:rPr>
          <w:rFonts w:ascii="Times New Roman" w:hAnsi="Times New Roman" w:cs="Times New Roman"/>
          <w:iCs/>
          <w:sz w:val="24"/>
          <w:szCs w:val="24"/>
        </w:rPr>
        <w:t>84</w:t>
      </w:r>
      <w:r w:rsidRPr="00F34A63">
        <w:rPr>
          <w:rFonts w:ascii="Times New Roman" w:hAnsi="Times New Roman" w:cs="Times New Roman"/>
          <w:sz w:val="24"/>
          <w:szCs w:val="24"/>
        </w:rPr>
        <w:t>(1), 39-47.</w:t>
      </w:r>
    </w:p>
    <w:p w14:paraId="75F8154E" w14:textId="77777777" w:rsidR="00B72373" w:rsidRPr="00F34A63" w:rsidRDefault="00B72373" w:rsidP="00B3517C">
      <w:pPr>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sz w:val="24"/>
          <w:szCs w:val="24"/>
        </w:rPr>
        <w:t xml:space="preserve">Cardinal, L.B. (2001). Technological innovation in the pharmaceutical industry: The use of organizational control in managing research and development. </w:t>
      </w:r>
      <w:r w:rsidRPr="00F34A63">
        <w:rPr>
          <w:rFonts w:ascii="Times New Roman" w:eastAsia="Times New Roman" w:hAnsi="Times New Roman" w:cs="Times New Roman"/>
          <w:i/>
          <w:sz w:val="24"/>
          <w:szCs w:val="24"/>
        </w:rPr>
        <w:t>Organization Science,</w:t>
      </w:r>
      <w:r w:rsidRPr="00F34A63">
        <w:rPr>
          <w:rFonts w:ascii="Times New Roman" w:eastAsia="Times New Roman" w:hAnsi="Times New Roman" w:cs="Times New Roman"/>
          <w:sz w:val="24"/>
          <w:szCs w:val="24"/>
        </w:rPr>
        <w:t xml:space="preserve"> </w:t>
      </w:r>
      <w:r w:rsidRPr="002977C1">
        <w:rPr>
          <w:rFonts w:ascii="Times New Roman" w:eastAsia="Times New Roman" w:hAnsi="Times New Roman" w:cs="Times New Roman"/>
          <w:sz w:val="24"/>
          <w:szCs w:val="24"/>
        </w:rPr>
        <w:t>12</w:t>
      </w:r>
      <w:r w:rsidRPr="00F34A63">
        <w:rPr>
          <w:rFonts w:ascii="Times New Roman" w:eastAsia="Times New Roman" w:hAnsi="Times New Roman" w:cs="Times New Roman"/>
          <w:sz w:val="24"/>
          <w:szCs w:val="24"/>
        </w:rPr>
        <w:t>(1), 19-36.</w:t>
      </w:r>
    </w:p>
    <w:p w14:paraId="39616B71" w14:textId="77777777" w:rsidR="00C14D2E" w:rsidRDefault="00C14D2E" w:rsidP="00AD2E9D">
      <w:pPr>
        <w:spacing w:after="120" w:line="240" w:lineRule="auto"/>
        <w:jc w:val="both"/>
        <w:rPr>
          <w:b/>
        </w:rPr>
      </w:pPr>
      <w:r w:rsidRPr="00B3517C">
        <w:rPr>
          <w:rFonts w:ascii="Times New Roman" w:hAnsi="Times New Roman" w:cs="Times New Roman"/>
          <w:sz w:val="24"/>
          <w:szCs w:val="24"/>
        </w:rPr>
        <w:t>Cohen, J. (1960). A coefficient of agreement for nominal scales. Educational and Psychological Measurement 20, 37-46</w:t>
      </w:r>
      <w:r>
        <w:rPr>
          <w:rFonts w:ascii="Arial" w:hAnsi="Arial" w:cs="Arial"/>
          <w:sz w:val="17"/>
          <w:szCs w:val="17"/>
        </w:rPr>
        <w:t>.</w:t>
      </w:r>
    </w:p>
    <w:p w14:paraId="77C28B5E" w14:textId="77777777" w:rsidR="002977C1" w:rsidRDefault="002977C1" w:rsidP="00B3517C">
      <w:pPr>
        <w:spacing w:after="120" w:line="240" w:lineRule="auto"/>
        <w:jc w:val="both"/>
        <w:rPr>
          <w:rFonts w:ascii="Times New Roman" w:hAnsi="Times New Roman" w:cs="Times New Roman"/>
          <w:color w:val="222222"/>
          <w:sz w:val="24"/>
          <w:szCs w:val="24"/>
          <w:shd w:val="clear" w:color="auto" w:fill="FFFFFF"/>
        </w:rPr>
      </w:pPr>
      <w:r w:rsidRPr="002977C1">
        <w:rPr>
          <w:rFonts w:ascii="Times New Roman" w:hAnsi="Times New Roman" w:cs="Times New Roman"/>
          <w:color w:val="222222"/>
          <w:sz w:val="24"/>
          <w:szCs w:val="24"/>
          <w:shd w:val="clear" w:color="auto" w:fill="FFFFFF"/>
        </w:rPr>
        <w:t xml:space="preserve">Colla, E., Ruiz-Molina, M. E., Chastenet De Gery, C., Schultz, M., Deparis, M., &amp; Lemmet, L. (2019;). Understanding franchisee performance: The role of the franchisee’s autonomy, affective commitment to the network and innovativeness. </w:t>
      </w:r>
      <w:r w:rsidRPr="002977C1">
        <w:rPr>
          <w:rFonts w:ascii="Times New Roman" w:hAnsi="Times New Roman" w:cs="Times New Roman"/>
          <w:i/>
          <w:color w:val="222222"/>
          <w:sz w:val="24"/>
          <w:szCs w:val="24"/>
          <w:shd w:val="clear" w:color="auto" w:fill="FFFFFF"/>
        </w:rPr>
        <w:t>International Journal of Retail and Distribution Management</w:t>
      </w:r>
      <w:r w:rsidRPr="002977C1">
        <w:rPr>
          <w:rFonts w:ascii="Times New Roman" w:hAnsi="Times New Roman" w:cs="Times New Roman"/>
          <w:color w:val="222222"/>
          <w:sz w:val="24"/>
          <w:szCs w:val="24"/>
          <w:shd w:val="clear" w:color="auto" w:fill="FFFFFF"/>
        </w:rPr>
        <w:t>, 47(7), 733-751.</w:t>
      </w:r>
    </w:p>
    <w:p w14:paraId="5FD621B0" w14:textId="3E9F13AC" w:rsidR="00B0688D" w:rsidRPr="00B0688D" w:rsidRDefault="00B0688D" w:rsidP="00B3517C">
      <w:pPr>
        <w:spacing w:after="120" w:line="240" w:lineRule="auto"/>
        <w:jc w:val="both"/>
        <w:rPr>
          <w:rFonts w:ascii="Times New Roman" w:eastAsia="Times New Roman" w:hAnsi="Times New Roman" w:cs="Times New Roman"/>
          <w:color w:val="222222"/>
          <w:sz w:val="24"/>
          <w:szCs w:val="24"/>
          <w:lang w:val="en-AU"/>
        </w:rPr>
      </w:pPr>
      <w:r w:rsidRPr="003105DB">
        <w:rPr>
          <w:rFonts w:ascii="Times New Roman" w:hAnsi="Times New Roman" w:cs="Times New Roman"/>
          <w:color w:val="222222"/>
          <w:sz w:val="24"/>
          <w:szCs w:val="24"/>
          <w:shd w:val="clear" w:color="auto" w:fill="FFFFFF"/>
        </w:rPr>
        <w:t>Combs, J.G., K</w:t>
      </w:r>
      <w:r w:rsidR="00EA3D35" w:rsidRPr="00EA3D35">
        <w:rPr>
          <w:rFonts w:ascii="Times New Roman" w:hAnsi="Times New Roman" w:cs="Times New Roman"/>
          <w:color w:val="222222"/>
          <w:sz w:val="24"/>
          <w:szCs w:val="24"/>
          <w:shd w:val="clear" w:color="auto" w:fill="FFFFFF"/>
        </w:rPr>
        <w:t>etchen Jr, D.J. and Short, J.C.</w:t>
      </w:r>
      <w:r w:rsidRPr="003105DB">
        <w:rPr>
          <w:rFonts w:ascii="Times New Roman" w:hAnsi="Times New Roman" w:cs="Times New Roman"/>
          <w:color w:val="222222"/>
          <w:sz w:val="24"/>
          <w:szCs w:val="24"/>
          <w:shd w:val="clear" w:color="auto" w:fill="FFFFFF"/>
        </w:rPr>
        <w:t xml:space="preserve"> </w:t>
      </w:r>
      <w:r w:rsidR="00EA3D35">
        <w:rPr>
          <w:rFonts w:ascii="Times New Roman" w:hAnsi="Times New Roman" w:cs="Times New Roman"/>
          <w:color w:val="222222"/>
          <w:sz w:val="24"/>
          <w:szCs w:val="24"/>
          <w:shd w:val="clear" w:color="auto" w:fill="FFFFFF"/>
        </w:rPr>
        <w:t>(</w:t>
      </w:r>
      <w:r w:rsidRPr="003105DB">
        <w:rPr>
          <w:rFonts w:ascii="Times New Roman" w:hAnsi="Times New Roman" w:cs="Times New Roman"/>
          <w:color w:val="222222"/>
          <w:sz w:val="24"/>
          <w:szCs w:val="24"/>
          <w:shd w:val="clear" w:color="auto" w:fill="FFFFFF"/>
        </w:rPr>
        <w:t>2011</w:t>
      </w:r>
      <w:r w:rsidR="00EA3D35">
        <w:rPr>
          <w:rFonts w:ascii="Times New Roman" w:hAnsi="Times New Roman" w:cs="Times New Roman"/>
          <w:color w:val="222222"/>
          <w:sz w:val="24"/>
          <w:szCs w:val="24"/>
          <w:shd w:val="clear" w:color="auto" w:fill="FFFFFF"/>
        </w:rPr>
        <w:t>),</w:t>
      </w:r>
      <w:r w:rsidRPr="003105DB">
        <w:rPr>
          <w:rFonts w:ascii="Times New Roman" w:hAnsi="Times New Roman" w:cs="Times New Roman"/>
          <w:color w:val="222222"/>
          <w:sz w:val="24"/>
          <w:szCs w:val="24"/>
          <w:shd w:val="clear" w:color="auto" w:fill="FFFFFF"/>
        </w:rPr>
        <w:t xml:space="preserve"> Fran</w:t>
      </w:r>
      <w:r w:rsidR="00EA3D35" w:rsidRPr="00EA3D35">
        <w:rPr>
          <w:rFonts w:ascii="Times New Roman" w:hAnsi="Times New Roman" w:cs="Times New Roman"/>
          <w:color w:val="222222"/>
          <w:sz w:val="24"/>
          <w:szCs w:val="24"/>
          <w:shd w:val="clear" w:color="auto" w:fill="FFFFFF"/>
        </w:rPr>
        <w:t>chising research:</w:t>
      </w:r>
      <w:r w:rsidR="00EA3D35">
        <w:rPr>
          <w:rFonts w:ascii="Times New Roman" w:hAnsi="Times New Roman" w:cs="Times New Roman"/>
          <w:color w:val="222222"/>
          <w:sz w:val="24"/>
          <w:szCs w:val="24"/>
          <w:shd w:val="clear" w:color="auto" w:fill="FFFFFF"/>
        </w:rPr>
        <w:t xml:space="preserve"> M</w:t>
      </w:r>
      <w:r w:rsidRPr="003105DB">
        <w:rPr>
          <w:rFonts w:ascii="Times New Roman" w:hAnsi="Times New Roman" w:cs="Times New Roman"/>
          <w:color w:val="222222"/>
          <w:sz w:val="24"/>
          <w:szCs w:val="24"/>
          <w:shd w:val="clear" w:color="auto" w:fill="FFFFFF"/>
        </w:rPr>
        <w:t>ajor milestones, new directions, and its future within entrepreneurship.</w:t>
      </w:r>
      <w:r w:rsidR="002977C1">
        <w:rPr>
          <w:rFonts w:ascii="Times New Roman" w:hAnsi="Times New Roman" w:cs="Times New Roman"/>
          <w:color w:val="222222"/>
          <w:sz w:val="24"/>
          <w:szCs w:val="24"/>
          <w:shd w:val="clear" w:color="auto" w:fill="FFFFFF"/>
        </w:rPr>
        <w:t xml:space="preserve"> </w:t>
      </w:r>
      <w:r w:rsidRPr="003105DB">
        <w:rPr>
          <w:rFonts w:ascii="Times New Roman" w:hAnsi="Times New Roman" w:cs="Times New Roman"/>
          <w:i/>
          <w:iCs/>
          <w:color w:val="222222"/>
          <w:sz w:val="24"/>
          <w:szCs w:val="24"/>
          <w:shd w:val="clear" w:color="auto" w:fill="FFFFFF"/>
        </w:rPr>
        <w:t>Entrepreneurship Theory and Practice</w:t>
      </w:r>
      <w:r w:rsidRPr="003105DB">
        <w:rPr>
          <w:rFonts w:ascii="Times New Roman" w:hAnsi="Times New Roman" w:cs="Times New Roman"/>
          <w:color w:val="222222"/>
          <w:sz w:val="24"/>
          <w:szCs w:val="24"/>
          <w:shd w:val="clear" w:color="auto" w:fill="FFFFFF"/>
        </w:rPr>
        <w:t>,</w:t>
      </w:r>
      <w:r w:rsidR="002977C1">
        <w:rPr>
          <w:rFonts w:ascii="Times New Roman" w:hAnsi="Times New Roman" w:cs="Times New Roman"/>
          <w:color w:val="222222"/>
          <w:sz w:val="24"/>
          <w:szCs w:val="24"/>
          <w:shd w:val="clear" w:color="auto" w:fill="FFFFFF"/>
        </w:rPr>
        <w:t xml:space="preserve"> </w:t>
      </w:r>
      <w:r w:rsidRPr="002977C1">
        <w:rPr>
          <w:rFonts w:ascii="Times New Roman" w:hAnsi="Times New Roman" w:cs="Times New Roman"/>
          <w:iCs/>
          <w:color w:val="222222"/>
          <w:sz w:val="24"/>
          <w:szCs w:val="24"/>
          <w:shd w:val="clear" w:color="auto" w:fill="FFFFFF"/>
        </w:rPr>
        <w:t>35</w:t>
      </w:r>
      <w:r w:rsidR="00EA3D35" w:rsidRPr="00EA3D35">
        <w:rPr>
          <w:rFonts w:ascii="Times New Roman" w:hAnsi="Times New Roman" w:cs="Times New Roman"/>
          <w:color w:val="222222"/>
          <w:sz w:val="24"/>
          <w:szCs w:val="24"/>
          <w:shd w:val="clear" w:color="auto" w:fill="FFFFFF"/>
        </w:rPr>
        <w:t>(3),</w:t>
      </w:r>
      <w:r w:rsidR="00EA3D35">
        <w:rPr>
          <w:rFonts w:ascii="Times New Roman" w:hAnsi="Times New Roman" w:cs="Times New Roman"/>
          <w:color w:val="222222"/>
          <w:sz w:val="24"/>
          <w:szCs w:val="24"/>
          <w:shd w:val="clear" w:color="auto" w:fill="FFFFFF"/>
        </w:rPr>
        <w:t xml:space="preserve"> </w:t>
      </w:r>
      <w:r w:rsidRPr="003105DB">
        <w:rPr>
          <w:rFonts w:ascii="Times New Roman" w:hAnsi="Times New Roman" w:cs="Times New Roman"/>
          <w:color w:val="222222"/>
          <w:sz w:val="24"/>
          <w:szCs w:val="24"/>
          <w:shd w:val="clear" w:color="auto" w:fill="FFFFFF"/>
        </w:rPr>
        <w:t>413-425.</w:t>
      </w:r>
    </w:p>
    <w:p w14:paraId="495655E2" w14:textId="756F70F4" w:rsidR="00E524A1" w:rsidRDefault="00E524A1" w:rsidP="00B3517C">
      <w:pPr>
        <w:spacing w:after="12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GB"/>
        </w:rPr>
        <w:t xml:space="preserve">Cope, J. (2011). </w:t>
      </w:r>
      <w:r w:rsidRPr="00E524A1">
        <w:rPr>
          <w:rFonts w:ascii="Times New Roman" w:eastAsia="Times New Roman" w:hAnsi="Times New Roman" w:cs="Times New Roman"/>
          <w:color w:val="222222"/>
          <w:sz w:val="24"/>
          <w:szCs w:val="24"/>
          <w:lang w:val="en-GB"/>
        </w:rPr>
        <w:t>Entrepreneurial learning from failure: an interpretive phenomenological</w:t>
      </w:r>
      <w:r>
        <w:rPr>
          <w:rFonts w:ascii="Times New Roman" w:eastAsia="Times New Roman" w:hAnsi="Times New Roman" w:cs="Times New Roman"/>
          <w:color w:val="222222"/>
          <w:sz w:val="24"/>
          <w:szCs w:val="24"/>
          <w:lang w:val="en-GB"/>
        </w:rPr>
        <w:t xml:space="preserve"> analysis</w:t>
      </w:r>
      <w:r w:rsidRPr="00E524A1">
        <w:rPr>
          <w:rFonts w:ascii="Times New Roman" w:eastAsia="Times New Roman" w:hAnsi="Times New Roman" w:cs="Times New Roman"/>
          <w:color w:val="222222"/>
          <w:sz w:val="24"/>
          <w:szCs w:val="24"/>
          <w:lang w:val="en-GB"/>
        </w:rPr>
        <w:t xml:space="preserve">, </w:t>
      </w:r>
      <w:r w:rsidRPr="00E524A1">
        <w:rPr>
          <w:rFonts w:ascii="Times New Roman" w:eastAsia="Times New Roman" w:hAnsi="Times New Roman" w:cs="Times New Roman"/>
          <w:i/>
          <w:iCs/>
          <w:color w:val="222222"/>
          <w:sz w:val="24"/>
          <w:szCs w:val="24"/>
          <w:lang w:val="en-GB"/>
        </w:rPr>
        <w:t>Journal of Business Venturing</w:t>
      </w:r>
      <w:r w:rsidRPr="00E524A1">
        <w:rPr>
          <w:rFonts w:ascii="Times New Roman" w:eastAsia="Times New Roman" w:hAnsi="Times New Roman" w:cs="Times New Roman"/>
          <w:color w:val="222222"/>
          <w:sz w:val="24"/>
          <w:szCs w:val="24"/>
          <w:lang w:val="en-GB"/>
        </w:rPr>
        <w:t>, 26</w:t>
      </w:r>
      <w:r>
        <w:rPr>
          <w:rFonts w:ascii="Times New Roman" w:eastAsia="Times New Roman" w:hAnsi="Times New Roman" w:cs="Times New Roman"/>
          <w:color w:val="222222"/>
          <w:sz w:val="24"/>
          <w:szCs w:val="24"/>
          <w:lang w:val="en-GB"/>
        </w:rPr>
        <w:t>(</w:t>
      </w:r>
      <w:r w:rsidRPr="00E524A1">
        <w:rPr>
          <w:rFonts w:ascii="Times New Roman" w:eastAsia="Times New Roman" w:hAnsi="Times New Roman" w:cs="Times New Roman"/>
          <w:color w:val="222222"/>
          <w:sz w:val="24"/>
          <w:szCs w:val="24"/>
          <w:lang w:val="en-GB"/>
        </w:rPr>
        <w:t>6</w:t>
      </w:r>
      <w:r>
        <w:rPr>
          <w:rFonts w:ascii="Times New Roman" w:eastAsia="Times New Roman" w:hAnsi="Times New Roman" w:cs="Times New Roman"/>
          <w:color w:val="222222"/>
          <w:sz w:val="24"/>
          <w:szCs w:val="24"/>
          <w:lang w:val="en-GB"/>
        </w:rPr>
        <w:t>)</w:t>
      </w:r>
      <w:r w:rsidRPr="00E524A1">
        <w:rPr>
          <w:rFonts w:ascii="Times New Roman" w:eastAsia="Times New Roman" w:hAnsi="Times New Roman" w:cs="Times New Roman"/>
          <w:color w:val="222222"/>
          <w:sz w:val="24"/>
          <w:szCs w:val="24"/>
          <w:lang w:val="en-GB"/>
        </w:rPr>
        <w:t>, 604-623.</w:t>
      </w:r>
    </w:p>
    <w:p w14:paraId="1B0A1EB3" w14:textId="58094111" w:rsidR="00A00CC2" w:rsidRDefault="00A00CC2" w:rsidP="00B3517C">
      <w:pPr>
        <w:spacing w:after="120" w:line="240" w:lineRule="auto"/>
        <w:jc w:val="both"/>
        <w:rPr>
          <w:rFonts w:ascii="Times New Roman" w:eastAsia="Times New Roman" w:hAnsi="Times New Roman" w:cs="Times New Roman"/>
          <w:color w:val="222222"/>
          <w:sz w:val="24"/>
          <w:szCs w:val="24"/>
          <w:lang w:val="en-AU"/>
        </w:rPr>
      </w:pPr>
      <w:r w:rsidRPr="00A00CC2">
        <w:rPr>
          <w:rFonts w:ascii="Times New Roman" w:eastAsia="Times New Roman" w:hAnsi="Times New Roman" w:cs="Times New Roman"/>
          <w:color w:val="222222"/>
          <w:sz w:val="24"/>
          <w:szCs w:val="24"/>
          <w:lang w:val="en-AU"/>
        </w:rPr>
        <w:t xml:space="preserve">Corsaro, D., &amp; Cantù, C. (2015). Actors’ heterogeneity and the context of interaction in affecting innovation networks. </w:t>
      </w:r>
      <w:r w:rsidRPr="00A00CC2">
        <w:rPr>
          <w:rFonts w:ascii="Times New Roman" w:eastAsia="Times New Roman" w:hAnsi="Times New Roman" w:cs="Times New Roman"/>
          <w:i/>
          <w:color w:val="222222"/>
          <w:sz w:val="24"/>
          <w:szCs w:val="24"/>
          <w:lang w:val="en-AU"/>
        </w:rPr>
        <w:t>Journal of Business &amp; Industrial Marketing</w:t>
      </w:r>
      <w:r w:rsidRPr="00A00CC2">
        <w:rPr>
          <w:rFonts w:ascii="Times New Roman" w:eastAsia="Times New Roman" w:hAnsi="Times New Roman" w:cs="Times New Roman"/>
          <w:color w:val="222222"/>
          <w:sz w:val="24"/>
          <w:szCs w:val="24"/>
          <w:lang w:val="en-AU"/>
        </w:rPr>
        <w:t>, 30(3/4), 246-258.</w:t>
      </w:r>
    </w:p>
    <w:p w14:paraId="64628748" w14:textId="62CDC6B9" w:rsidR="00725C98" w:rsidRDefault="00725C98" w:rsidP="00B3517C">
      <w:pPr>
        <w:spacing w:after="120" w:line="240" w:lineRule="auto"/>
        <w:jc w:val="both"/>
        <w:rPr>
          <w:rFonts w:ascii="Times New Roman" w:eastAsia="Times New Roman" w:hAnsi="Times New Roman" w:cs="Times New Roman"/>
          <w:color w:val="222222"/>
          <w:sz w:val="24"/>
          <w:szCs w:val="24"/>
          <w:lang w:val="en-AU"/>
        </w:rPr>
      </w:pPr>
      <w:r w:rsidRPr="00725C98">
        <w:rPr>
          <w:rFonts w:ascii="Times New Roman" w:eastAsia="Times New Roman" w:hAnsi="Times New Roman" w:cs="Times New Roman"/>
          <w:color w:val="222222"/>
          <w:sz w:val="24"/>
          <w:szCs w:val="24"/>
          <w:lang w:val="en-AU"/>
        </w:rPr>
        <w:t xml:space="preserve">Cox, J., &amp; Mason, C. (2007). Standardization versus adaptation: Geographical pressures to deviate from franchise formats. </w:t>
      </w:r>
      <w:r w:rsidRPr="00725C98">
        <w:rPr>
          <w:rFonts w:ascii="Times New Roman" w:eastAsia="Times New Roman" w:hAnsi="Times New Roman" w:cs="Times New Roman"/>
          <w:i/>
          <w:iCs/>
          <w:color w:val="222222"/>
          <w:sz w:val="24"/>
          <w:szCs w:val="24"/>
          <w:lang w:val="en-AU"/>
        </w:rPr>
        <w:t>The Service Industries Journal</w:t>
      </w:r>
      <w:r w:rsidRPr="00725C98">
        <w:rPr>
          <w:rFonts w:ascii="Times New Roman" w:eastAsia="Times New Roman" w:hAnsi="Times New Roman" w:cs="Times New Roman"/>
          <w:color w:val="222222"/>
          <w:sz w:val="24"/>
          <w:szCs w:val="24"/>
          <w:lang w:val="en-AU"/>
        </w:rPr>
        <w:t xml:space="preserve">, </w:t>
      </w:r>
      <w:r w:rsidRPr="00725C98">
        <w:rPr>
          <w:rFonts w:ascii="Times New Roman" w:eastAsia="Times New Roman" w:hAnsi="Times New Roman" w:cs="Times New Roman"/>
          <w:i/>
          <w:iCs/>
          <w:color w:val="222222"/>
          <w:sz w:val="24"/>
          <w:szCs w:val="24"/>
          <w:lang w:val="en-AU"/>
        </w:rPr>
        <w:t>27</w:t>
      </w:r>
      <w:r w:rsidRPr="00725C98">
        <w:rPr>
          <w:rFonts w:ascii="Times New Roman" w:eastAsia="Times New Roman" w:hAnsi="Times New Roman" w:cs="Times New Roman"/>
          <w:color w:val="222222"/>
          <w:sz w:val="24"/>
          <w:szCs w:val="24"/>
          <w:lang w:val="en-AU"/>
        </w:rPr>
        <w:t>(8), 1053-1072.</w:t>
      </w:r>
    </w:p>
    <w:p w14:paraId="0B4DA58A" w14:textId="6CB5BC8A" w:rsidR="00DA181F" w:rsidRDefault="00DA181F" w:rsidP="00B3517C">
      <w:pPr>
        <w:spacing w:after="120" w:line="240" w:lineRule="auto"/>
        <w:jc w:val="both"/>
        <w:rPr>
          <w:rFonts w:ascii="Times New Roman" w:eastAsia="Times New Roman" w:hAnsi="Times New Roman" w:cs="Times New Roman"/>
          <w:color w:val="222222"/>
          <w:sz w:val="24"/>
          <w:szCs w:val="24"/>
          <w:lang w:val="en-AU"/>
        </w:rPr>
      </w:pPr>
      <w:r w:rsidRPr="00DA181F">
        <w:rPr>
          <w:rFonts w:ascii="Times New Roman" w:eastAsia="Times New Roman" w:hAnsi="Times New Roman" w:cs="Times New Roman"/>
          <w:color w:val="222222"/>
          <w:sz w:val="24"/>
          <w:szCs w:val="24"/>
        </w:rPr>
        <w:t xml:space="preserve">Creswell, J. W., Plano Clark, V. L., Gutmann, M. L., &amp; Hanson, W. E. (2003). Advanced mixed methods research designs. </w:t>
      </w:r>
      <w:r w:rsidRPr="00DA181F">
        <w:rPr>
          <w:rFonts w:ascii="Times New Roman" w:eastAsia="Times New Roman" w:hAnsi="Times New Roman" w:cs="Times New Roman"/>
          <w:i/>
          <w:color w:val="222222"/>
          <w:sz w:val="24"/>
          <w:szCs w:val="24"/>
        </w:rPr>
        <w:t>Handbook of Mixed Methods in Social and Behavioral Research</w:t>
      </w:r>
      <w:r w:rsidRPr="00DA181F">
        <w:rPr>
          <w:rFonts w:ascii="Times New Roman" w:eastAsia="Times New Roman" w:hAnsi="Times New Roman" w:cs="Times New Roman"/>
          <w:color w:val="222222"/>
          <w:sz w:val="24"/>
          <w:szCs w:val="24"/>
        </w:rPr>
        <w:t>, 209-240.</w:t>
      </w:r>
    </w:p>
    <w:p w14:paraId="3821C9C3" w14:textId="77777777" w:rsidR="00141885" w:rsidRDefault="0022250B" w:rsidP="00B3517C">
      <w:pPr>
        <w:spacing w:after="120" w:line="240" w:lineRule="auto"/>
        <w:jc w:val="both"/>
        <w:rPr>
          <w:rFonts w:ascii="Times New Roman" w:hAnsi="Times New Roman" w:cs="Times New Roman"/>
          <w:color w:val="222222"/>
          <w:sz w:val="24"/>
          <w:szCs w:val="24"/>
        </w:rPr>
      </w:pPr>
      <w:r w:rsidRPr="00E6304A">
        <w:rPr>
          <w:rFonts w:ascii="Times New Roman" w:hAnsi="Times New Roman" w:cs="Times New Roman"/>
          <w:color w:val="222222"/>
          <w:sz w:val="24"/>
          <w:szCs w:val="24"/>
        </w:rPr>
        <w:t xml:space="preserve">Croonen, E. (2010). Trust and fairness during strategic change processes in franchise systems. </w:t>
      </w:r>
      <w:r w:rsidRPr="00E6304A">
        <w:rPr>
          <w:rFonts w:ascii="Times New Roman" w:hAnsi="Times New Roman" w:cs="Times New Roman"/>
          <w:i/>
          <w:iCs/>
          <w:color w:val="222222"/>
          <w:sz w:val="24"/>
          <w:szCs w:val="24"/>
        </w:rPr>
        <w:t>Journal of Business Ethics</w:t>
      </w:r>
      <w:r w:rsidRPr="00E6304A">
        <w:rPr>
          <w:rFonts w:ascii="Times New Roman" w:hAnsi="Times New Roman" w:cs="Times New Roman"/>
          <w:color w:val="222222"/>
          <w:sz w:val="24"/>
          <w:szCs w:val="24"/>
        </w:rPr>
        <w:t xml:space="preserve">, </w:t>
      </w:r>
      <w:r w:rsidRPr="00141885">
        <w:rPr>
          <w:rFonts w:ascii="Times New Roman" w:hAnsi="Times New Roman" w:cs="Times New Roman"/>
          <w:iCs/>
          <w:color w:val="222222"/>
          <w:sz w:val="24"/>
          <w:szCs w:val="24"/>
        </w:rPr>
        <w:t>95</w:t>
      </w:r>
      <w:r w:rsidRPr="00E6304A">
        <w:rPr>
          <w:rFonts w:ascii="Times New Roman" w:hAnsi="Times New Roman" w:cs="Times New Roman"/>
          <w:color w:val="222222"/>
          <w:sz w:val="24"/>
          <w:szCs w:val="24"/>
        </w:rPr>
        <w:t>(2), 191-209.</w:t>
      </w:r>
    </w:p>
    <w:p w14:paraId="1029A562" w14:textId="490AA326" w:rsidR="005F67A5" w:rsidRPr="005F67A5" w:rsidRDefault="005F67A5" w:rsidP="00B3517C">
      <w:pPr>
        <w:spacing w:after="120" w:line="240" w:lineRule="auto"/>
        <w:jc w:val="both"/>
        <w:rPr>
          <w:rFonts w:ascii="Times New Roman" w:eastAsia="Times New Roman" w:hAnsi="Times New Roman" w:cs="Times New Roman"/>
          <w:color w:val="222222"/>
          <w:sz w:val="24"/>
          <w:szCs w:val="24"/>
        </w:rPr>
      </w:pPr>
      <w:r w:rsidRPr="005F67A5">
        <w:rPr>
          <w:rFonts w:ascii="Times New Roman" w:eastAsia="Times New Roman" w:hAnsi="Times New Roman" w:cs="Times New Roman"/>
          <w:color w:val="222222"/>
          <w:sz w:val="24"/>
          <w:szCs w:val="24"/>
        </w:rPr>
        <w:lastRenderedPageBreak/>
        <w:t xml:space="preserve">Croonen, E.P.M., Brand, M.J. and Huizingh, E.K.R.E. </w:t>
      </w:r>
      <w:r>
        <w:rPr>
          <w:rFonts w:ascii="Times New Roman" w:eastAsia="Times New Roman" w:hAnsi="Times New Roman" w:cs="Times New Roman"/>
          <w:color w:val="222222"/>
          <w:sz w:val="24"/>
          <w:szCs w:val="24"/>
        </w:rPr>
        <w:t>(</w:t>
      </w:r>
      <w:r w:rsidRPr="005F67A5">
        <w:rPr>
          <w:rFonts w:ascii="Times New Roman" w:eastAsia="Times New Roman" w:hAnsi="Times New Roman" w:cs="Times New Roman"/>
          <w:color w:val="222222"/>
          <w:sz w:val="24"/>
          <w:szCs w:val="24"/>
        </w:rPr>
        <w:t>2016</w:t>
      </w:r>
      <w:r>
        <w:rPr>
          <w:rFonts w:ascii="Times New Roman" w:eastAsia="Times New Roman" w:hAnsi="Times New Roman" w:cs="Times New Roman"/>
          <w:color w:val="222222"/>
          <w:sz w:val="24"/>
          <w:szCs w:val="24"/>
        </w:rPr>
        <w:t>)</w:t>
      </w:r>
      <w:r w:rsidRPr="005F67A5">
        <w:rPr>
          <w:rFonts w:ascii="Times New Roman" w:eastAsia="Times New Roman" w:hAnsi="Times New Roman" w:cs="Times New Roman"/>
          <w:color w:val="222222"/>
          <w:sz w:val="24"/>
          <w:szCs w:val="24"/>
        </w:rPr>
        <w:t xml:space="preserve">. To be entrepreneurial, or not to be entrepreneurial? Explaining differences in franchisee entrepreneurial behavior within a franchise system, </w:t>
      </w:r>
      <w:r w:rsidRPr="005F67A5">
        <w:rPr>
          <w:rFonts w:ascii="Times New Roman" w:eastAsia="Times New Roman" w:hAnsi="Times New Roman" w:cs="Times New Roman"/>
          <w:i/>
          <w:color w:val="222222"/>
          <w:sz w:val="24"/>
          <w:szCs w:val="24"/>
        </w:rPr>
        <w:t>International Entrepreneurship and Management Journal</w:t>
      </w:r>
      <w:r w:rsidRPr="005F67A5">
        <w:rPr>
          <w:rFonts w:ascii="Times New Roman" w:eastAsia="Times New Roman" w:hAnsi="Times New Roman" w:cs="Times New Roman"/>
          <w:color w:val="222222"/>
          <w:sz w:val="24"/>
          <w:szCs w:val="24"/>
        </w:rPr>
        <w:t>. 12(2)</w:t>
      </w:r>
      <w:r>
        <w:rPr>
          <w:rFonts w:ascii="Times New Roman" w:eastAsia="Times New Roman" w:hAnsi="Times New Roman" w:cs="Times New Roman"/>
          <w:color w:val="222222"/>
          <w:sz w:val="24"/>
          <w:szCs w:val="24"/>
        </w:rPr>
        <w:t>,</w:t>
      </w:r>
      <w:r w:rsidRPr="005F67A5">
        <w:rPr>
          <w:rFonts w:ascii="Times New Roman" w:eastAsia="Times New Roman" w:hAnsi="Times New Roman" w:cs="Times New Roman"/>
          <w:color w:val="222222"/>
          <w:sz w:val="24"/>
          <w:szCs w:val="24"/>
        </w:rPr>
        <w:t xml:space="preserve"> 531-553.</w:t>
      </w:r>
    </w:p>
    <w:p w14:paraId="553C1B47" w14:textId="29C654C9" w:rsidR="00645D5B" w:rsidRPr="00645D5B" w:rsidRDefault="00645D5B" w:rsidP="00B3517C">
      <w:pPr>
        <w:spacing w:after="120" w:line="240" w:lineRule="auto"/>
        <w:jc w:val="both"/>
        <w:rPr>
          <w:rFonts w:ascii="Times New Roman" w:eastAsia="Times New Roman" w:hAnsi="Times New Roman" w:cs="Times New Roman"/>
          <w:color w:val="222222"/>
          <w:sz w:val="24"/>
          <w:szCs w:val="24"/>
        </w:rPr>
      </w:pPr>
      <w:r w:rsidRPr="00645D5B">
        <w:rPr>
          <w:rFonts w:ascii="Times New Roman" w:eastAsia="Times New Roman" w:hAnsi="Times New Roman" w:cs="Times New Roman"/>
          <w:color w:val="222222"/>
          <w:sz w:val="24"/>
          <w:szCs w:val="24"/>
        </w:rPr>
        <w:t xml:space="preserve">Dada, O. &amp; Watson, A. </w:t>
      </w:r>
      <w:r>
        <w:rPr>
          <w:rFonts w:ascii="Times New Roman" w:eastAsia="Times New Roman" w:hAnsi="Times New Roman" w:cs="Times New Roman"/>
          <w:color w:val="222222"/>
          <w:sz w:val="24"/>
          <w:szCs w:val="24"/>
        </w:rPr>
        <w:t>(</w:t>
      </w:r>
      <w:r w:rsidRPr="00645D5B">
        <w:rPr>
          <w:rFonts w:ascii="Times New Roman" w:eastAsia="Times New Roman" w:hAnsi="Times New Roman" w:cs="Times New Roman"/>
          <w:color w:val="222222"/>
          <w:sz w:val="24"/>
          <w:szCs w:val="24"/>
        </w:rPr>
        <w:t>2013</w:t>
      </w:r>
      <w:r>
        <w:rPr>
          <w:rFonts w:ascii="Times New Roman" w:eastAsia="Times New Roman" w:hAnsi="Times New Roman" w:cs="Times New Roman"/>
          <w:color w:val="222222"/>
          <w:sz w:val="24"/>
          <w:szCs w:val="24"/>
        </w:rPr>
        <w:t>)</w:t>
      </w:r>
      <w:r w:rsidRPr="00645D5B">
        <w:rPr>
          <w:rFonts w:ascii="Times New Roman" w:eastAsia="Times New Roman" w:hAnsi="Times New Roman" w:cs="Times New Roman"/>
          <w:color w:val="222222"/>
          <w:sz w:val="24"/>
          <w:szCs w:val="24"/>
        </w:rPr>
        <w:t xml:space="preserve">. Entrepreneurial orientation and the franchise system: Organizational antecedents and performance outcomes, </w:t>
      </w:r>
      <w:r w:rsidRPr="00645D5B">
        <w:rPr>
          <w:rFonts w:ascii="Times New Roman" w:eastAsia="Times New Roman" w:hAnsi="Times New Roman" w:cs="Times New Roman"/>
          <w:i/>
          <w:color w:val="222222"/>
          <w:sz w:val="24"/>
          <w:szCs w:val="24"/>
        </w:rPr>
        <w:t>European Journal of Marketing</w:t>
      </w:r>
      <w:r w:rsidRPr="00645D5B">
        <w:rPr>
          <w:rFonts w:ascii="Times New Roman" w:eastAsia="Times New Roman" w:hAnsi="Times New Roman" w:cs="Times New Roman"/>
          <w:color w:val="222222"/>
          <w:sz w:val="24"/>
          <w:szCs w:val="24"/>
        </w:rPr>
        <w:t>. 47(5/6)</w:t>
      </w:r>
      <w:r>
        <w:rPr>
          <w:rFonts w:ascii="Times New Roman" w:eastAsia="Times New Roman" w:hAnsi="Times New Roman" w:cs="Times New Roman"/>
          <w:color w:val="222222"/>
          <w:sz w:val="24"/>
          <w:szCs w:val="24"/>
        </w:rPr>
        <w:t xml:space="preserve">, </w:t>
      </w:r>
      <w:r w:rsidRPr="00645D5B">
        <w:rPr>
          <w:rFonts w:ascii="Times New Roman" w:eastAsia="Times New Roman" w:hAnsi="Times New Roman" w:cs="Times New Roman"/>
          <w:color w:val="222222"/>
          <w:sz w:val="24"/>
          <w:szCs w:val="24"/>
        </w:rPr>
        <w:t>790-812.</w:t>
      </w:r>
    </w:p>
    <w:p w14:paraId="249881F8" w14:textId="77777777" w:rsidR="00D0510F" w:rsidRPr="00F34A63" w:rsidRDefault="00D0510F" w:rsidP="00B3517C">
      <w:pPr>
        <w:spacing w:after="120" w:line="240" w:lineRule="auto"/>
        <w:jc w:val="both"/>
        <w:rPr>
          <w:rFonts w:ascii="Times New Roman" w:eastAsia="Times New Roman" w:hAnsi="Times New Roman" w:cs="Times New Roman"/>
          <w:color w:val="222222"/>
          <w:sz w:val="24"/>
          <w:szCs w:val="24"/>
        </w:rPr>
      </w:pPr>
      <w:r w:rsidRPr="00F34A63">
        <w:rPr>
          <w:rFonts w:ascii="Times New Roman" w:eastAsia="Times New Roman" w:hAnsi="Times New Roman" w:cs="Times New Roman"/>
          <w:color w:val="222222"/>
          <w:sz w:val="24"/>
          <w:szCs w:val="24"/>
        </w:rPr>
        <w:t xml:space="preserve">Dada, L., Watson, A., &amp; Kirby, D. A. (2012). Toward a model of franchisee entrepreneurship. </w:t>
      </w:r>
      <w:r w:rsidRPr="00F34A63">
        <w:rPr>
          <w:rFonts w:ascii="Times New Roman" w:eastAsia="Times New Roman" w:hAnsi="Times New Roman" w:cs="Times New Roman"/>
          <w:i/>
          <w:iCs/>
          <w:color w:val="222222"/>
          <w:sz w:val="24"/>
          <w:szCs w:val="24"/>
        </w:rPr>
        <w:t>International Small Business Journal</w:t>
      </w:r>
      <w:r w:rsidRPr="00F34A63">
        <w:rPr>
          <w:rFonts w:ascii="Times New Roman" w:eastAsia="Times New Roman" w:hAnsi="Times New Roman" w:cs="Times New Roman"/>
          <w:color w:val="222222"/>
          <w:sz w:val="24"/>
          <w:szCs w:val="24"/>
        </w:rPr>
        <w:t xml:space="preserve">, </w:t>
      </w:r>
      <w:r w:rsidRPr="00F34A63">
        <w:rPr>
          <w:rFonts w:ascii="Times New Roman" w:eastAsia="Times New Roman" w:hAnsi="Times New Roman" w:cs="Times New Roman"/>
          <w:i/>
          <w:iCs/>
          <w:color w:val="222222"/>
          <w:sz w:val="24"/>
          <w:szCs w:val="24"/>
        </w:rPr>
        <w:t>30</w:t>
      </w:r>
      <w:r w:rsidRPr="00F34A63">
        <w:rPr>
          <w:rFonts w:ascii="Times New Roman" w:eastAsia="Times New Roman" w:hAnsi="Times New Roman" w:cs="Times New Roman"/>
          <w:color w:val="222222"/>
          <w:sz w:val="24"/>
          <w:szCs w:val="24"/>
        </w:rPr>
        <w:t>(5), 559-583.</w:t>
      </w:r>
    </w:p>
    <w:p w14:paraId="09BEC9B5" w14:textId="77777777" w:rsidR="00D0510F" w:rsidRPr="00F34A63" w:rsidRDefault="00D0510F" w:rsidP="00B3517C">
      <w:pPr>
        <w:autoSpaceDE w:val="0"/>
        <w:autoSpaceDN w:val="0"/>
        <w:adjustRightInd w:val="0"/>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sz w:val="24"/>
          <w:szCs w:val="24"/>
        </w:rPr>
        <w:t xml:space="preserve">Dandridge T. and Falbe C. (1994). The inﬂuence of franchisees beyond their local domain. </w:t>
      </w:r>
      <w:r w:rsidRPr="00F34A63">
        <w:rPr>
          <w:rFonts w:ascii="Times New Roman" w:eastAsia="Times New Roman" w:hAnsi="Times New Roman" w:cs="Times New Roman"/>
          <w:i/>
          <w:sz w:val="24"/>
          <w:szCs w:val="24"/>
        </w:rPr>
        <w:t>International Journal of Small Business</w:t>
      </w:r>
      <w:r w:rsidRPr="00F34A63">
        <w:rPr>
          <w:rFonts w:ascii="Times New Roman" w:eastAsia="Times New Roman" w:hAnsi="Times New Roman" w:cs="Times New Roman"/>
          <w:sz w:val="24"/>
          <w:szCs w:val="24"/>
        </w:rPr>
        <w:t>, 12(2), 39–50.</w:t>
      </w:r>
    </w:p>
    <w:p w14:paraId="7B3A8793" w14:textId="4D957978" w:rsidR="00725C98" w:rsidRPr="00725C98" w:rsidRDefault="00725C98" w:rsidP="00B3517C">
      <w:pPr>
        <w:spacing w:after="120" w:line="240" w:lineRule="auto"/>
        <w:jc w:val="both"/>
        <w:rPr>
          <w:rFonts w:ascii="Times New Roman" w:eastAsia="Times New Roman" w:hAnsi="Times New Roman" w:cs="Times New Roman"/>
          <w:color w:val="222222"/>
          <w:sz w:val="24"/>
          <w:szCs w:val="24"/>
        </w:rPr>
      </w:pPr>
      <w:r w:rsidRPr="00725C98">
        <w:rPr>
          <w:rFonts w:ascii="Times New Roman" w:eastAsia="Times New Roman" w:hAnsi="Times New Roman" w:cs="Times New Roman"/>
          <w:color w:val="222222"/>
          <w:sz w:val="24"/>
          <w:szCs w:val="24"/>
        </w:rPr>
        <w:t xml:space="preserve">Dant, R. P., Grünhagen, M., &amp; Windsperger, J. </w:t>
      </w:r>
      <w:r>
        <w:rPr>
          <w:rFonts w:ascii="Times New Roman" w:eastAsia="Times New Roman" w:hAnsi="Times New Roman" w:cs="Times New Roman"/>
          <w:color w:val="222222"/>
          <w:sz w:val="24"/>
          <w:szCs w:val="24"/>
        </w:rPr>
        <w:t>(</w:t>
      </w:r>
      <w:r w:rsidRPr="00725C98">
        <w:rPr>
          <w:rFonts w:ascii="Times New Roman" w:eastAsia="Times New Roman" w:hAnsi="Times New Roman" w:cs="Times New Roman"/>
          <w:color w:val="222222"/>
          <w:sz w:val="24"/>
          <w:szCs w:val="24"/>
        </w:rPr>
        <w:t>2011</w:t>
      </w:r>
      <w:r>
        <w:rPr>
          <w:rFonts w:ascii="Times New Roman" w:eastAsia="Times New Roman" w:hAnsi="Times New Roman" w:cs="Times New Roman"/>
          <w:color w:val="222222"/>
          <w:sz w:val="24"/>
          <w:szCs w:val="24"/>
        </w:rPr>
        <w:t>)</w:t>
      </w:r>
      <w:r w:rsidRPr="00725C98">
        <w:rPr>
          <w:rFonts w:ascii="Times New Roman" w:eastAsia="Times New Roman" w:hAnsi="Times New Roman" w:cs="Times New Roman"/>
          <w:color w:val="222222"/>
          <w:sz w:val="24"/>
          <w:szCs w:val="24"/>
        </w:rPr>
        <w:t>. Franchising research frontiers for the twenty-first century.</w:t>
      </w:r>
      <w:r w:rsidRPr="00725C98">
        <w:rPr>
          <w:rFonts w:ascii="Times New Roman" w:eastAsia="Times New Roman" w:hAnsi="Times New Roman" w:cs="Times New Roman"/>
          <w:i/>
          <w:iCs/>
          <w:color w:val="222222"/>
          <w:sz w:val="24"/>
          <w:szCs w:val="24"/>
        </w:rPr>
        <w:t xml:space="preserve"> Journal of Retailing. </w:t>
      </w:r>
      <w:r w:rsidRPr="00725C98">
        <w:rPr>
          <w:rFonts w:ascii="Times New Roman" w:eastAsia="Times New Roman" w:hAnsi="Times New Roman" w:cs="Times New Roman"/>
          <w:iCs/>
          <w:color w:val="222222"/>
          <w:sz w:val="24"/>
          <w:szCs w:val="24"/>
        </w:rPr>
        <w:t>87</w:t>
      </w:r>
      <w:r w:rsidRPr="00725C98">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w:t>
      </w:r>
      <w:r w:rsidRPr="00725C98">
        <w:rPr>
          <w:rFonts w:ascii="Times New Roman" w:eastAsia="Times New Roman" w:hAnsi="Times New Roman" w:cs="Times New Roman"/>
          <w:color w:val="222222"/>
          <w:sz w:val="24"/>
          <w:szCs w:val="24"/>
        </w:rPr>
        <w:t xml:space="preserve"> 253-268.</w:t>
      </w:r>
    </w:p>
    <w:p w14:paraId="5CD0616B" w14:textId="56318909" w:rsidR="00D0510F" w:rsidRPr="00F34A63" w:rsidRDefault="00D0510F" w:rsidP="00B3517C">
      <w:pPr>
        <w:spacing w:after="120" w:line="240" w:lineRule="auto"/>
        <w:jc w:val="both"/>
        <w:rPr>
          <w:rFonts w:ascii="Times New Roman" w:eastAsia="Times New Roman" w:hAnsi="Times New Roman" w:cs="Times New Roman"/>
          <w:color w:val="222222"/>
          <w:sz w:val="24"/>
          <w:szCs w:val="24"/>
        </w:rPr>
      </w:pPr>
      <w:r w:rsidRPr="00F34A63">
        <w:rPr>
          <w:rFonts w:ascii="Times New Roman" w:eastAsia="Times New Roman" w:hAnsi="Times New Roman" w:cs="Times New Roman"/>
          <w:color w:val="222222"/>
          <w:sz w:val="24"/>
          <w:szCs w:val="24"/>
        </w:rPr>
        <w:t xml:space="preserve">Darr, E. D., Argote, L. &amp; Epple, D. (1995). The acquisition, transfer, and depreciation of knowledge in service organizations: Productivity in franchises. </w:t>
      </w:r>
      <w:r w:rsidRPr="00F34A63">
        <w:rPr>
          <w:rFonts w:ascii="Times New Roman" w:eastAsia="Times New Roman" w:hAnsi="Times New Roman" w:cs="Times New Roman"/>
          <w:i/>
          <w:iCs/>
          <w:color w:val="222222"/>
          <w:sz w:val="24"/>
          <w:szCs w:val="24"/>
        </w:rPr>
        <w:t>Management Science</w:t>
      </w:r>
      <w:r w:rsidRPr="00F34A63">
        <w:rPr>
          <w:rFonts w:ascii="Times New Roman" w:eastAsia="Times New Roman" w:hAnsi="Times New Roman" w:cs="Times New Roman"/>
          <w:color w:val="222222"/>
          <w:sz w:val="24"/>
          <w:szCs w:val="24"/>
        </w:rPr>
        <w:t xml:space="preserve">, </w:t>
      </w:r>
      <w:r w:rsidRPr="00F34A63">
        <w:rPr>
          <w:rFonts w:ascii="Times New Roman" w:eastAsia="Times New Roman" w:hAnsi="Times New Roman" w:cs="Times New Roman"/>
          <w:i/>
          <w:iCs/>
          <w:color w:val="222222"/>
          <w:sz w:val="24"/>
          <w:szCs w:val="24"/>
        </w:rPr>
        <w:t>41</w:t>
      </w:r>
      <w:r w:rsidRPr="00F34A63">
        <w:rPr>
          <w:rFonts w:ascii="Times New Roman" w:eastAsia="Times New Roman" w:hAnsi="Times New Roman" w:cs="Times New Roman"/>
          <w:color w:val="222222"/>
          <w:sz w:val="24"/>
          <w:szCs w:val="24"/>
        </w:rPr>
        <w:t>(11), 1750-1762.</w:t>
      </w:r>
    </w:p>
    <w:p w14:paraId="4136397C" w14:textId="77777777" w:rsidR="00D0510F" w:rsidRPr="00F34A63" w:rsidRDefault="00D0510F" w:rsidP="00B3517C">
      <w:pPr>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color w:val="222222"/>
          <w:sz w:val="24"/>
          <w:szCs w:val="24"/>
        </w:rPr>
        <w:t xml:space="preserve">Davies, M. A., Lassar, W., Manolis, C., Prince, M. &amp; Winsor, R. D. (2011). A model of trust and compliance in franchise relationships. </w:t>
      </w:r>
      <w:r w:rsidRPr="00F34A63">
        <w:rPr>
          <w:rFonts w:ascii="Times New Roman" w:eastAsia="Times New Roman" w:hAnsi="Times New Roman" w:cs="Times New Roman"/>
          <w:i/>
          <w:iCs/>
          <w:color w:val="222222"/>
          <w:sz w:val="24"/>
          <w:szCs w:val="24"/>
        </w:rPr>
        <w:t>Journal of Business Venturing</w:t>
      </w:r>
      <w:r w:rsidRPr="00F34A63">
        <w:rPr>
          <w:rFonts w:ascii="Times New Roman" w:eastAsia="Times New Roman" w:hAnsi="Times New Roman" w:cs="Times New Roman"/>
          <w:color w:val="222222"/>
          <w:sz w:val="24"/>
          <w:szCs w:val="24"/>
        </w:rPr>
        <w:t xml:space="preserve">, </w:t>
      </w:r>
      <w:r w:rsidRPr="00F34A63">
        <w:rPr>
          <w:rFonts w:ascii="Times New Roman" w:eastAsia="Times New Roman" w:hAnsi="Times New Roman" w:cs="Times New Roman"/>
          <w:i/>
          <w:iCs/>
          <w:color w:val="222222"/>
          <w:sz w:val="24"/>
          <w:szCs w:val="24"/>
        </w:rPr>
        <w:t>26</w:t>
      </w:r>
      <w:r w:rsidRPr="00F34A63">
        <w:rPr>
          <w:rFonts w:ascii="Times New Roman" w:eastAsia="Times New Roman" w:hAnsi="Times New Roman" w:cs="Times New Roman"/>
          <w:color w:val="222222"/>
          <w:sz w:val="24"/>
          <w:szCs w:val="24"/>
        </w:rPr>
        <w:t>(3), 321-340.</w:t>
      </w:r>
    </w:p>
    <w:p w14:paraId="6579D28B" w14:textId="4974D5A7" w:rsidR="002728CE" w:rsidRDefault="002728CE" w:rsidP="00B3517C">
      <w:pPr>
        <w:spacing w:after="120" w:line="240" w:lineRule="auto"/>
        <w:jc w:val="both"/>
        <w:rPr>
          <w:rFonts w:ascii="Times New Roman" w:eastAsia="Times New Roman" w:hAnsi="Times New Roman" w:cs="Times New Roman"/>
          <w:sz w:val="24"/>
          <w:szCs w:val="24"/>
          <w:lang w:val="fr-FR"/>
        </w:rPr>
      </w:pPr>
      <w:r w:rsidRPr="002728CE">
        <w:rPr>
          <w:rFonts w:ascii="Times New Roman" w:eastAsia="Times New Roman" w:hAnsi="Times New Roman" w:cs="Times New Roman"/>
          <w:sz w:val="24"/>
          <w:szCs w:val="24"/>
        </w:rPr>
        <w:t xml:space="preserve">Dubois, A., Gadde, L.-E. (2002). Systematic combining: An abductive approach to case research. </w:t>
      </w:r>
      <w:r w:rsidRPr="002728CE">
        <w:rPr>
          <w:rFonts w:ascii="Times New Roman" w:eastAsia="Times New Roman" w:hAnsi="Times New Roman" w:cs="Times New Roman"/>
          <w:i/>
          <w:sz w:val="24"/>
          <w:szCs w:val="24"/>
        </w:rPr>
        <w:t>Journal of Business Research</w:t>
      </w:r>
      <w:r w:rsidRPr="002728CE">
        <w:rPr>
          <w:rFonts w:ascii="Times New Roman" w:eastAsia="Times New Roman" w:hAnsi="Times New Roman" w:cs="Times New Roman"/>
          <w:sz w:val="24"/>
          <w:szCs w:val="24"/>
        </w:rPr>
        <w:t>, 55, 553-560.</w:t>
      </w:r>
    </w:p>
    <w:p w14:paraId="14A30022" w14:textId="6BEFB183" w:rsidR="003345CF" w:rsidRDefault="003345CF" w:rsidP="00B3517C">
      <w:pPr>
        <w:spacing w:after="120" w:line="240" w:lineRule="auto"/>
        <w:jc w:val="both"/>
        <w:rPr>
          <w:rFonts w:ascii="Times New Roman" w:eastAsia="Times New Roman" w:hAnsi="Times New Roman" w:cs="Times New Roman"/>
          <w:sz w:val="24"/>
          <w:szCs w:val="24"/>
        </w:rPr>
      </w:pPr>
      <w:r w:rsidRPr="009E6A68">
        <w:rPr>
          <w:rFonts w:ascii="Times New Roman" w:eastAsia="Times New Roman" w:hAnsi="Times New Roman" w:cs="Times New Roman"/>
          <w:sz w:val="24"/>
          <w:szCs w:val="24"/>
          <w:lang w:val="fr-FR"/>
        </w:rPr>
        <w:t xml:space="preserve">De Clercq, D., Dimov, D., &amp; Thongpapanl, N. (2010). </w:t>
      </w:r>
      <w:r w:rsidRPr="003345CF">
        <w:rPr>
          <w:rFonts w:ascii="Times New Roman" w:eastAsia="Times New Roman" w:hAnsi="Times New Roman" w:cs="Times New Roman"/>
          <w:sz w:val="24"/>
          <w:szCs w:val="24"/>
        </w:rPr>
        <w:t>The moderating impact of internal social exchange processes on the entrepreneurial orientation–performance relationship.</w:t>
      </w:r>
      <w:r w:rsidRPr="003345CF">
        <w:rPr>
          <w:rFonts w:ascii="Times New Roman" w:eastAsia="Times New Roman" w:hAnsi="Times New Roman" w:cs="Times New Roman"/>
          <w:i/>
          <w:iCs/>
          <w:sz w:val="24"/>
          <w:szCs w:val="24"/>
        </w:rPr>
        <w:t xml:space="preserve"> Journal of Business Venturing, </w:t>
      </w:r>
      <w:r w:rsidRPr="003345CF">
        <w:rPr>
          <w:rFonts w:ascii="Times New Roman" w:eastAsia="Times New Roman" w:hAnsi="Times New Roman" w:cs="Times New Roman"/>
          <w:iCs/>
          <w:sz w:val="24"/>
          <w:szCs w:val="24"/>
        </w:rPr>
        <w:t>25</w:t>
      </w:r>
      <w:r w:rsidRPr="003345CF">
        <w:rPr>
          <w:rFonts w:ascii="Times New Roman" w:eastAsia="Times New Roman" w:hAnsi="Times New Roman" w:cs="Times New Roman"/>
          <w:sz w:val="24"/>
          <w:szCs w:val="24"/>
        </w:rPr>
        <w:t>(1), 87-103.</w:t>
      </w:r>
    </w:p>
    <w:p w14:paraId="7AB7EB71" w14:textId="4A9AB8B5" w:rsidR="000C3B8C" w:rsidRPr="000C3B8C" w:rsidRDefault="000C3B8C" w:rsidP="00B3517C">
      <w:pPr>
        <w:pStyle w:val="NormalWeb"/>
        <w:spacing w:before="0" w:beforeAutospacing="0" w:after="120" w:afterAutospacing="0"/>
        <w:jc w:val="both"/>
        <w:rPr>
          <w:color w:val="222222"/>
        </w:rPr>
      </w:pPr>
      <w:r w:rsidRPr="000C3B8C">
        <w:rPr>
          <w:color w:val="222222"/>
          <w:lang w:val="de-DE"/>
        </w:rPr>
        <w:t xml:space="preserve">Eisenhardt, K. M., Furr, N. R., &amp; Bingham, C. B. (2010). </w:t>
      </w:r>
      <w:r w:rsidRPr="000C3B8C">
        <w:rPr>
          <w:color w:val="222222"/>
        </w:rPr>
        <w:t xml:space="preserve">CROSSROADS—Microfoundations of performance: Balancing efficiency and flexibility in dynamic environments. </w:t>
      </w:r>
      <w:r w:rsidRPr="000C3B8C">
        <w:rPr>
          <w:i/>
          <w:iCs/>
          <w:color w:val="222222"/>
        </w:rPr>
        <w:t xml:space="preserve">Organization </w:t>
      </w:r>
      <w:r>
        <w:rPr>
          <w:i/>
          <w:iCs/>
          <w:color w:val="222222"/>
        </w:rPr>
        <w:t>S</w:t>
      </w:r>
      <w:r w:rsidRPr="000C3B8C">
        <w:rPr>
          <w:i/>
          <w:iCs/>
          <w:color w:val="222222"/>
        </w:rPr>
        <w:t>cience</w:t>
      </w:r>
      <w:r w:rsidRPr="000C3B8C">
        <w:rPr>
          <w:color w:val="222222"/>
        </w:rPr>
        <w:t xml:space="preserve">, </w:t>
      </w:r>
      <w:r w:rsidRPr="000C3B8C">
        <w:rPr>
          <w:iCs/>
          <w:color w:val="222222"/>
        </w:rPr>
        <w:t>21</w:t>
      </w:r>
      <w:r w:rsidRPr="000C3B8C">
        <w:rPr>
          <w:color w:val="222222"/>
        </w:rPr>
        <w:t>(6), 1263-1273.</w:t>
      </w:r>
    </w:p>
    <w:p w14:paraId="0EA65F89" w14:textId="185D431A" w:rsidR="00545E1F" w:rsidRDefault="00545E1F" w:rsidP="00B3517C">
      <w:pPr>
        <w:pStyle w:val="NormalWeb"/>
        <w:spacing w:before="0" w:beforeAutospacing="0" w:after="120" w:afterAutospacing="0"/>
        <w:jc w:val="both"/>
        <w:rPr>
          <w:color w:val="222222"/>
        </w:rPr>
      </w:pPr>
      <w:r w:rsidRPr="00545E1F">
        <w:rPr>
          <w:color w:val="222222"/>
        </w:rPr>
        <w:t>Eklinder-Frick, J., Eriksson, L. T., Hallén, L.</w:t>
      </w:r>
      <w:r>
        <w:rPr>
          <w:color w:val="222222"/>
        </w:rPr>
        <w:t xml:space="preserve"> </w:t>
      </w:r>
      <w:r w:rsidRPr="00545E1F">
        <w:rPr>
          <w:color w:val="222222"/>
        </w:rPr>
        <w:t>(2014). Multidimensional social capital as a boost or a bar to innovativeness. Industrial Marketing Management, 43 3(3), 460</w:t>
      </w:r>
      <w:r>
        <w:rPr>
          <w:color w:val="222222"/>
        </w:rPr>
        <w:t>-472</w:t>
      </w:r>
      <w:r w:rsidRPr="00545E1F">
        <w:rPr>
          <w:color w:val="222222"/>
        </w:rPr>
        <w:t>.</w:t>
      </w:r>
    </w:p>
    <w:p w14:paraId="21EB5CAB" w14:textId="1ECF380F" w:rsidR="00184937" w:rsidRPr="00E6304A" w:rsidRDefault="00184937" w:rsidP="00B3517C">
      <w:pPr>
        <w:pStyle w:val="NormalWeb"/>
        <w:spacing w:before="0" w:beforeAutospacing="0" w:after="120" w:afterAutospacing="0"/>
        <w:jc w:val="both"/>
      </w:pPr>
      <w:r w:rsidRPr="00E6304A">
        <w:rPr>
          <w:color w:val="222222"/>
        </w:rPr>
        <w:t xml:space="preserve">El Akremi, A., Mignonac, K. </w:t>
      </w:r>
      <w:r>
        <w:rPr>
          <w:color w:val="222222"/>
        </w:rPr>
        <w:t>&amp;</w:t>
      </w:r>
      <w:r w:rsidRPr="00E6304A">
        <w:rPr>
          <w:color w:val="222222"/>
        </w:rPr>
        <w:t xml:space="preserve"> Perrigot, R. (2011). Opportunistic behaviors in franchise chains: The role of cohesion among franchisees. </w:t>
      </w:r>
      <w:r w:rsidRPr="00E6304A">
        <w:rPr>
          <w:i/>
          <w:iCs/>
          <w:color w:val="222222"/>
        </w:rPr>
        <w:t>Strategic Management Journal</w:t>
      </w:r>
      <w:r w:rsidRPr="00E6304A">
        <w:rPr>
          <w:color w:val="222222"/>
        </w:rPr>
        <w:t xml:space="preserve">, </w:t>
      </w:r>
      <w:r w:rsidRPr="00E46231">
        <w:rPr>
          <w:iCs/>
          <w:color w:val="222222"/>
        </w:rPr>
        <w:t>32</w:t>
      </w:r>
      <w:r w:rsidRPr="00E6304A">
        <w:rPr>
          <w:color w:val="222222"/>
        </w:rPr>
        <w:t>(9), 930-948.</w:t>
      </w:r>
    </w:p>
    <w:p w14:paraId="51436A04" w14:textId="69DDE869" w:rsidR="002728CE" w:rsidRDefault="002728CE" w:rsidP="00B3517C">
      <w:pPr>
        <w:spacing w:after="120" w:line="240" w:lineRule="auto"/>
        <w:jc w:val="both"/>
        <w:rPr>
          <w:rFonts w:ascii="Times New Roman" w:eastAsia="Times New Roman" w:hAnsi="Times New Roman" w:cs="Times New Roman"/>
          <w:color w:val="222222"/>
          <w:sz w:val="24"/>
          <w:szCs w:val="24"/>
        </w:rPr>
      </w:pPr>
      <w:r w:rsidRPr="002728CE">
        <w:rPr>
          <w:rFonts w:ascii="Times New Roman" w:eastAsia="Times New Roman" w:hAnsi="Times New Roman" w:cs="Times New Roman"/>
          <w:color w:val="222222"/>
          <w:sz w:val="24"/>
          <w:szCs w:val="24"/>
        </w:rPr>
        <w:t>Ettlie, J. E., Bridges, W. P., &amp; O'</w:t>
      </w:r>
      <w:r>
        <w:rPr>
          <w:rFonts w:ascii="Times New Roman" w:eastAsia="Times New Roman" w:hAnsi="Times New Roman" w:cs="Times New Roman"/>
          <w:color w:val="222222"/>
          <w:sz w:val="24"/>
          <w:szCs w:val="24"/>
        </w:rPr>
        <w:t>K</w:t>
      </w:r>
      <w:r w:rsidRPr="002728CE">
        <w:rPr>
          <w:rFonts w:ascii="Times New Roman" w:eastAsia="Times New Roman" w:hAnsi="Times New Roman" w:cs="Times New Roman"/>
          <w:color w:val="222222"/>
          <w:sz w:val="24"/>
          <w:szCs w:val="24"/>
        </w:rPr>
        <w:t xml:space="preserve">eefe, R. D. (1984). Organization strategy and structural differences for radical versus incremental innovation. </w:t>
      </w:r>
      <w:r w:rsidRPr="002728CE">
        <w:rPr>
          <w:rFonts w:ascii="Times New Roman" w:eastAsia="Times New Roman" w:hAnsi="Times New Roman" w:cs="Times New Roman"/>
          <w:i/>
          <w:iCs/>
          <w:color w:val="222222"/>
          <w:sz w:val="24"/>
          <w:szCs w:val="24"/>
        </w:rPr>
        <w:t xml:space="preserve">Management </w:t>
      </w:r>
      <w:r>
        <w:rPr>
          <w:rFonts w:ascii="Times New Roman" w:eastAsia="Times New Roman" w:hAnsi="Times New Roman" w:cs="Times New Roman"/>
          <w:i/>
          <w:iCs/>
          <w:color w:val="222222"/>
          <w:sz w:val="24"/>
          <w:szCs w:val="24"/>
        </w:rPr>
        <w:t>S</w:t>
      </w:r>
      <w:r w:rsidRPr="002728CE">
        <w:rPr>
          <w:rFonts w:ascii="Times New Roman" w:eastAsia="Times New Roman" w:hAnsi="Times New Roman" w:cs="Times New Roman"/>
          <w:i/>
          <w:iCs/>
          <w:color w:val="222222"/>
          <w:sz w:val="24"/>
          <w:szCs w:val="24"/>
        </w:rPr>
        <w:t>cience</w:t>
      </w:r>
      <w:r w:rsidRPr="002728CE">
        <w:rPr>
          <w:rFonts w:ascii="Times New Roman" w:eastAsia="Times New Roman" w:hAnsi="Times New Roman" w:cs="Times New Roman"/>
          <w:color w:val="222222"/>
          <w:sz w:val="24"/>
          <w:szCs w:val="24"/>
        </w:rPr>
        <w:t xml:space="preserve">, </w:t>
      </w:r>
      <w:r w:rsidRPr="002728CE">
        <w:rPr>
          <w:rFonts w:ascii="Times New Roman" w:eastAsia="Times New Roman" w:hAnsi="Times New Roman" w:cs="Times New Roman"/>
          <w:iCs/>
          <w:color w:val="222222"/>
          <w:sz w:val="24"/>
          <w:szCs w:val="24"/>
        </w:rPr>
        <w:t>30</w:t>
      </w:r>
      <w:r w:rsidRPr="002728CE">
        <w:rPr>
          <w:rFonts w:ascii="Times New Roman" w:eastAsia="Times New Roman" w:hAnsi="Times New Roman" w:cs="Times New Roman"/>
          <w:color w:val="222222"/>
          <w:sz w:val="24"/>
          <w:szCs w:val="24"/>
        </w:rPr>
        <w:t>(6), 682-695.</w:t>
      </w:r>
    </w:p>
    <w:p w14:paraId="64251B29" w14:textId="20ED78E3" w:rsidR="00B72373" w:rsidRPr="00F34A63" w:rsidRDefault="00B72373" w:rsidP="00B3517C">
      <w:pPr>
        <w:spacing w:after="120" w:line="240" w:lineRule="auto"/>
        <w:jc w:val="both"/>
        <w:rPr>
          <w:rFonts w:ascii="Times New Roman" w:eastAsia="Times New Roman" w:hAnsi="Times New Roman" w:cs="Times New Roman"/>
          <w:color w:val="222222"/>
          <w:sz w:val="24"/>
          <w:szCs w:val="24"/>
        </w:rPr>
      </w:pPr>
      <w:r w:rsidRPr="00F34A63">
        <w:rPr>
          <w:rFonts w:ascii="Times New Roman" w:eastAsia="Times New Roman" w:hAnsi="Times New Roman" w:cs="Times New Roman"/>
          <w:color w:val="222222"/>
          <w:sz w:val="24"/>
          <w:szCs w:val="24"/>
        </w:rPr>
        <w:t xml:space="preserve">Evanschitzky, H., Caemmerer, B. </w:t>
      </w:r>
      <w:r w:rsidR="00184937">
        <w:rPr>
          <w:rFonts w:ascii="Times New Roman" w:eastAsia="Times New Roman" w:hAnsi="Times New Roman" w:cs="Times New Roman"/>
          <w:color w:val="222222"/>
          <w:sz w:val="24"/>
          <w:szCs w:val="24"/>
        </w:rPr>
        <w:t>&amp;</w:t>
      </w:r>
      <w:r w:rsidR="00184937" w:rsidRPr="00F34A63">
        <w:rPr>
          <w:rFonts w:ascii="Times New Roman" w:eastAsia="Times New Roman" w:hAnsi="Times New Roman" w:cs="Times New Roman"/>
          <w:color w:val="222222"/>
          <w:sz w:val="24"/>
          <w:szCs w:val="24"/>
        </w:rPr>
        <w:t xml:space="preserve"> </w:t>
      </w:r>
      <w:r w:rsidRPr="00F34A63">
        <w:rPr>
          <w:rFonts w:ascii="Times New Roman" w:eastAsia="Times New Roman" w:hAnsi="Times New Roman" w:cs="Times New Roman"/>
          <w:color w:val="222222"/>
          <w:sz w:val="24"/>
          <w:szCs w:val="24"/>
        </w:rPr>
        <w:t xml:space="preserve">Backhaus, C. (2016), The franchise dilemma: Entrepreneurial characteristics, relational contracting and opportunism in hybrid governance, </w:t>
      </w:r>
      <w:r w:rsidRPr="00F34A63">
        <w:rPr>
          <w:rFonts w:ascii="Times New Roman" w:eastAsia="Times New Roman" w:hAnsi="Times New Roman" w:cs="Times New Roman"/>
          <w:i/>
          <w:color w:val="222222"/>
          <w:sz w:val="24"/>
          <w:szCs w:val="24"/>
        </w:rPr>
        <w:t>Journal of Small Business Management</w:t>
      </w:r>
      <w:r w:rsidRPr="00F34A63">
        <w:rPr>
          <w:rFonts w:ascii="Times New Roman" w:eastAsia="Times New Roman" w:hAnsi="Times New Roman" w:cs="Times New Roman"/>
          <w:color w:val="222222"/>
          <w:sz w:val="24"/>
          <w:szCs w:val="24"/>
        </w:rPr>
        <w:t>. 54(1), 279–298.</w:t>
      </w:r>
    </w:p>
    <w:p w14:paraId="7E8FCFE7" w14:textId="77777777" w:rsidR="00B72373" w:rsidRPr="00F34A63" w:rsidRDefault="00B72373" w:rsidP="00B3517C">
      <w:pPr>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color w:val="222222"/>
          <w:sz w:val="24"/>
          <w:szCs w:val="24"/>
        </w:rPr>
        <w:t xml:space="preserve">Falbe, C. M., Dandridge, T. C., &amp; Kumar, A. (1999). The effect of organizational context on entrepreneurial strategies in franchising. </w:t>
      </w:r>
      <w:r w:rsidRPr="00F34A63">
        <w:rPr>
          <w:rFonts w:ascii="Times New Roman" w:eastAsia="Times New Roman" w:hAnsi="Times New Roman" w:cs="Times New Roman"/>
          <w:i/>
          <w:iCs/>
          <w:color w:val="222222"/>
          <w:sz w:val="24"/>
          <w:szCs w:val="24"/>
        </w:rPr>
        <w:t>Journal of Business Venturing</w:t>
      </w:r>
      <w:r w:rsidRPr="00F34A63">
        <w:rPr>
          <w:rFonts w:ascii="Times New Roman" w:eastAsia="Times New Roman" w:hAnsi="Times New Roman" w:cs="Times New Roman"/>
          <w:color w:val="222222"/>
          <w:sz w:val="24"/>
          <w:szCs w:val="24"/>
        </w:rPr>
        <w:t xml:space="preserve">, </w:t>
      </w:r>
      <w:r w:rsidRPr="002977C1">
        <w:rPr>
          <w:rFonts w:ascii="Times New Roman" w:eastAsia="Times New Roman" w:hAnsi="Times New Roman" w:cs="Times New Roman"/>
          <w:iCs/>
          <w:color w:val="222222"/>
          <w:sz w:val="24"/>
          <w:szCs w:val="24"/>
        </w:rPr>
        <w:t>14</w:t>
      </w:r>
      <w:r w:rsidRPr="00F34A63">
        <w:rPr>
          <w:rFonts w:ascii="Times New Roman" w:eastAsia="Times New Roman" w:hAnsi="Times New Roman" w:cs="Times New Roman"/>
          <w:color w:val="222222"/>
          <w:sz w:val="24"/>
          <w:szCs w:val="24"/>
        </w:rPr>
        <w:t>(1), 125-140.</w:t>
      </w:r>
    </w:p>
    <w:p w14:paraId="567B4BC0" w14:textId="5634DAA7" w:rsidR="00D8195D" w:rsidRPr="00545E1F" w:rsidRDefault="00725C98" w:rsidP="00B3517C">
      <w:pPr>
        <w:spacing w:after="120" w:line="240" w:lineRule="auto"/>
        <w:jc w:val="both"/>
        <w:rPr>
          <w:rFonts w:ascii="Times New Roman" w:eastAsia="Times New Roman" w:hAnsi="Times New Roman" w:cs="Times New Roman"/>
          <w:color w:val="222222"/>
          <w:sz w:val="24"/>
          <w:szCs w:val="24"/>
          <w:lang w:val="en-AU"/>
        </w:rPr>
      </w:pPr>
      <w:r w:rsidRPr="00725C98">
        <w:rPr>
          <w:rFonts w:ascii="Times New Roman" w:eastAsia="Times New Roman" w:hAnsi="Times New Roman" w:cs="Times New Roman"/>
          <w:color w:val="222222"/>
          <w:sz w:val="24"/>
          <w:szCs w:val="24"/>
          <w:lang w:val="en-AU"/>
        </w:rPr>
        <w:t xml:space="preserve">Feldman, S.P. </w:t>
      </w:r>
      <w:r>
        <w:rPr>
          <w:rFonts w:ascii="Times New Roman" w:eastAsia="Times New Roman" w:hAnsi="Times New Roman" w:cs="Times New Roman"/>
          <w:color w:val="222222"/>
          <w:sz w:val="24"/>
          <w:szCs w:val="24"/>
          <w:lang w:val="en-AU"/>
        </w:rPr>
        <w:t>(</w:t>
      </w:r>
      <w:r w:rsidRPr="00725C98">
        <w:rPr>
          <w:rFonts w:ascii="Times New Roman" w:eastAsia="Times New Roman" w:hAnsi="Times New Roman" w:cs="Times New Roman"/>
          <w:color w:val="222222"/>
          <w:sz w:val="24"/>
          <w:szCs w:val="24"/>
          <w:lang w:val="en-AU"/>
        </w:rPr>
        <w:t>1989</w:t>
      </w:r>
      <w:r>
        <w:rPr>
          <w:rFonts w:ascii="Times New Roman" w:eastAsia="Times New Roman" w:hAnsi="Times New Roman" w:cs="Times New Roman"/>
          <w:color w:val="222222"/>
          <w:sz w:val="24"/>
          <w:szCs w:val="24"/>
          <w:lang w:val="en-AU"/>
        </w:rPr>
        <w:t>)</w:t>
      </w:r>
      <w:r w:rsidRPr="00725C98">
        <w:rPr>
          <w:rFonts w:ascii="Times New Roman" w:eastAsia="Times New Roman" w:hAnsi="Times New Roman" w:cs="Times New Roman"/>
          <w:color w:val="222222"/>
          <w:sz w:val="24"/>
          <w:szCs w:val="24"/>
          <w:lang w:val="en-AU"/>
        </w:rPr>
        <w:t>. The broken wheel: The inseparability of autonomy and control in innovation within organizations.</w:t>
      </w:r>
      <w:r w:rsidR="002977C1">
        <w:rPr>
          <w:rFonts w:ascii="Times New Roman" w:eastAsia="Times New Roman" w:hAnsi="Times New Roman" w:cs="Times New Roman"/>
          <w:color w:val="222222"/>
          <w:sz w:val="24"/>
          <w:szCs w:val="24"/>
          <w:lang w:val="en-AU"/>
        </w:rPr>
        <w:t xml:space="preserve"> </w:t>
      </w:r>
      <w:r w:rsidRPr="00725C98">
        <w:rPr>
          <w:rFonts w:ascii="Times New Roman" w:eastAsia="Times New Roman" w:hAnsi="Times New Roman" w:cs="Times New Roman"/>
          <w:i/>
          <w:iCs/>
          <w:color w:val="222222"/>
          <w:sz w:val="24"/>
          <w:szCs w:val="24"/>
          <w:lang w:val="en-AU"/>
        </w:rPr>
        <w:t>Journal of Management Studies</w:t>
      </w:r>
      <w:r>
        <w:rPr>
          <w:rFonts w:ascii="Times New Roman" w:eastAsia="Times New Roman" w:hAnsi="Times New Roman" w:cs="Times New Roman"/>
          <w:i/>
          <w:iCs/>
          <w:color w:val="222222"/>
          <w:sz w:val="24"/>
          <w:szCs w:val="24"/>
          <w:lang w:val="en-AU"/>
        </w:rPr>
        <w:t>,</w:t>
      </w:r>
      <w:r w:rsidR="002977C1">
        <w:rPr>
          <w:rFonts w:ascii="Times New Roman" w:eastAsia="Times New Roman" w:hAnsi="Times New Roman" w:cs="Times New Roman"/>
          <w:color w:val="222222"/>
          <w:sz w:val="24"/>
          <w:szCs w:val="24"/>
          <w:lang w:val="en-AU"/>
        </w:rPr>
        <w:t xml:space="preserve"> </w:t>
      </w:r>
      <w:r w:rsidRPr="00725C98">
        <w:rPr>
          <w:rFonts w:ascii="Times New Roman" w:eastAsia="Times New Roman" w:hAnsi="Times New Roman" w:cs="Times New Roman"/>
          <w:iCs/>
          <w:color w:val="222222"/>
          <w:sz w:val="24"/>
          <w:szCs w:val="24"/>
          <w:lang w:val="en-AU"/>
        </w:rPr>
        <w:t>26</w:t>
      </w:r>
      <w:r w:rsidRPr="00725C98">
        <w:rPr>
          <w:rFonts w:ascii="Times New Roman" w:eastAsia="Times New Roman" w:hAnsi="Times New Roman" w:cs="Times New Roman"/>
          <w:color w:val="222222"/>
          <w:sz w:val="24"/>
          <w:szCs w:val="24"/>
          <w:lang w:val="en-AU"/>
        </w:rPr>
        <w:t>(2)</w:t>
      </w:r>
      <w:r>
        <w:rPr>
          <w:rFonts w:ascii="Times New Roman" w:eastAsia="Times New Roman" w:hAnsi="Times New Roman" w:cs="Times New Roman"/>
          <w:color w:val="222222"/>
          <w:sz w:val="24"/>
          <w:szCs w:val="24"/>
          <w:lang w:val="en-AU"/>
        </w:rPr>
        <w:t xml:space="preserve">, </w:t>
      </w:r>
      <w:r w:rsidRPr="00725C98">
        <w:rPr>
          <w:rFonts w:ascii="Times New Roman" w:eastAsia="Times New Roman" w:hAnsi="Times New Roman" w:cs="Times New Roman"/>
          <w:color w:val="222222"/>
          <w:sz w:val="24"/>
          <w:szCs w:val="24"/>
          <w:lang w:val="en-AU"/>
        </w:rPr>
        <w:t>83-102.</w:t>
      </w:r>
    </w:p>
    <w:p w14:paraId="691A537A" w14:textId="77777777" w:rsidR="003E22FA" w:rsidRPr="003E22FA" w:rsidRDefault="003E22FA" w:rsidP="00B3517C">
      <w:pPr>
        <w:spacing w:after="120" w:line="240" w:lineRule="auto"/>
        <w:jc w:val="both"/>
        <w:rPr>
          <w:rFonts w:ascii="Times New Roman" w:eastAsia="Times New Roman" w:hAnsi="Times New Roman" w:cs="Times New Roman"/>
          <w:color w:val="222222"/>
          <w:sz w:val="24"/>
          <w:szCs w:val="24"/>
        </w:rPr>
      </w:pPr>
      <w:r w:rsidRPr="003E22FA">
        <w:rPr>
          <w:rFonts w:ascii="Times New Roman" w:eastAsia="Times New Roman" w:hAnsi="Times New Roman" w:cs="Times New Roman"/>
          <w:color w:val="222222"/>
          <w:sz w:val="24"/>
          <w:szCs w:val="24"/>
        </w:rPr>
        <w:t xml:space="preserve">Garcia, R., &amp; Calantone, R. (2002). A critical look at technological innovation typology and innovativeness terminology: a literature review. </w:t>
      </w:r>
      <w:r w:rsidRPr="003E22FA">
        <w:rPr>
          <w:rFonts w:ascii="Times New Roman" w:eastAsia="Times New Roman" w:hAnsi="Times New Roman" w:cs="Times New Roman"/>
          <w:i/>
          <w:iCs/>
          <w:color w:val="222222"/>
          <w:sz w:val="24"/>
          <w:szCs w:val="24"/>
        </w:rPr>
        <w:t>Journal of Product Innovation Management: An International Publication of the Product Development &amp; Management Association</w:t>
      </w:r>
      <w:r w:rsidRPr="003E22FA">
        <w:rPr>
          <w:rFonts w:ascii="Times New Roman" w:eastAsia="Times New Roman" w:hAnsi="Times New Roman" w:cs="Times New Roman"/>
          <w:color w:val="222222"/>
          <w:sz w:val="24"/>
          <w:szCs w:val="24"/>
        </w:rPr>
        <w:t xml:space="preserve">, </w:t>
      </w:r>
      <w:r w:rsidRPr="003E22FA">
        <w:rPr>
          <w:rFonts w:ascii="Times New Roman" w:eastAsia="Times New Roman" w:hAnsi="Times New Roman" w:cs="Times New Roman"/>
          <w:iCs/>
          <w:color w:val="222222"/>
          <w:sz w:val="24"/>
          <w:szCs w:val="24"/>
        </w:rPr>
        <w:t>19</w:t>
      </w:r>
      <w:r w:rsidRPr="003E22FA">
        <w:rPr>
          <w:rFonts w:ascii="Times New Roman" w:eastAsia="Times New Roman" w:hAnsi="Times New Roman" w:cs="Times New Roman"/>
          <w:color w:val="222222"/>
          <w:sz w:val="24"/>
          <w:szCs w:val="24"/>
        </w:rPr>
        <w:t>(2), 110-132.</w:t>
      </w:r>
    </w:p>
    <w:p w14:paraId="5C4B9ADC" w14:textId="37F3F03C" w:rsidR="00D71F6C" w:rsidRDefault="00D71F6C" w:rsidP="00B3517C">
      <w:pPr>
        <w:spacing w:after="120" w:line="240" w:lineRule="auto"/>
        <w:jc w:val="both"/>
        <w:rPr>
          <w:rFonts w:ascii="Times New Roman" w:eastAsia="Times New Roman" w:hAnsi="Times New Roman" w:cs="Times New Roman"/>
          <w:color w:val="222222"/>
          <w:sz w:val="24"/>
          <w:szCs w:val="24"/>
          <w:lang w:val="en-AU"/>
        </w:rPr>
      </w:pPr>
      <w:r w:rsidRPr="00D71F6C">
        <w:rPr>
          <w:rFonts w:ascii="Times New Roman" w:eastAsia="Times New Roman" w:hAnsi="Times New Roman" w:cs="Times New Roman"/>
          <w:color w:val="222222"/>
          <w:sz w:val="24"/>
          <w:szCs w:val="24"/>
        </w:rPr>
        <w:lastRenderedPageBreak/>
        <w:t>Gassenheimer, J. B., Hunter, G. L., &amp; Siguaw, J. A. (2007). An evolving theory of hybrid distribution: Taming a hostile supply network.</w:t>
      </w:r>
      <w:r>
        <w:rPr>
          <w:rFonts w:ascii="Times New Roman" w:eastAsia="Times New Roman" w:hAnsi="Times New Roman" w:cs="Times New Roman"/>
          <w:i/>
          <w:iCs/>
          <w:color w:val="222222"/>
          <w:sz w:val="24"/>
          <w:szCs w:val="24"/>
        </w:rPr>
        <w:t xml:space="preserve"> </w:t>
      </w:r>
      <w:r w:rsidRPr="00D71F6C">
        <w:rPr>
          <w:rFonts w:ascii="Times New Roman" w:eastAsia="Times New Roman" w:hAnsi="Times New Roman" w:cs="Times New Roman"/>
          <w:i/>
          <w:iCs/>
          <w:color w:val="222222"/>
          <w:sz w:val="24"/>
          <w:szCs w:val="24"/>
        </w:rPr>
        <w:t>Industrial Marketing Management,</w:t>
      </w:r>
      <w:r>
        <w:rPr>
          <w:rFonts w:ascii="Times New Roman" w:eastAsia="Times New Roman" w:hAnsi="Times New Roman" w:cs="Times New Roman"/>
          <w:i/>
          <w:iCs/>
          <w:color w:val="222222"/>
          <w:sz w:val="24"/>
          <w:szCs w:val="24"/>
        </w:rPr>
        <w:t xml:space="preserve"> </w:t>
      </w:r>
      <w:r w:rsidRPr="00D71F6C">
        <w:rPr>
          <w:rFonts w:ascii="Times New Roman" w:eastAsia="Times New Roman" w:hAnsi="Times New Roman" w:cs="Times New Roman"/>
          <w:i/>
          <w:iCs/>
          <w:color w:val="222222"/>
          <w:sz w:val="24"/>
          <w:szCs w:val="24"/>
        </w:rPr>
        <w:t>36</w:t>
      </w:r>
      <w:r w:rsidRPr="00D71F6C">
        <w:rPr>
          <w:rFonts w:ascii="Times New Roman" w:eastAsia="Times New Roman" w:hAnsi="Times New Roman" w:cs="Times New Roman"/>
          <w:color w:val="222222"/>
          <w:sz w:val="24"/>
          <w:szCs w:val="24"/>
        </w:rPr>
        <w:t>(5), 604-616.</w:t>
      </w:r>
    </w:p>
    <w:p w14:paraId="6E27D337" w14:textId="466D0319" w:rsidR="00B72373" w:rsidRPr="00F34A63" w:rsidRDefault="00B72373" w:rsidP="00B3517C">
      <w:pPr>
        <w:spacing w:after="120" w:line="240" w:lineRule="auto"/>
        <w:jc w:val="both"/>
        <w:rPr>
          <w:rFonts w:ascii="Times New Roman" w:eastAsia="Times New Roman" w:hAnsi="Times New Roman" w:cs="Times New Roman"/>
          <w:sz w:val="24"/>
          <w:szCs w:val="24"/>
        </w:rPr>
      </w:pPr>
      <w:r w:rsidRPr="00012BE4">
        <w:rPr>
          <w:rFonts w:ascii="Times New Roman" w:eastAsia="Times New Roman" w:hAnsi="Times New Roman" w:cs="Times New Roman"/>
          <w:color w:val="222222"/>
          <w:sz w:val="24"/>
          <w:szCs w:val="24"/>
          <w:lang w:val="fr-FR"/>
        </w:rPr>
        <w:t xml:space="preserve">Gillis, W. E., &amp; Combs, J. G. (2009). </w:t>
      </w:r>
      <w:r w:rsidRPr="00F34A63">
        <w:rPr>
          <w:rFonts w:ascii="Times New Roman" w:eastAsia="Times New Roman" w:hAnsi="Times New Roman" w:cs="Times New Roman"/>
          <w:color w:val="222222"/>
          <w:sz w:val="24"/>
          <w:szCs w:val="24"/>
        </w:rPr>
        <w:t xml:space="preserve">Franchisor strategy and firm performance: Making the most of strategic resource investments. </w:t>
      </w:r>
      <w:r w:rsidRPr="00F34A63">
        <w:rPr>
          <w:rFonts w:ascii="Times New Roman" w:eastAsia="Times New Roman" w:hAnsi="Times New Roman" w:cs="Times New Roman"/>
          <w:i/>
          <w:iCs/>
          <w:color w:val="222222"/>
          <w:sz w:val="24"/>
          <w:szCs w:val="24"/>
        </w:rPr>
        <w:t>Business Horizons</w:t>
      </w:r>
      <w:r w:rsidRPr="00F34A63">
        <w:rPr>
          <w:rFonts w:ascii="Times New Roman" w:eastAsia="Times New Roman" w:hAnsi="Times New Roman" w:cs="Times New Roman"/>
          <w:color w:val="222222"/>
          <w:sz w:val="24"/>
          <w:szCs w:val="24"/>
        </w:rPr>
        <w:t xml:space="preserve">, </w:t>
      </w:r>
      <w:r w:rsidRPr="00F34A63">
        <w:rPr>
          <w:rFonts w:ascii="Times New Roman" w:eastAsia="Times New Roman" w:hAnsi="Times New Roman" w:cs="Times New Roman"/>
          <w:i/>
          <w:iCs/>
          <w:color w:val="222222"/>
          <w:sz w:val="24"/>
          <w:szCs w:val="24"/>
        </w:rPr>
        <w:t>52</w:t>
      </w:r>
      <w:r w:rsidRPr="00F34A63">
        <w:rPr>
          <w:rFonts w:ascii="Times New Roman" w:eastAsia="Times New Roman" w:hAnsi="Times New Roman" w:cs="Times New Roman"/>
          <w:color w:val="222222"/>
          <w:sz w:val="24"/>
          <w:szCs w:val="24"/>
        </w:rPr>
        <w:t>(6), 553-561.</w:t>
      </w:r>
    </w:p>
    <w:p w14:paraId="50C25B99" w14:textId="77777777" w:rsidR="00340765" w:rsidRDefault="00340765" w:rsidP="00B3517C">
      <w:pPr>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sz w:val="24"/>
          <w:szCs w:val="24"/>
        </w:rPr>
        <w:t xml:space="preserve">Gioia, D. A., Corley, K. G., &amp; Hamilton, A. L. (2013). Seeking qualitative rigor in inductive research: Notes on the Gioia methodology. </w:t>
      </w:r>
      <w:r w:rsidRPr="00F34A63">
        <w:rPr>
          <w:rFonts w:ascii="Times New Roman" w:eastAsia="Times New Roman" w:hAnsi="Times New Roman" w:cs="Times New Roman"/>
          <w:i/>
          <w:iCs/>
          <w:sz w:val="24"/>
          <w:szCs w:val="24"/>
        </w:rPr>
        <w:t>Organizational research methods</w:t>
      </w:r>
      <w:r w:rsidRPr="00F34A63">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goi</w:t>
      </w:r>
      <w:r w:rsidRPr="00F34A63">
        <w:rPr>
          <w:rFonts w:ascii="Times New Roman" w:eastAsia="Times New Roman" w:hAnsi="Times New Roman" w:cs="Times New Roman"/>
          <w:sz w:val="24"/>
          <w:szCs w:val="24"/>
        </w:rPr>
        <w:t>(1), 15-31.</w:t>
      </w:r>
    </w:p>
    <w:p w14:paraId="001F5452" w14:textId="37632B51" w:rsidR="00524CE0" w:rsidRDefault="00524CE0" w:rsidP="00B3517C">
      <w:pPr>
        <w:spacing w:after="120" w:line="240" w:lineRule="auto"/>
        <w:jc w:val="both"/>
        <w:rPr>
          <w:rFonts w:ascii="Times New Roman" w:hAnsi="Times New Roman" w:cs="Times New Roman"/>
          <w:color w:val="222222"/>
          <w:sz w:val="24"/>
          <w:szCs w:val="24"/>
          <w:shd w:val="clear" w:color="auto" w:fill="FFFFFF"/>
        </w:rPr>
      </w:pPr>
      <w:r w:rsidRPr="00DE73C9">
        <w:rPr>
          <w:rFonts w:ascii="Times New Roman" w:hAnsi="Times New Roman" w:cs="Times New Roman"/>
          <w:color w:val="222222"/>
          <w:sz w:val="24"/>
          <w:szCs w:val="24"/>
          <w:shd w:val="clear" w:color="auto" w:fill="FFFFFF"/>
        </w:rPr>
        <w:t>Grace, A.R., Frazer, L., Weaven, S.K. &amp; Dant, R.P. (2016). Building franchisee trust in their franchisor: insights from the franchise sector.</w:t>
      </w:r>
      <w:r w:rsidR="002977C1">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
          <w:iCs/>
          <w:color w:val="222222"/>
          <w:sz w:val="24"/>
          <w:szCs w:val="24"/>
          <w:shd w:val="clear" w:color="auto" w:fill="FFFFFF"/>
        </w:rPr>
        <w:t>Qualitative Market Research: An International Journal</w:t>
      </w:r>
      <w:r w:rsidRPr="00DE73C9">
        <w:rPr>
          <w:rFonts w:ascii="Times New Roman" w:hAnsi="Times New Roman" w:cs="Times New Roman"/>
          <w:color w:val="222222"/>
          <w:sz w:val="24"/>
          <w:szCs w:val="24"/>
          <w:shd w:val="clear" w:color="auto" w:fill="FFFFFF"/>
        </w:rPr>
        <w:t>,</w:t>
      </w:r>
      <w:r w:rsidR="002977C1">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Cs/>
          <w:color w:val="222222"/>
          <w:sz w:val="24"/>
          <w:szCs w:val="24"/>
          <w:shd w:val="clear" w:color="auto" w:fill="FFFFFF"/>
        </w:rPr>
        <w:t>19</w:t>
      </w:r>
      <w:r w:rsidRPr="00DE73C9">
        <w:rPr>
          <w:rFonts w:ascii="Times New Roman" w:hAnsi="Times New Roman" w:cs="Times New Roman"/>
          <w:color w:val="222222"/>
          <w:sz w:val="24"/>
          <w:szCs w:val="24"/>
          <w:shd w:val="clear" w:color="auto" w:fill="FFFFFF"/>
        </w:rPr>
        <w:t>(1), 65-83.</w:t>
      </w:r>
    </w:p>
    <w:p w14:paraId="1C28314C" w14:textId="6DDC7656" w:rsidR="003068D6" w:rsidRPr="003068D6" w:rsidRDefault="003068D6" w:rsidP="00B3517C">
      <w:pPr>
        <w:spacing w:after="120" w:line="240" w:lineRule="auto"/>
        <w:jc w:val="both"/>
        <w:rPr>
          <w:rFonts w:ascii="Times New Roman" w:hAnsi="Times New Roman" w:cs="Times New Roman"/>
          <w:color w:val="222222"/>
          <w:sz w:val="24"/>
          <w:szCs w:val="24"/>
          <w:shd w:val="clear" w:color="auto" w:fill="FFFFFF"/>
        </w:rPr>
      </w:pPr>
      <w:r w:rsidRPr="00DE73C9">
        <w:rPr>
          <w:rFonts w:ascii="Times New Roman" w:hAnsi="Times New Roman" w:cs="Times New Roman"/>
          <w:color w:val="1C1D1E"/>
          <w:sz w:val="24"/>
          <w:szCs w:val="24"/>
          <w:shd w:val="clear" w:color="auto" w:fill="FFFFFF"/>
        </w:rPr>
        <w:t>Granovetter, M. (</w:t>
      </w:r>
      <w:r w:rsidRPr="00DE73C9">
        <w:rPr>
          <w:rStyle w:val="pubyear"/>
          <w:rFonts w:ascii="Times New Roman" w:hAnsi="Times New Roman" w:cs="Times New Roman"/>
          <w:color w:val="1C1D1E"/>
          <w:sz w:val="24"/>
          <w:szCs w:val="24"/>
          <w:shd w:val="clear" w:color="auto" w:fill="FFFFFF"/>
        </w:rPr>
        <w:t>1973</w:t>
      </w:r>
      <w:r w:rsidRPr="00DE73C9">
        <w:rPr>
          <w:rFonts w:ascii="Times New Roman" w:hAnsi="Times New Roman" w:cs="Times New Roman"/>
          <w:color w:val="1C1D1E"/>
          <w:sz w:val="24"/>
          <w:szCs w:val="24"/>
          <w:shd w:val="clear" w:color="auto" w:fill="FFFFFF"/>
        </w:rPr>
        <w:t>).</w:t>
      </w:r>
      <w:r w:rsidR="002977C1">
        <w:rPr>
          <w:rFonts w:ascii="Times New Roman" w:hAnsi="Times New Roman" w:cs="Times New Roman"/>
          <w:color w:val="1C1D1E"/>
          <w:sz w:val="24"/>
          <w:szCs w:val="24"/>
          <w:shd w:val="clear" w:color="auto" w:fill="FFFFFF"/>
        </w:rPr>
        <w:t xml:space="preserve"> </w:t>
      </w:r>
      <w:r w:rsidRPr="00DE73C9">
        <w:rPr>
          <w:rStyle w:val="articletitle"/>
          <w:rFonts w:ascii="Times New Roman" w:hAnsi="Times New Roman" w:cs="Times New Roman"/>
          <w:color w:val="1C1D1E"/>
          <w:sz w:val="24"/>
          <w:szCs w:val="24"/>
          <w:shd w:val="clear" w:color="auto" w:fill="FFFFFF"/>
        </w:rPr>
        <w:t>The Strength of Weak Ties</w:t>
      </w:r>
      <w:r w:rsidRPr="003068D6">
        <w:rPr>
          <w:rFonts w:ascii="Times New Roman" w:hAnsi="Times New Roman" w:cs="Times New Roman"/>
          <w:color w:val="1C1D1E"/>
          <w:sz w:val="24"/>
          <w:szCs w:val="24"/>
          <w:shd w:val="clear" w:color="auto" w:fill="FFFFFF"/>
        </w:rPr>
        <w:t>.</w:t>
      </w:r>
      <w:r w:rsidR="002977C1">
        <w:rPr>
          <w:rFonts w:ascii="Times New Roman" w:hAnsi="Times New Roman" w:cs="Times New Roman"/>
          <w:color w:val="1C1D1E"/>
          <w:sz w:val="24"/>
          <w:szCs w:val="24"/>
          <w:shd w:val="clear" w:color="auto" w:fill="FFFFFF"/>
        </w:rPr>
        <w:t xml:space="preserve"> </w:t>
      </w:r>
      <w:r w:rsidRPr="00DE73C9">
        <w:rPr>
          <w:rFonts w:ascii="Times New Roman" w:hAnsi="Times New Roman" w:cs="Times New Roman"/>
          <w:i/>
          <w:iCs/>
          <w:color w:val="1C1D1E"/>
          <w:sz w:val="24"/>
          <w:szCs w:val="24"/>
          <w:shd w:val="clear" w:color="auto" w:fill="FFFFFF"/>
        </w:rPr>
        <w:t>American Journal of Sociology</w:t>
      </w:r>
      <w:r w:rsidRPr="003068D6">
        <w:rPr>
          <w:rFonts w:ascii="Times New Roman" w:hAnsi="Times New Roman" w:cs="Times New Roman"/>
          <w:color w:val="1C1D1E"/>
          <w:sz w:val="24"/>
          <w:szCs w:val="24"/>
          <w:shd w:val="clear" w:color="auto" w:fill="FFFFFF"/>
        </w:rPr>
        <w:t xml:space="preserve">, </w:t>
      </w:r>
      <w:r w:rsidRPr="00DE73C9">
        <w:rPr>
          <w:rStyle w:val="vol"/>
          <w:rFonts w:ascii="Times New Roman" w:hAnsi="Times New Roman" w:cs="Times New Roman"/>
          <w:bCs/>
          <w:color w:val="1C1D1E"/>
          <w:sz w:val="24"/>
          <w:szCs w:val="24"/>
          <w:shd w:val="clear" w:color="auto" w:fill="FFFFFF"/>
        </w:rPr>
        <w:t>78</w:t>
      </w:r>
      <w:r w:rsidRPr="00DE73C9">
        <w:rPr>
          <w:rFonts w:ascii="Times New Roman" w:hAnsi="Times New Roman" w:cs="Times New Roman"/>
          <w:color w:val="1C1D1E"/>
          <w:sz w:val="24"/>
          <w:szCs w:val="24"/>
          <w:shd w:val="clear" w:color="auto" w:fill="FFFFFF"/>
        </w:rPr>
        <w:t>, 1360–1380.</w:t>
      </w:r>
    </w:p>
    <w:p w14:paraId="4A78D535" w14:textId="3E546845" w:rsidR="009D3A4A" w:rsidRDefault="009D3A4A" w:rsidP="00B3517C">
      <w:pPr>
        <w:spacing w:after="120" w:line="240" w:lineRule="auto"/>
        <w:jc w:val="both"/>
        <w:rPr>
          <w:rFonts w:ascii="Times New Roman" w:hAnsi="Times New Roman" w:cs="Times New Roman"/>
          <w:color w:val="000000" w:themeColor="text1"/>
          <w:sz w:val="24"/>
          <w:szCs w:val="24"/>
        </w:rPr>
      </w:pPr>
      <w:r w:rsidRPr="009D3A4A">
        <w:rPr>
          <w:rFonts w:ascii="Times New Roman" w:hAnsi="Times New Roman" w:cs="Times New Roman"/>
          <w:color w:val="000000" w:themeColor="text1"/>
          <w:sz w:val="24"/>
          <w:szCs w:val="24"/>
        </w:rPr>
        <w:t xml:space="preserve">Granovetter, M. S. (1977). The strength of weak ties. In </w:t>
      </w:r>
      <w:r w:rsidRPr="009D3A4A">
        <w:rPr>
          <w:rFonts w:ascii="Times New Roman" w:hAnsi="Times New Roman" w:cs="Times New Roman"/>
          <w:i/>
          <w:iCs/>
          <w:color w:val="000000" w:themeColor="text1"/>
          <w:sz w:val="24"/>
          <w:szCs w:val="24"/>
        </w:rPr>
        <w:t xml:space="preserve">Social </w:t>
      </w:r>
      <w:r>
        <w:rPr>
          <w:rFonts w:ascii="Times New Roman" w:hAnsi="Times New Roman" w:cs="Times New Roman"/>
          <w:i/>
          <w:iCs/>
          <w:color w:val="000000" w:themeColor="text1"/>
          <w:sz w:val="24"/>
          <w:szCs w:val="24"/>
        </w:rPr>
        <w:t>N</w:t>
      </w:r>
      <w:r w:rsidRPr="009D3A4A">
        <w:rPr>
          <w:rFonts w:ascii="Times New Roman" w:hAnsi="Times New Roman" w:cs="Times New Roman"/>
          <w:i/>
          <w:iCs/>
          <w:color w:val="000000" w:themeColor="text1"/>
          <w:sz w:val="24"/>
          <w:szCs w:val="24"/>
        </w:rPr>
        <w:t>etworks</w:t>
      </w:r>
      <w:r w:rsidRPr="009D3A4A">
        <w:rPr>
          <w:rFonts w:ascii="Times New Roman" w:hAnsi="Times New Roman" w:cs="Times New Roman"/>
          <w:color w:val="000000" w:themeColor="text1"/>
          <w:sz w:val="24"/>
          <w:szCs w:val="24"/>
        </w:rPr>
        <w:t xml:space="preserve"> (pp. 347-367). Academic Press.</w:t>
      </w:r>
    </w:p>
    <w:p w14:paraId="5E2757A5" w14:textId="5A2EA4E5" w:rsidR="00184937" w:rsidRPr="00E6304A" w:rsidRDefault="00184937" w:rsidP="00B3517C">
      <w:pPr>
        <w:spacing w:after="120" w:line="240" w:lineRule="auto"/>
        <w:jc w:val="both"/>
        <w:rPr>
          <w:rFonts w:ascii="Times New Roman" w:hAnsi="Times New Roman" w:cs="Times New Roman"/>
          <w:color w:val="000000" w:themeColor="text1"/>
          <w:sz w:val="24"/>
          <w:szCs w:val="24"/>
        </w:rPr>
      </w:pPr>
      <w:r w:rsidRPr="00E6304A">
        <w:rPr>
          <w:rFonts w:ascii="Times New Roman" w:hAnsi="Times New Roman" w:cs="Times New Roman"/>
          <w:color w:val="000000" w:themeColor="text1"/>
          <w:sz w:val="24"/>
          <w:szCs w:val="24"/>
        </w:rPr>
        <w:t xml:space="preserve">Griessmair, M., Hussain, D., &amp; Windsperger, J. (2014). Trust and the tendency towards multi-unit franchising: A relational governance view. </w:t>
      </w:r>
      <w:r w:rsidRPr="00E6304A">
        <w:rPr>
          <w:rFonts w:ascii="Times New Roman" w:hAnsi="Times New Roman" w:cs="Times New Roman"/>
          <w:i/>
          <w:iCs/>
          <w:color w:val="000000" w:themeColor="text1"/>
          <w:sz w:val="24"/>
          <w:szCs w:val="24"/>
        </w:rPr>
        <w:t>Journal of Business Research</w:t>
      </w:r>
      <w:r w:rsidRPr="00E6304A">
        <w:rPr>
          <w:rFonts w:ascii="Times New Roman" w:hAnsi="Times New Roman" w:cs="Times New Roman"/>
          <w:color w:val="000000" w:themeColor="text1"/>
          <w:sz w:val="24"/>
          <w:szCs w:val="24"/>
        </w:rPr>
        <w:t xml:space="preserve">, </w:t>
      </w:r>
      <w:r w:rsidRPr="00DE73C9">
        <w:rPr>
          <w:rFonts w:ascii="Times New Roman" w:hAnsi="Times New Roman" w:cs="Times New Roman"/>
          <w:iCs/>
          <w:color w:val="000000" w:themeColor="text1"/>
          <w:sz w:val="24"/>
          <w:szCs w:val="24"/>
        </w:rPr>
        <w:t>67</w:t>
      </w:r>
      <w:r w:rsidRPr="00E6304A">
        <w:rPr>
          <w:rFonts w:ascii="Times New Roman" w:hAnsi="Times New Roman" w:cs="Times New Roman"/>
          <w:color w:val="000000" w:themeColor="text1"/>
          <w:sz w:val="24"/>
          <w:szCs w:val="24"/>
        </w:rPr>
        <w:t>(11), 2337-2345.</w:t>
      </w:r>
    </w:p>
    <w:p w14:paraId="24F67693" w14:textId="0EF2602F" w:rsidR="00833FCF" w:rsidRDefault="00833FCF"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lang w:val="en-GB"/>
        </w:rPr>
      </w:pPr>
      <w:r w:rsidRPr="00833FCF">
        <w:rPr>
          <w:rFonts w:ascii="Times New Roman" w:eastAsia="Times New Roman" w:hAnsi="Times New Roman" w:cs="Times New Roman"/>
          <w:color w:val="222222"/>
          <w:sz w:val="24"/>
          <w:szCs w:val="24"/>
        </w:rPr>
        <w:t>Grünhagen, M., &amp; Mittelstaedt, R. A. (2005). Entrepreneurs or investors: Do Multi‐unit franchisees have different philosophical orientations?</w:t>
      </w:r>
      <w:r>
        <w:rPr>
          <w:rFonts w:ascii="Times New Roman" w:eastAsia="Times New Roman" w:hAnsi="Times New Roman" w:cs="Times New Roman"/>
          <w:i/>
          <w:iCs/>
          <w:color w:val="222222"/>
          <w:sz w:val="24"/>
          <w:szCs w:val="24"/>
        </w:rPr>
        <w:t xml:space="preserve"> </w:t>
      </w:r>
      <w:r w:rsidRPr="00833FCF">
        <w:rPr>
          <w:rFonts w:ascii="Times New Roman" w:eastAsia="Times New Roman" w:hAnsi="Times New Roman" w:cs="Times New Roman"/>
          <w:i/>
          <w:iCs/>
          <w:color w:val="222222"/>
          <w:sz w:val="24"/>
          <w:szCs w:val="24"/>
        </w:rPr>
        <w:t>Journal of Small Business Management,</w:t>
      </w:r>
      <w:r>
        <w:rPr>
          <w:rFonts w:ascii="Times New Roman" w:eastAsia="Times New Roman" w:hAnsi="Times New Roman" w:cs="Times New Roman"/>
          <w:i/>
          <w:iCs/>
          <w:color w:val="222222"/>
          <w:sz w:val="24"/>
          <w:szCs w:val="24"/>
        </w:rPr>
        <w:t xml:space="preserve"> </w:t>
      </w:r>
      <w:r w:rsidRPr="00833FCF">
        <w:rPr>
          <w:rFonts w:ascii="Times New Roman" w:eastAsia="Times New Roman" w:hAnsi="Times New Roman" w:cs="Times New Roman"/>
          <w:iCs/>
          <w:color w:val="222222"/>
          <w:sz w:val="24"/>
          <w:szCs w:val="24"/>
        </w:rPr>
        <w:t>43</w:t>
      </w:r>
      <w:r w:rsidRPr="00833FCF">
        <w:rPr>
          <w:rFonts w:ascii="Times New Roman" w:eastAsia="Times New Roman" w:hAnsi="Times New Roman" w:cs="Times New Roman"/>
          <w:color w:val="222222"/>
          <w:sz w:val="24"/>
          <w:szCs w:val="24"/>
        </w:rPr>
        <w:t>(3), 207-225.</w:t>
      </w:r>
    </w:p>
    <w:p w14:paraId="70F8DC04" w14:textId="0FDB6E2E" w:rsidR="00AA3EDE" w:rsidRDefault="00AA3EDE"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lang w:val="en-GB"/>
        </w:rPr>
      </w:pPr>
      <w:r w:rsidRPr="00AA3EDE">
        <w:rPr>
          <w:rFonts w:ascii="Times New Roman" w:eastAsia="Times New Roman" w:hAnsi="Times New Roman" w:cs="Times New Roman"/>
          <w:color w:val="222222"/>
          <w:sz w:val="24"/>
          <w:szCs w:val="24"/>
        </w:rPr>
        <w:t>Grünhagen, M., Wollan, M. L., Dada, O. &amp; Watson, A. (2014). The moderating influence of HR operational autonomy on the entrepreneurial orientation–performance link in franchise systems.</w:t>
      </w:r>
      <w:r>
        <w:rPr>
          <w:rFonts w:ascii="Times New Roman" w:eastAsia="Times New Roman" w:hAnsi="Times New Roman" w:cs="Times New Roman"/>
          <w:i/>
          <w:iCs/>
          <w:color w:val="222222"/>
          <w:sz w:val="24"/>
          <w:szCs w:val="24"/>
        </w:rPr>
        <w:t xml:space="preserve"> </w:t>
      </w:r>
      <w:r w:rsidRPr="00AA3EDE">
        <w:rPr>
          <w:rFonts w:ascii="Times New Roman" w:eastAsia="Times New Roman" w:hAnsi="Times New Roman" w:cs="Times New Roman"/>
          <w:i/>
          <w:iCs/>
          <w:color w:val="222222"/>
          <w:sz w:val="24"/>
          <w:szCs w:val="24"/>
        </w:rPr>
        <w:t>International Entrepreneurship and Management Journal,</w:t>
      </w:r>
      <w:r>
        <w:rPr>
          <w:rFonts w:ascii="Times New Roman" w:eastAsia="Times New Roman" w:hAnsi="Times New Roman" w:cs="Times New Roman"/>
          <w:i/>
          <w:iCs/>
          <w:color w:val="222222"/>
          <w:sz w:val="24"/>
          <w:szCs w:val="24"/>
        </w:rPr>
        <w:t xml:space="preserve"> </w:t>
      </w:r>
      <w:r w:rsidRPr="00AA3EDE">
        <w:rPr>
          <w:rFonts w:ascii="Times New Roman" w:eastAsia="Times New Roman" w:hAnsi="Times New Roman" w:cs="Times New Roman"/>
          <w:i/>
          <w:iCs/>
          <w:color w:val="222222"/>
          <w:sz w:val="24"/>
          <w:szCs w:val="24"/>
        </w:rPr>
        <w:t>10</w:t>
      </w:r>
      <w:r w:rsidRPr="00AA3EDE">
        <w:rPr>
          <w:rFonts w:ascii="Times New Roman" w:eastAsia="Times New Roman" w:hAnsi="Times New Roman" w:cs="Times New Roman"/>
          <w:color w:val="222222"/>
          <w:sz w:val="24"/>
          <w:szCs w:val="24"/>
        </w:rPr>
        <w:t>(4), 827-844.</w:t>
      </w:r>
    </w:p>
    <w:p w14:paraId="1D8A854F" w14:textId="655109FB" w:rsidR="00340765" w:rsidRPr="00340765" w:rsidRDefault="00340765"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DE73C9">
        <w:rPr>
          <w:rFonts w:ascii="Times New Roman" w:eastAsia="Times New Roman" w:hAnsi="Times New Roman" w:cs="Times New Roman"/>
          <w:color w:val="222222"/>
          <w:sz w:val="24"/>
          <w:szCs w:val="24"/>
          <w:lang w:val="en-GB"/>
        </w:rPr>
        <w:t xml:space="preserve">Grünhagen, M. González-Díaz, M., Hussain, D., &amp; da Silva Filho, H. (2018). </w:t>
      </w:r>
      <w:r w:rsidRPr="00340765">
        <w:rPr>
          <w:rFonts w:ascii="Times New Roman" w:eastAsia="Times New Roman" w:hAnsi="Times New Roman" w:cs="Times New Roman"/>
          <w:color w:val="222222"/>
          <w:sz w:val="24"/>
          <w:szCs w:val="24"/>
        </w:rPr>
        <w:t>A Qualitative Exploration of Multi-Brand, Multi-System and Multi-Role Franchising in Brazil, Paper presented at the International Society of Franchising, Quito, Ecuador.</w:t>
      </w:r>
    </w:p>
    <w:p w14:paraId="3C511F75" w14:textId="77777777" w:rsidR="00283A9B" w:rsidRPr="00283A9B" w:rsidRDefault="00283A9B" w:rsidP="00283A9B">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283A9B">
        <w:rPr>
          <w:rFonts w:ascii="Times New Roman" w:eastAsia="Times New Roman" w:hAnsi="Times New Roman" w:cs="Times New Roman"/>
          <w:color w:val="222222"/>
          <w:sz w:val="24"/>
          <w:szCs w:val="24"/>
        </w:rPr>
        <w:t xml:space="preserve">Guba, E.G., &amp; Lincoln, Y.S. (1985). </w:t>
      </w:r>
      <w:r w:rsidRPr="00283A9B">
        <w:rPr>
          <w:rFonts w:ascii="Times New Roman" w:eastAsia="Times New Roman" w:hAnsi="Times New Roman" w:cs="Times New Roman"/>
          <w:i/>
          <w:color w:val="222222"/>
          <w:sz w:val="24"/>
          <w:szCs w:val="24"/>
        </w:rPr>
        <w:t xml:space="preserve">Naturalistic inquiry </w:t>
      </w:r>
      <w:r w:rsidRPr="00283A9B">
        <w:rPr>
          <w:rFonts w:ascii="Times New Roman" w:eastAsia="Times New Roman" w:hAnsi="Times New Roman" w:cs="Times New Roman"/>
          <w:color w:val="222222"/>
          <w:sz w:val="24"/>
          <w:szCs w:val="24"/>
        </w:rPr>
        <w:t>(Vol. 75). Newbury Park, CA: Sage Publications.</w:t>
      </w:r>
    </w:p>
    <w:p w14:paraId="1A381850" w14:textId="5EB33A14" w:rsidR="00340765" w:rsidRDefault="00340765"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lang w:val="en-AU"/>
        </w:rPr>
      </w:pPr>
      <w:r w:rsidRPr="00340765">
        <w:rPr>
          <w:rFonts w:ascii="Times New Roman" w:eastAsia="Times New Roman" w:hAnsi="Times New Roman" w:cs="Times New Roman"/>
          <w:color w:val="222222"/>
          <w:sz w:val="24"/>
          <w:szCs w:val="24"/>
          <w:lang w:val="en-AU"/>
        </w:rPr>
        <w:t>Hahn, R., &amp; Ince, I. (2016). Constituents and characteristics of hybrid businesses: A qualitative, empirical framework.</w:t>
      </w:r>
      <w:r w:rsidRPr="00340765">
        <w:rPr>
          <w:rFonts w:ascii="Times New Roman" w:eastAsia="Times New Roman" w:hAnsi="Times New Roman" w:cs="Times New Roman"/>
          <w:i/>
          <w:iCs/>
          <w:color w:val="222222"/>
          <w:sz w:val="24"/>
          <w:szCs w:val="24"/>
          <w:lang w:val="en-AU"/>
        </w:rPr>
        <w:t xml:space="preserve"> Journal of Small Business Management, </w:t>
      </w:r>
      <w:r w:rsidRPr="00340765">
        <w:rPr>
          <w:rFonts w:ascii="Times New Roman" w:eastAsia="Times New Roman" w:hAnsi="Times New Roman" w:cs="Times New Roman"/>
          <w:iCs/>
          <w:color w:val="222222"/>
          <w:sz w:val="24"/>
          <w:szCs w:val="24"/>
          <w:lang w:val="en-AU"/>
        </w:rPr>
        <w:t>54</w:t>
      </w:r>
      <w:r w:rsidRPr="00340765">
        <w:rPr>
          <w:rFonts w:ascii="Times New Roman" w:eastAsia="Times New Roman" w:hAnsi="Times New Roman" w:cs="Times New Roman"/>
          <w:color w:val="222222"/>
          <w:sz w:val="24"/>
          <w:szCs w:val="24"/>
          <w:lang w:val="en-AU"/>
        </w:rPr>
        <w:t>(S1), 33-52.</w:t>
      </w:r>
    </w:p>
    <w:p w14:paraId="32294FF1" w14:textId="17E667A3" w:rsidR="00F4293B" w:rsidRPr="00F4293B" w:rsidRDefault="00F4293B"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lang w:val="en-AU"/>
        </w:rPr>
      </w:pPr>
      <w:r w:rsidRPr="00DE73C9">
        <w:rPr>
          <w:rFonts w:ascii="Times New Roman" w:hAnsi="Times New Roman" w:cs="Times New Roman"/>
          <w:color w:val="222222"/>
          <w:sz w:val="24"/>
          <w:szCs w:val="24"/>
          <w:shd w:val="clear" w:color="auto" w:fill="FFFFFF"/>
        </w:rPr>
        <w:t>Harmon, T. R., &amp; Griffiths, M. A. (2008). Franchisee perceived relationship value.</w:t>
      </w:r>
      <w:r w:rsidR="00317995">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
          <w:iCs/>
          <w:color w:val="222222"/>
          <w:sz w:val="24"/>
          <w:szCs w:val="24"/>
          <w:shd w:val="clear" w:color="auto" w:fill="FFFFFF"/>
        </w:rPr>
        <w:t>Journal of Business &amp; Industrial Marketing</w:t>
      </w:r>
      <w:r w:rsidRPr="00DE73C9">
        <w:rPr>
          <w:rFonts w:ascii="Times New Roman" w:hAnsi="Times New Roman" w:cs="Times New Roman"/>
          <w:color w:val="222222"/>
          <w:sz w:val="24"/>
          <w:szCs w:val="24"/>
          <w:shd w:val="clear" w:color="auto" w:fill="FFFFFF"/>
        </w:rPr>
        <w:t>,</w:t>
      </w:r>
      <w:r w:rsidRPr="00DE73C9">
        <w:rPr>
          <w:rFonts w:ascii="Times New Roman" w:hAnsi="Times New Roman" w:cs="Times New Roman"/>
          <w:i/>
          <w:iCs/>
          <w:color w:val="222222"/>
          <w:sz w:val="24"/>
          <w:szCs w:val="24"/>
          <w:shd w:val="clear" w:color="auto" w:fill="FFFFFF"/>
        </w:rPr>
        <w:t>23</w:t>
      </w:r>
      <w:r w:rsidRPr="00DE73C9">
        <w:rPr>
          <w:rFonts w:ascii="Times New Roman" w:hAnsi="Times New Roman" w:cs="Times New Roman"/>
          <w:color w:val="222222"/>
          <w:sz w:val="24"/>
          <w:szCs w:val="24"/>
          <w:shd w:val="clear" w:color="auto" w:fill="FFFFFF"/>
        </w:rPr>
        <w:t>(4), 256-263.</w:t>
      </w:r>
    </w:p>
    <w:p w14:paraId="0504E76C" w14:textId="77777777" w:rsidR="00340765" w:rsidRPr="00340765" w:rsidRDefault="00340765"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340765">
        <w:rPr>
          <w:rFonts w:ascii="Times New Roman" w:eastAsia="Times New Roman" w:hAnsi="Times New Roman" w:cs="Times New Roman"/>
          <w:color w:val="222222"/>
          <w:sz w:val="24"/>
          <w:szCs w:val="24"/>
        </w:rPr>
        <w:t xml:space="preserve">Hornsby, J.S., Kuratko, D.F. and Zahra, S.A. (2002). Middle managers' perception of the internal environment for corporate entrepreneurship: Assessing a measurement scale. </w:t>
      </w:r>
      <w:r w:rsidRPr="00340765">
        <w:rPr>
          <w:rFonts w:ascii="Times New Roman" w:eastAsia="Times New Roman" w:hAnsi="Times New Roman" w:cs="Times New Roman"/>
          <w:i/>
          <w:color w:val="222222"/>
          <w:sz w:val="24"/>
          <w:szCs w:val="24"/>
        </w:rPr>
        <w:t>Journal of Business Venturing</w:t>
      </w:r>
      <w:r w:rsidRPr="00340765">
        <w:rPr>
          <w:rFonts w:ascii="Times New Roman" w:eastAsia="Times New Roman" w:hAnsi="Times New Roman" w:cs="Times New Roman"/>
          <w:color w:val="222222"/>
          <w:sz w:val="24"/>
          <w:szCs w:val="24"/>
        </w:rPr>
        <w:t>, 17(3), 253-273.</w:t>
      </w:r>
    </w:p>
    <w:p w14:paraId="3E7B1D5C" w14:textId="77777777" w:rsidR="00340765" w:rsidRPr="00340765" w:rsidRDefault="00340765"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340765">
        <w:rPr>
          <w:rFonts w:ascii="Times New Roman" w:eastAsia="Times New Roman" w:hAnsi="Times New Roman" w:cs="Times New Roman"/>
          <w:color w:val="222222"/>
          <w:sz w:val="24"/>
          <w:szCs w:val="24"/>
        </w:rPr>
        <w:t xml:space="preserve">Hornsby, J. S., Kuratko, D. F., Shepherd, D. A., &amp; Bott, J. P. (2009). Managers’ corporate entrepreneurial actions; examining perceptions and position. </w:t>
      </w:r>
      <w:r w:rsidRPr="00340765">
        <w:rPr>
          <w:rFonts w:ascii="Times New Roman" w:eastAsia="Times New Roman" w:hAnsi="Times New Roman" w:cs="Times New Roman"/>
          <w:i/>
          <w:color w:val="222222"/>
          <w:sz w:val="24"/>
          <w:szCs w:val="24"/>
        </w:rPr>
        <w:t>Journal of Business Venturing</w:t>
      </w:r>
      <w:r w:rsidRPr="00340765">
        <w:rPr>
          <w:rFonts w:ascii="Times New Roman" w:eastAsia="Times New Roman" w:hAnsi="Times New Roman" w:cs="Times New Roman"/>
          <w:color w:val="222222"/>
          <w:sz w:val="24"/>
          <w:szCs w:val="24"/>
        </w:rPr>
        <w:t>, 24(3), 236–247.</w:t>
      </w:r>
    </w:p>
    <w:p w14:paraId="14222DB0" w14:textId="77777777" w:rsidR="00340765" w:rsidRPr="00012BE4" w:rsidRDefault="00340765" w:rsidP="00DA181F">
      <w:pPr>
        <w:autoSpaceDE w:val="0"/>
        <w:autoSpaceDN w:val="0"/>
        <w:adjustRightInd w:val="0"/>
        <w:spacing w:after="120" w:line="240" w:lineRule="auto"/>
        <w:jc w:val="both"/>
        <w:rPr>
          <w:rFonts w:ascii="Times New Roman" w:eastAsia="Times New Roman" w:hAnsi="Times New Roman" w:cs="Times New Roman"/>
          <w:color w:val="222222"/>
          <w:sz w:val="24"/>
          <w:szCs w:val="24"/>
          <w:lang w:val="fr-FR"/>
        </w:rPr>
      </w:pPr>
      <w:r w:rsidRPr="00340765">
        <w:rPr>
          <w:rFonts w:ascii="Times New Roman" w:eastAsia="Times New Roman" w:hAnsi="Times New Roman" w:cs="Times New Roman"/>
          <w:color w:val="222222"/>
          <w:sz w:val="24"/>
          <w:szCs w:val="24"/>
        </w:rPr>
        <w:t xml:space="preserve">Hornsby, J. S., Kuratko, D. F., Holt, D. T., &amp; Wales, W. J. (2013). Assessing a measurement of organizational preparedness for corporate entrepreneurship. </w:t>
      </w:r>
      <w:r w:rsidRPr="00012BE4">
        <w:rPr>
          <w:rFonts w:ascii="Times New Roman" w:eastAsia="Times New Roman" w:hAnsi="Times New Roman" w:cs="Times New Roman"/>
          <w:i/>
          <w:color w:val="222222"/>
          <w:sz w:val="24"/>
          <w:szCs w:val="24"/>
          <w:lang w:val="fr-FR"/>
        </w:rPr>
        <w:t>Journal of Product Innovation Management</w:t>
      </w:r>
      <w:r w:rsidRPr="00012BE4">
        <w:rPr>
          <w:rFonts w:ascii="Times New Roman" w:eastAsia="Times New Roman" w:hAnsi="Times New Roman" w:cs="Times New Roman"/>
          <w:color w:val="222222"/>
          <w:sz w:val="24"/>
          <w:szCs w:val="24"/>
          <w:lang w:val="fr-FR"/>
        </w:rPr>
        <w:t>. 30(5), 937-955.</w:t>
      </w:r>
    </w:p>
    <w:p w14:paraId="613BEA60" w14:textId="77777777" w:rsidR="00153140" w:rsidRPr="00153140" w:rsidRDefault="00153140"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153140">
        <w:rPr>
          <w:rFonts w:ascii="Times New Roman" w:eastAsia="Times New Roman" w:hAnsi="Times New Roman" w:cs="Times New Roman"/>
          <w:color w:val="222222"/>
          <w:sz w:val="24"/>
          <w:szCs w:val="24"/>
          <w:lang w:val="fr-FR"/>
        </w:rPr>
        <w:lastRenderedPageBreak/>
        <w:t xml:space="preserve">Jean, R-J., Chiou, J., &amp; Sinkovics, R. R. (2016). </w:t>
      </w:r>
      <w:r w:rsidRPr="00153140">
        <w:rPr>
          <w:rFonts w:ascii="Times New Roman" w:eastAsia="Times New Roman" w:hAnsi="Times New Roman" w:cs="Times New Roman"/>
          <w:color w:val="222222"/>
          <w:sz w:val="24"/>
          <w:szCs w:val="24"/>
        </w:rPr>
        <w:t xml:space="preserve">Interpartner learning, dependence asymmetry and radical innovation in customer-supplier relationships. </w:t>
      </w:r>
      <w:r w:rsidRPr="00153140">
        <w:rPr>
          <w:rFonts w:ascii="Times New Roman" w:eastAsia="Times New Roman" w:hAnsi="Times New Roman" w:cs="Times New Roman"/>
          <w:i/>
          <w:color w:val="222222"/>
          <w:sz w:val="24"/>
          <w:szCs w:val="24"/>
        </w:rPr>
        <w:t>Journal of Business &amp; Industrial Marketing</w:t>
      </w:r>
      <w:r w:rsidRPr="00153140">
        <w:rPr>
          <w:rFonts w:ascii="Times New Roman" w:eastAsia="Times New Roman" w:hAnsi="Times New Roman" w:cs="Times New Roman"/>
          <w:color w:val="222222"/>
          <w:sz w:val="24"/>
          <w:szCs w:val="24"/>
        </w:rPr>
        <w:t>, 31(6), 732-742.</w:t>
      </w:r>
    </w:p>
    <w:p w14:paraId="225795F1" w14:textId="78A93525" w:rsidR="00283A9B" w:rsidRPr="00283A9B" w:rsidRDefault="00283A9B" w:rsidP="00283A9B">
      <w:pPr>
        <w:autoSpaceDE w:val="0"/>
        <w:autoSpaceDN w:val="0"/>
        <w:adjustRightInd w:val="0"/>
        <w:spacing w:after="120" w:line="240" w:lineRule="auto"/>
        <w:jc w:val="both"/>
        <w:rPr>
          <w:rFonts w:ascii="Times New Roman" w:eastAsia="Times New Roman" w:hAnsi="Times New Roman" w:cs="Times New Roman"/>
          <w:color w:val="222222"/>
          <w:sz w:val="24"/>
          <w:szCs w:val="24"/>
        </w:rPr>
      </w:pPr>
      <w:r w:rsidRPr="00283A9B">
        <w:rPr>
          <w:rFonts w:ascii="Times New Roman" w:eastAsia="Times New Roman" w:hAnsi="Times New Roman" w:cs="Times New Roman"/>
          <w:color w:val="222222"/>
          <w:sz w:val="24"/>
          <w:szCs w:val="24"/>
        </w:rPr>
        <w:t>Jick, T.D. (1979). Mixing qualitative and quantitative methods: Triangulation in action.</w:t>
      </w:r>
      <w:r w:rsidR="00DA181F">
        <w:rPr>
          <w:rFonts w:ascii="Times New Roman" w:eastAsia="Times New Roman" w:hAnsi="Times New Roman" w:cs="Times New Roman"/>
          <w:color w:val="222222"/>
          <w:sz w:val="24"/>
          <w:szCs w:val="24"/>
        </w:rPr>
        <w:t xml:space="preserve"> </w:t>
      </w:r>
      <w:r w:rsidRPr="00283A9B">
        <w:rPr>
          <w:rFonts w:ascii="Times New Roman" w:eastAsia="Times New Roman" w:hAnsi="Times New Roman" w:cs="Times New Roman"/>
          <w:i/>
          <w:color w:val="222222"/>
          <w:sz w:val="24"/>
          <w:szCs w:val="24"/>
        </w:rPr>
        <w:t>Administrative Science Quarterly, 24</w:t>
      </w:r>
      <w:r w:rsidRPr="00283A9B">
        <w:rPr>
          <w:rFonts w:ascii="Times New Roman" w:eastAsia="Times New Roman" w:hAnsi="Times New Roman" w:cs="Times New Roman"/>
          <w:color w:val="222222"/>
          <w:sz w:val="24"/>
          <w:szCs w:val="24"/>
        </w:rPr>
        <w:t>(4), 602-611</w:t>
      </w:r>
    </w:p>
    <w:p w14:paraId="5AEE919B" w14:textId="182FEF8B" w:rsidR="006C775B" w:rsidRPr="006C775B" w:rsidRDefault="006C775B" w:rsidP="00B3517C">
      <w:pPr>
        <w:autoSpaceDE w:val="0"/>
        <w:autoSpaceDN w:val="0"/>
        <w:adjustRightInd w:val="0"/>
        <w:spacing w:after="120" w:line="240" w:lineRule="auto"/>
        <w:jc w:val="both"/>
        <w:rPr>
          <w:rFonts w:ascii="Times New Roman" w:eastAsia="Times New Roman" w:hAnsi="Times New Roman" w:cs="Times New Roman"/>
          <w:color w:val="222222"/>
          <w:sz w:val="24"/>
          <w:szCs w:val="24"/>
          <w:lang w:val="fr-FR"/>
        </w:rPr>
      </w:pPr>
      <w:r w:rsidRPr="006C775B">
        <w:rPr>
          <w:rFonts w:ascii="Times New Roman" w:eastAsia="Times New Roman" w:hAnsi="Times New Roman" w:cs="Times New Roman"/>
          <w:color w:val="222222"/>
          <w:sz w:val="24"/>
          <w:szCs w:val="24"/>
          <w:lang w:val="fr-FR"/>
        </w:rPr>
        <w:t xml:space="preserve">Kale, P., Singh, H., &amp; Perlmutter, H. (2000). Learning and protection of proprietary assets in strategic alliances: Building relational capital. </w:t>
      </w:r>
      <w:r w:rsidRPr="006C775B">
        <w:rPr>
          <w:rFonts w:ascii="Times New Roman" w:eastAsia="Times New Roman" w:hAnsi="Times New Roman" w:cs="Times New Roman"/>
          <w:i/>
          <w:color w:val="222222"/>
          <w:sz w:val="24"/>
          <w:szCs w:val="24"/>
          <w:lang w:val="fr-FR"/>
        </w:rPr>
        <w:t>Strategic Management Journal</w:t>
      </w:r>
      <w:r w:rsidRPr="006C775B">
        <w:rPr>
          <w:rFonts w:ascii="Times New Roman" w:eastAsia="Times New Roman" w:hAnsi="Times New Roman" w:cs="Times New Roman"/>
          <w:color w:val="222222"/>
          <w:sz w:val="24"/>
          <w:szCs w:val="24"/>
          <w:lang w:val="fr-FR"/>
        </w:rPr>
        <w:t>, 21(3), 217-237.</w:t>
      </w:r>
    </w:p>
    <w:p w14:paraId="69531618" w14:textId="3F11D198" w:rsidR="00B72373" w:rsidRPr="00F34A63" w:rsidRDefault="00B72373" w:rsidP="00B3517C">
      <w:pPr>
        <w:autoSpaceDE w:val="0"/>
        <w:autoSpaceDN w:val="0"/>
        <w:adjustRightInd w:val="0"/>
        <w:spacing w:after="120" w:line="240" w:lineRule="auto"/>
        <w:jc w:val="both"/>
        <w:rPr>
          <w:rFonts w:ascii="Times New Roman" w:hAnsi="Times New Roman" w:cs="Times New Roman"/>
          <w:sz w:val="24"/>
          <w:szCs w:val="24"/>
        </w:rPr>
      </w:pPr>
      <w:r w:rsidRPr="00012BE4">
        <w:rPr>
          <w:rFonts w:ascii="Times New Roman" w:eastAsia="Times New Roman" w:hAnsi="Times New Roman" w:cs="Times New Roman"/>
          <w:color w:val="222222"/>
          <w:sz w:val="24"/>
          <w:szCs w:val="24"/>
          <w:lang w:val="fr-FR"/>
        </w:rPr>
        <w:t xml:space="preserve">Karmeni, K., de la Villarmois, O., &amp; Beldi, A. (2018). </w:t>
      </w:r>
      <w:r w:rsidRPr="00F34A63">
        <w:rPr>
          <w:rFonts w:ascii="Times New Roman" w:eastAsia="Times New Roman" w:hAnsi="Times New Roman" w:cs="Times New Roman"/>
          <w:color w:val="222222"/>
          <w:sz w:val="24"/>
          <w:szCs w:val="24"/>
        </w:rPr>
        <w:t xml:space="preserve">Impact of control on innovation: The case of franchising. </w:t>
      </w:r>
      <w:r w:rsidRPr="00F34A63">
        <w:rPr>
          <w:rFonts w:ascii="Times New Roman" w:eastAsia="Times New Roman" w:hAnsi="Times New Roman" w:cs="Times New Roman"/>
          <w:i/>
          <w:iCs/>
          <w:color w:val="222222"/>
          <w:sz w:val="24"/>
          <w:szCs w:val="24"/>
        </w:rPr>
        <w:t>Management Decision</w:t>
      </w:r>
      <w:r w:rsidRPr="00F34A63">
        <w:rPr>
          <w:rFonts w:ascii="Times New Roman" w:eastAsia="Times New Roman" w:hAnsi="Times New Roman" w:cs="Times New Roman"/>
          <w:color w:val="222222"/>
          <w:sz w:val="24"/>
          <w:szCs w:val="24"/>
        </w:rPr>
        <w:t>. 56(7), 1485-1505.</w:t>
      </w:r>
    </w:p>
    <w:p w14:paraId="6C0DA621" w14:textId="445CE260" w:rsidR="00D8195D" w:rsidRDefault="00B72373" w:rsidP="00B3517C">
      <w:pPr>
        <w:spacing w:after="120" w:line="240" w:lineRule="auto"/>
        <w:jc w:val="both"/>
        <w:rPr>
          <w:rFonts w:ascii="Times New Roman" w:hAnsi="Times New Roman" w:cs="Times New Roman"/>
          <w:sz w:val="24"/>
          <w:szCs w:val="24"/>
        </w:rPr>
      </w:pPr>
      <w:r w:rsidRPr="00F34A63">
        <w:rPr>
          <w:rFonts w:ascii="Times New Roman" w:hAnsi="Times New Roman" w:cs="Times New Roman"/>
          <w:sz w:val="24"/>
          <w:szCs w:val="24"/>
        </w:rPr>
        <w:t xml:space="preserve">Kaufmann, P. J., &amp; Eroglu, S. (1999). Standardization and adaptation in business format franchising. </w:t>
      </w:r>
      <w:r w:rsidRPr="00F34A63">
        <w:rPr>
          <w:rFonts w:ascii="Times New Roman" w:hAnsi="Times New Roman" w:cs="Times New Roman"/>
          <w:i/>
          <w:iCs/>
          <w:sz w:val="24"/>
          <w:szCs w:val="24"/>
        </w:rPr>
        <w:t>Journal of Business Venturing</w:t>
      </w:r>
      <w:r w:rsidRPr="00F34A63">
        <w:rPr>
          <w:rFonts w:ascii="Times New Roman" w:hAnsi="Times New Roman" w:cs="Times New Roman"/>
          <w:sz w:val="24"/>
          <w:szCs w:val="24"/>
        </w:rPr>
        <w:t xml:space="preserve">, </w:t>
      </w:r>
      <w:r w:rsidRPr="00F34A63">
        <w:rPr>
          <w:rFonts w:ascii="Times New Roman" w:hAnsi="Times New Roman" w:cs="Times New Roman"/>
          <w:i/>
          <w:iCs/>
          <w:sz w:val="24"/>
          <w:szCs w:val="24"/>
        </w:rPr>
        <w:t>14</w:t>
      </w:r>
      <w:r w:rsidRPr="00F34A63">
        <w:rPr>
          <w:rFonts w:ascii="Times New Roman" w:hAnsi="Times New Roman" w:cs="Times New Roman"/>
          <w:sz w:val="24"/>
          <w:szCs w:val="24"/>
        </w:rPr>
        <w:t>(1), 69-85.</w:t>
      </w:r>
    </w:p>
    <w:p w14:paraId="73F12E42" w14:textId="77777777" w:rsidR="006666B0" w:rsidRPr="006666B0" w:rsidRDefault="006666B0" w:rsidP="00B3517C">
      <w:pPr>
        <w:spacing w:after="120" w:line="240" w:lineRule="auto"/>
        <w:rPr>
          <w:rFonts w:ascii="Times New Roman" w:eastAsia="Times New Roman" w:hAnsi="Times New Roman" w:cs="Times New Roman"/>
          <w:sz w:val="24"/>
          <w:szCs w:val="24"/>
          <w:lang w:val="en-AU"/>
        </w:rPr>
      </w:pPr>
      <w:r w:rsidRPr="006666B0">
        <w:rPr>
          <w:rFonts w:ascii="Times New Roman" w:eastAsia="Times New Roman" w:hAnsi="Times New Roman" w:cs="Times New Roman"/>
          <w:sz w:val="24"/>
          <w:szCs w:val="24"/>
          <w:lang w:val="en-AU"/>
        </w:rPr>
        <w:t xml:space="preserve">Ketchen Jr, D. J., Short, J. C., &amp; Combs, J. G. (2011). Is franchising entrepreneurship? Yes, no, and maybe so. </w:t>
      </w:r>
      <w:r w:rsidRPr="006666B0">
        <w:rPr>
          <w:rFonts w:ascii="Times New Roman" w:eastAsia="Times New Roman" w:hAnsi="Times New Roman" w:cs="Times New Roman"/>
          <w:i/>
          <w:iCs/>
          <w:sz w:val="24"/>
          <w:szCs w:val="24"/>
          <w:lang w:val="en-AU"/>
        </w:rPr>
        <w:t>Entrepreneurship Theory and Practice</w:t>
      </w:r>
      <w:r w:rsidRPr="006666B0">
        <w:rPr>
          <w:rFonts w:ascii="Times New Roman" w:eastAsia="Times New Roman" w:hAnsi="Times New Roman" w:cs="Times New Roman"/>
          <w:sz w:val="24"/>
          <w:szCs w:val="24"/>
          <w:lang w:val="en-AU"/>
        </w:rPr>
        <w:t xml:space="preserve">, </w:t>
      </w:r>
      <w:r w:rsidRPr="006666B0">
        <w:rPr>
          <w:rFonts w:ascii="Times New Roman" w:eastAsia="Times New Roman" w:hAnsi="Times New Roman" w:cs="Times New Roman"/>
          <w:i/>
          <w:iCs/>
          <w:sz w:val="24"/>
          <w:szCs w:val="24"/>
          <w:lang w:val="en-AU"/>
        </w:rPr>
        <w:t>35</w:t>
      </w:r>
      <w:r w:rsidRPr="006666B0">
        <w:rPr>
          <w:rFonts w:ascii="Times New Roman" w:eastAsia="Times New Roman" w:hAnsi="Times New Roman" w:cs="Times New Roman"/>
          <w:sz w:val="24"/>
          <w:szCs w:val="24"/>
          <w:lang w:val="en-AU"/>
        </w:rPr>
        <w:t>(3), 583-593.</w:t>
      </w:r>
    </w:p>
    <w:p w14:paraId="0186F80F" w14:textId="4D66A8D6" w:rsidR="000C3B8C" w:rsidRDefault="000C3B8C" w:rsidP="00B3517C">
      <w:pPr>
        <w:spacing w:after="120" w:line="240" w:lineRule="auto"/>
        <w:jc w:val="both"/>
        <w:rPr>
          <w:rFonts w:ascii="Times New Roman" w:eastAsia="Times New Roman" w:hAnsi="Times New Roman" w:cs="Times New Roman"/>
          <w:sz w:val="24"/>
          <w:szCs w:val="24"/>
        </w:rPr>
      </w:pPr>
      <w:r w:rsidRPr="000C3B8C">
        <w:rPr>
          <w:rFonts w:ascii="Times New Roman" w:eastAsia="Times New Roman" w:hAnsi="Times New Roman" w:cs="Times New Roman"/>
          <w:sz w:val="24"/>
          <w:szCs w:val="24"/>
        </w:rPr>
        <w:t xml:space="preserve">Kim, K., Lee, J. S., &amp; Lee, S. (2017). The effects of supply chain fairness and the buyer's power sources on the innovation performance of the supplier: A mediating role of social capital accumulation. </w:t>
      </w:r>
      <w:r w:rsidRPr="000C3B8C">
        <w:rPr>
          <w:rFonts w:ascii="Times New Roman" w:eastAsia="Times New Roman" w:hAnsi="Times New Roman" w:cs="Times New Roman"/>
          <w:i/>
          <w:sz w:val="24"/>
          <w:szCs w:val="24"/>
        </w:rPr>
        <w:t xml:space="preserve">The Journal of Business </w:t>
      </w:r>
      <w:r>
        <w:rPr>
          <w:rFonts w:ascii="Times New Roman" w:eastAsia="Times New Roman" w:hAnsi="Times New Roman" w:cs="Times New Roman"/>
          <w:i/>
          <w:sz w:val="24"/>
          <w:szCs w:val="24"/>
        </w:rPr>
        <w:t>and</w:t>
      </w:r>
      <w:r w:rsidRPr="000C3B8C">
        <w:rPr>
          <w:rFonts w:ascii="Times New Roman" w:eastAsia="Times New Roman" w:hAnsi="Times New Roman" w:cs="Times New Roman"/>
          <w:i/>
          <w:sz w:val="24"/>
          <w:szCs w:val="24"/>
        </w:rPr>
        <w:t xml:space="preserve"> Industrial Marketing</w:t>
      </w:r>
      <w:r w:rsidRPr="000C3B8C">
        <w:rPr>
          <w:rFonts w:ascii="Times New Roman" w:eastAsia="Times New Roman" w:hAnsi="Times New Roman" w:cs="Times New Roman"/>
          <w:sz w:val="24"/>
          <w:szCs w:val="24"/>
        </w:rPr>
        <w:t>, 32(7), 987-997.</w:t>
      </w:r>
    </w:p>
    <w:p w14:paraId="0B81A663" w14:textId="67A00905" w:rsidR="00C856AA" w:rsidRDefault="00C856AA" w:rsidP="00B3517C">
      <w:pPr>
        <w:spacing w:after="120" w:line="240" w:lineRule="auto"/>
        <w:jc w:val="both"/>
        <w:rPr>
          <w:rFonts w:ascii="Times New Roman" w:eastAsia="Times New Roman" w:hAnsi="Times New Roman" w:cs="Times New Roman"/>
          <w:sz w:val="24"/>
          <w:szCs w:val="24"/>
          <w:lang w:val="en-GB"/>
        </w:rPr>
      </w:pPr>
      <w:r w:rsidRPr="00C856AA">
        <w:rPr>
          <w:rFonts w:ascii="Times New Roman" w:eastAsia="Times New Roman" w:hAnsi="Times New Roman" w:cs="Times New Roman"/>
          <w:sz w:val="24"/>
          <w:szCs w:val="24"/>
        </w:rPr>
        <w:t>Kingshott, R. P. J. (2006). The impact of psychological contracts upon trust and commitment within supplier–buyer relationships: A social exchange view.</w:t>
      </w:r>
      <w:r w:rsidRPr="00C856AA">
        <w:rPr>
          <w:rFonts w:ascii="Times New Roman" w:eastAsia="Times New Roman" w:hAnsi="Times New Roman" w:cs="Times New Roman"/>
          <w:i/>
          <w:iCs/>
          <w:sz w:val="24"/>
          <w:szCs w:val="24"/>
        </w:rPr>
        <w:t xml:space="preserve"> Industrial Marketing Management, </w:t>
      </w:r>
      <w:r w:rsidRPr="00C856AA">
        <w:rPr>
          <w:rFonts w:ascii="Times New Roman" w:eastAsia="Times New Roman" w:hAnsi="Times New Roman" w:cs="Times New Roman"/>
          <w:iCs/>
          <w:sz w:val="24"/>
          <w:szCs w:val="24"/>
        </w:rPr>
        <w:t>35</w:t>
      </w:r>
      <w:r w:rsidRPr="00C856AA">
        <w:rPr>
          <w:rFonts w:ascii="Times New Roman" w:eastAsia="Times New Roman" w:hAnsi="Times New Roman" w:cs="Times New Roman"/>
          <w:sz w:val="24"/>
          <w:szCs w:val="24"/>
        </w:rPr>
        <w:t>(6), 724-739.</w:t>
      </w:r>
    </w:p>
    <w:p w14:paraId="7062F278" w14:textId="5D162B4B" w:rsidR="006C775B" w:rsidRDefault="006C775B" w:rsidP="00B3517C">
      <w:pPr>
        <w:spacing w:after="120" w:line="240" w:lineRule="auto"/>
        <w:jc w:val="both"/>
        <w:rPr>
          <w:rFonts w:ascii="Times New Roman" w:eastAsia="Times New Roman" w:hAnsi="Times New Roman" w:cs="Times New Roman"/>
          <w:sz w:val="24"/>
          <w:szCs w:val="24"/>
          <w:lang w:val="en-GB"/>
        </w:rPr>
      </w:pPr>
      <w:r w:rsidRPr="006C775B">
        <w:rPr>
          <w:rFonts w:ascii="Times New Roman" w:eastAsia="Times New Roman" w:hAnsi="Times New Roman" w:cs="Times New Roman"/>
          <w:sz w:val="24"/>
          <w:szCs w:val="24"/>
          <w:lang w:val="en-GB"/>
        </w:rPr>
        <w:t xml:space="preserve">Krause, D. R., Handfield, R. B., &amp; Tyler, B. B. (2007). The relationships between supplier development, commitment, social capital accumulation and performance improvement. </w:t>
      </w:r>
      <w:r w:rsidRPr="006C775B">
        <w:rPr>
          <w:rFonts w:ascii="Times New Roman" w:eastAsia="Times New Roman" w:hAnsi="Times New Roman" w:cs="Times New Roman"/>
          <w:i/>
          <w:sz w:val="24"/>
          <w:szCs w:val="24"/>
          <w:lang w:val="en-GB"/>
        </w:rPr>
        <w:t>Journal of Operations Management</w:t>
      </w:r>
      <w:r w:rsidRPr="006C775B">
        <w:rPr>
          <w:rFonts w:ascii="Times New Roman" w:eastAsia="Times New Roman" w:hAnsi="Times New Roman" w:cs="Times New Roman"/>
          <w:sz w:val="24"/>
          <w:szCs w:val="24"/>
          <w:lang w:val="en-GB"/>
        </w:rPr>
        <w:t>, 25(2), 528-545.</w:t>
      </w:r>
    </w:p>
    <w:p w14:paraId="174CA704" w14:textId="0F2B67CB" w:rsidR="00FB4794" w:rsidRPr="00FB4794" w:rsidRDefault="00FB4794" w:rsidP="00B3517C">
      <w:pPr>
        <w:spacing w:after="120" w:line="240" w:lineRule="auto"/>
        <w:jc w:val="both"/>
        <w:rPr>
          <w:rFonts w:ascii="Times New Roman" w:eastAsia="Times New Roman" w:hAnsi="Times New Roman" w:cs="Times New Roman"/>
          <w:sz w:val="24"/>
          <w:szCs w:val="24"/>
        </w:rPr>
      </w:pPr>
      <w:r w:rsidRPr="00FB4794">
        <w:rPr>
          <w:rFonts w:ascii="Times New Roman" w:eastAsia="Times New Roman" w:hAnsi="Times New Roman" w:cs="Times New Roman"/>
          <w:sz w:val="24"/>
          <w:szCs w:val="24"/>
          <w:lang w:val="en-GB"/>
        </w:rPr>
        <w:t xml:space="preserve">Kuratko, D.F., Hornsby, J.S., Naffziger, D.W., &amp; Montagno, R.V. </w:t>
      </w:r>
      <w:r>
        <w:rPr>
          <w:rFonts w:ascii="Times New Roman" w:eastAsia="Times New Roman" w:hAnsi="Times New Roman" w:cs="Times New Roman"/>
          <w:sz w:val="24"/>
          <w:szCs w:val="24"/>
          <w:lang w:val="en-GB"/>
        </w:rPr>
        <w:t>(</w:t>
      </w:r>
      <w:r w:rsidRPr="00FB4794">
        <w:rPr>
          <w:rFonts w:ascii="Times New Roman" w:eastAsia="Times New Roman" w:hAnsi="Times New Roman" w:cs="Times New Roman"/>
          <w:sz w:val="24"/>
          <w:szCs w:val="24"/>
          <w:lang w:val="en-GB"/>
        </w:rPr>
        <w:t>1993</w:t>
      </w:r>
      <w:r>
        <w:rPr>
          <w:rFonts w:ascii="Times New Roman" w:eastAsia="Times New Roman" w:hAnsi="Times New Roman" w:cs="Times New Roman"/>
          <w:sz w:val="24"/>
          <w:szCs w:val="24"/>
          <w:lang w:val="en-GB"/>
        </w:rPr>
        <w:t>)</w:t>
      </w:r>
      <w:r w:rsidRPr="00FB4794">
        <w:rPr>
          <w:rFonts w:ascii="Times New Roman" w:eastAsia="Times New Roman" w:hAnsi="Times New Roman" w:cs="Times New Roman"/>
          <w:sz w:val="24"/>
          <w:szCs w:val="24"/>
          <w:lang w:val="en-GB"/>
        </w:rPr>
        <w:t xml:space="preserve">. Implementing entrepreneurial thinking in established organizations. </w:t>
      </w:r>
      <w:r w:rsidRPr="00FB4794">
        <w:rPr>
          <w:rFonts w:ascii="Times New Roman" w:eastAsia="Times New Roman" w:hAnsi="Times New Roman" w:cs="Times New Roman"/>
          <w:i/>
          <w:iCs/>
          <w:sz w:val="24"/>
          <w:szCs w:val="24"/>
          <w:lang w:val="en-GB"/>
        </w:rPr>
        <w:t>SAM Advanced Management Journal</w:t>
      </w:r>
      <w:r w:rsidRPr="00FB4794">
        <w:rPr>
          <w:rFonts w:ascii="Times New Roman" w:eastAsia="Times New Roman" w:hAnsi="Times New Roman" w:cs="Times New Roman"/>
          <w:sz w:val="24"/>
          <w:szCs w:val="24"/>
          <w:lang w:val="en-GB"/>
        </w:rPr>
        <w:t xml:space="preserve">. </w:t>
      </w:r>
      <w:r w:rsidRPr="00FB4794">
        <w:rPr>
          <w:rFonts w:ascii="Times New Roman" w:eastAsia="Times New Roman" w:hAnsi="Times New Roman" w:cs="Times New Roman"/>
          <w:i/>
          <w:iCs/>
          <w:sz w:val="24"/>
          <w:szCs w:val="24"/>
          <w:lang w:val="en-GB"/>
        </w:rPr>
        <w:t>58</w:t>
      </w:r>
      <w:r w:rsidRPr="00FB479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w:t>
      </w:r>
      <w:r w:rsidRPr="00FB4794">
        <w:rPr>
          <w:rFonts w:ascii="Times New Roman" w:eastAsia="Times New Roman" w:hAnsi="Times New Roman" w:cs="Times New Roman"/>
          <w:sz w:val="24"/>
          <w:szCs w:val="24"/>
          <w:lang w:val="en-GB"/>
        </w:rPr>
        <w:t xml:space="preserve"> 28–33.</w:t>
      </w:r>
    </w:p>
    <w:p w14:paraId="46A2BC37" w14:textId="0C459AD1" w:rsidR="00AA3EDE" w:rsidRDefault="00AA3EDE" w:rsidP="00B3517C">
      <w:pPr>
        <w:spacing w:after="120" w:line="240" w:lineRule="auto"/>
        <w:jc w:val="both"/>
        <w:rPr>
          <w:rFonts w:ascii="Times New Roman" w:eastAsia="Times New Roman" w:hAnsi="Times New Roman" w:cs="Times New Roman"/>
          <w:sz w:val="24"/>
        </w:rPr>
      </w:pPr>
      <w:r w:rsidRPr="00AA3EDE">
        <w:rPr>
          <w:rFonts w:ascii="Times New Roman" w:eastAsia="Times New Roman" w:hAnsi="Times New Roman" w:cs="Times New Roman"/>
          <w:sz w:val="24"/>
        </w:rPr>
        <w:t>Kuratko, D. F., Hornsby, J. S., &amp; Goldsby, M. G. (2004). Sustaining corporate entrepreneurship: Modelling perceived implementation and outcome comparisons at organizational and individual levels.</w:t>
      </w:r>
      <w:r>
        <w:rPr>
          <w:rFonts w:ascii="Times New Roman" w:eastAsia="Times New Roman" w:hAnsi="Times New Roman" w:cs="Times New Roman"/>
          <w:i/>
          <w:iCs/>
          <w:sz w:val="24"/>
        </w:rPr>
        <w:t xml:space="preserve"> </w:t>
      </w:r>
      <w:r w:rsidRPr="00AA3EDE">
        <w:rPr>
          <w:rFonts w:ascii="Times New Roman" w:eastAsia="Times New Roman" w:hAnsi="Times New Roman" w:cs="Times New Roman"/>
          <w:i/>
          <w:iCs/>
          <w:sz w:val="24"/>
        </w:rPr>
        <w:t>The International Journal of Entrepreneurship and Innovation,</w:t>
      </w:r>
      <w:r>
        <w:rPr>
          <w:rFonts w:ascii="Times New Roman" w:eastAsia="Times New Roman" w:hAnsi="Times New Roman" w:cs="Times New Roman"/>
          <w:i/>
          <w:iCs/>
          <w:sz w:val="24"/>
        </w:rPr>
        <w:t xml:space="preserve"> </w:t>
      </w:r>
      <w:r w:rsidRPr="00AA3EDE">
        <w:rPr>
          <w:rFonts w:ascii="Times New Roman" w:eastAsia="Times New Roman" w:hAnsi="Times New Roman" w:cs="Times New Roman"/>
          <w:i/>
          <w:iCs/>
          <w:sz w:val="24"/>
        </w:rPr>
        <w:t>5</w:t>
      </w:r>
      <w:r w:rsidRPr="00AA3EDE">
        <w:rPr>
          <w:rFonts w:ascii="Times New Roman" w:eastAsia="Times New Roman" w:hAnsi="Times New Roman" w:cs="Times New Roman"/>
          <w:sz w:val="24"/>
        </w:rPr>
        <w:t>(2), 77-89.</w:t>
      </w:r>
    </w:p>
    <w:p w14:paraId="287F0C8B" w14:textId="1EB5FC74" w:rsidR="00340765" w:rsidRPr="00F34A63" w:rsidRDefault="00340765" w:rsidP="00B3517C">
      <w:pPr>
        <w:spacing w:after="120" w:line="240" w:lineRule="auto"/>
        <w:jc w:val="both"/>
        <w:rPr>
          <w:rFonts w:ascii="Calibri" w:eastAsia="Times New Roman" w:hAnsi="Calibri" w:cs="Times New Roman"/>
          <w:sz w:val="24"/>
        </w:rPr>
      </w:pPr>
      <w:r w:rsidRPr="00F34A63">
        <w:rPr>
          <w:rFonts w:ascii="Times New Roman" w:eastAsia="Times New Roman" w:hAnsi="Times New Roman" w:cs="Times New Roman"/>
          <w:sz w:val="24"/>
        </w:rPr>
        <w:t xml:space="preserve">Kuratko, D. F., Ireland, R. D., Covin, J. G., &amp; Hornsby, J. S. </w:t>
      </w:r>
      <w:r>
        <w:rPr>
          <w:rFonts w:ascii="Times New Roman" w:eastAsia="Times New Roman" w:hAnsi="Times New Roman" w:cs="Times New Roman"/>
          <w:sz w:val="24"/>
        </w:rPr>
        <w:t>(</w:t>
      </w:r>
      <w:r w:rsidRPr="00F34A63">
        <w:rPr>
          <w:rFonts w:ascii="Times New Roman" w:eastAsia="Times New Roman" w:hAnsi="Times New Roman" w:cs="Times New Roman"/>
          <w:sz w:val="24"/>
        </w:rPr>
        <w:t>2005</w:t>
      </w:r>
      <w:r>
        <w:rPr>
          <w:rFonts w:ascii="Times New Roman" w:eastAsia="Times New Roman" w:hAnsi="Times New Roman" w:cs="Times New Roman"/>
          <w:sz w:val="24"/>
        </w:rPr>
        <w:t>)</w:t>
      </w:r>
      <w:r w:rsidRPr="00F34A63">
        <w:rPr>
          <w:rFonts w:ascii="Times New Roman" w:eastAsia="Times New Roman" w:hAnsi="Times New Roman" w:cs="Times New Roman"/>
          <w:sz w:val="24"/>
        </w:rPr>
        <w:t xml:space="preserve">. A model of Middle–Level managers’ entrepreneurial behavior. </w:t>
      </w:r>
      <w:r w:rsidRPr="00F34A63">
        <w:rPr>
          <w:rFonts w:ascii="Times New Roman" w:eastAsia="Times New Roman" w:hAnsi="Times New Roman" w:cs="Times New Roman"/>
          <w:i/>
          <w:sz w:val="24"/>
        </w:rPr>
        <w:t>Entrepreneurship Theory and Practice</w:t>
      </w:r>
      <w:r w:rsidRPr="00F34A63">
        <w:rPr>
          <w:rFonts w:ascii="Times New Roman" w:eastAsia="Times New Roman" w:hAnsi="Times New Roman" w:cs="Times New Roman"/>
          <w:sz w:val="24"/>
        </w:rPr>
        <w:t>. 29(6)</w:t>
      </w:r>
      <w:r>
        <w:rPr>
          <w:rFonts w:ascii="Times New Roman" w:eastAsia="Times New Roman" w:hAnsi="Times New Roman" w:cs="Times New Roman"/>
          <w:sz w:val="24"/>
        </w:rPr>
        <w:t>,</w:t>
      </w:r>
      <w:r w:rsidRPr="00F34A63">
        <w:rPr>
          <w:rFonts w:ascii="Times New Roman" w:eastAsia="Times New Roman" w:hAnsi="Times New Roman" w:cs="Times New Roman"/>
          <w:sz w:val="24"/>
        </w:rPr>
        <w:t xml:space="preserve"> 699-716.</w:t>
      </w:r>
      <w:r w:rsidRPr="00F34A63">
        <w:rPr>
          <w:rFonts w:ascii="Calibri" w:eastAsia="Times New Roman" w:hAnsi="Calibri" w:cs="Times New Roman"/>
          <w:sz w:val="24"/>
        </w:rPr>
        <w:t xml:space="preserve"> </w:t>
      </w:r>
    </w:p>
    <w:p w14:paraId="4C4475C2" w14:textId="77777777" w:rsidR="00B72373" w:rsidRPr="00F34A63" w:rsidRDefault="00B72373" w:rsidP="00B3517C">
      <w:pPr>
        <w:spacing w:after="120" w:line="240" w:lineRule="auto"/>
        <w:jc w:val="both"/>
        <w:rPr>
          <w:rFonts w:ascii="Times New Roman" w:eastAsia="Times New Roman" w:hAnsi="Times New Roman" w:cs="Times New Roman"/>
          <w:sz w:val="24"/>
          <w:szCs w:val="24"/>
        </w:rPr>
      </w:pPr>
      <w:r w:rsidRPr="00F34A63">
        <w:rPr>
          <w:rFonts w:ascii="Times New Roman" w:eastAsia="Times New Roman" w:hAnsi="Times New Roman" w:cs="Times New Roman"/>
          <w:sz w:val="24"/>
          <w:szCs w:val="24"/>
        </w:rPr>
        <w:t xml:space="preserve">Lawrence, B., and Kaufmann, P. 2011. Identity in Franchise Systems: The Role of Franchisee Associations. </w:t>
      </w:r>
      <w:r w:rsidRPr="00F34A63">
        <w:rPr>
          <w:rFonts w:ascii="Times New Roman" w:eastAsia="Times New Roman" w:hAnsi="Times New Roman" w:cs="Times New Roman"/>
          <w:i/>
          <w:sz w:val="24"/>
          <w:szCs w:val="24"/>
        </w:rPr>
        <w:t>Journal of Retailing</w:t>
      </w:r>
      <w:r w:rsidRPr="00F34A63">
        <w:rPr>
          <w:rFonts w:ascii="Times New Roman" w:eastAsia="Times New Roman" w:hAnsi="Times New Roman" w:cs="Times New Roman"/>
          <w:sz w:val="24"/>
          <w:szCs w:val="24"/>
        </w:rPr>
        <w:t>. 87(3): 285–305.</w:t>
      </w:r>
    </w:p>
    <w:p w14:paraId="41E4B3CD" w14:textId="37726EDC" w:rsidR="002728CE" w:rsidRDefault="002728CE" w:rsidP="00B3517C">
      <w:pPr>
        <w:spacing w:after="120" w:line="240" w:lineRule="auto"/>
        <w:jc w:val="both"/>
        <w:rPr>
          <w:rFonts w:ascii="Times New Roman" w:hAnsi="Times New Roman" w:cs="Times New Roman"/>
          <w:sz w:val="24"/>
          <w:szCs w:val="24"/>
          <w:lang w:val="en-AU"/>
        </w:rPr>
      </w:pPr>
      <w:r w:rsidRPr="002728CE">
        <w:rPr>
          <w:rFonts w:ascii="Times New Roman" w:hAnsi="Times New Roman" w:cs="Times New Roman"/>
          <w:iCs/>
          <w:sz w:val="24"/>
          <w:szCs w:val="24"/>
        </w:rPr>
        <w:t>Lewin-Solomons, S. (1999)</w:t>
      </w:r>
      <w:r>
        <w:rPr>
          <w:rFonts w:ascii="Times New Roman" w:hAnsi="Times New Roman" w:cs="Times New Roman"/>
          <w:sz w:val="24"/>
          <w:szCs w:val="24"/>
        </w:rPr>
        <w:t>.</w:t>
      </w:r>
      <w:r w:rsidRPr="002728CE">
        <w:rPr>
          <w:rFonts w:ascii="Times New Roman" w:hAnsi="Times New Roman" w:cs="Times New Roman"/>
          <w:sz w:val="24"/>
          <w:szCs w:val="24"/>
        </w:rPr>
        <w:t xml:space="preserve"> </w:t>
      </w:r>
      <w:r w:rsidRPr="002728CE">
        <w:rPr>
          <w:rFonts w:ascii="Times New Roman" w:hAnsi="Times New Roman" w:cs="Times New Roman"/>
          <w:i/>
          <w:sz w:val="24"/>
          <w:szCs w:val="24"/>
        </w:rPr>
        <w:t>Innovation and Authority in Franchise Systems - An Empirical Explanation of the Plural Form</w:t>
      </w:r>
      <w:r w:rsidRPr="002728CE">
        <w:rPr>
          <w:rFonts w:ascii="Times New Roman" w:hAnsi="Times New Roman" w:cs="Times New Roman"/>
          <w:sz w:val="24"/>
          <w:szCs w:val="24"/>
        </w:rPr>
        <w:t>, Working Paper, University of Cambridge and Iowa State University.</w:t>
      </w:r>
    </w:p>
    <w:p w14:paraId="0EF73951" w14:textId="0129F690" w:rsidR="00993999" w:rsidRPr="007113F7" w:rsidRDefault="00993999" w:rsidP="00B3517C">
      <w:pPr>
        <w:spacing w:after="120" w:line="240" w:lineRule="auto"/>
        <w:jc w:val="both"/>
        <w:rPr>
          <w:rFonts w:ascii="Times New Roman" w:hAnsi="Times New Roman" w:cs="Times New Roman"/>
          <w:sz w:val="24"/>
          <w:szCs w:val="24"/>
          <w:lang w:val="en-GB"/>
        </w:rPr>
      </w:pPr>
      <w:r w:rsidRPr="00993999">
        <w:rPr>
          <w:rFonts w:ascii="Times New Roman" w:hAnsi="Times New Roman" w:cs="Times New Roman"/>
          <w:sz w:val="24"/>
          <w:szCs w:val="24"/>
          <w:lang w:val="en-AU"/>
        </w:rPr>
        <w:t xml:space="preserve">Locke, K. D. (2000). </w:t>
      </w:r>
      <w:r w:rsidRPr="00993999">
        <w:rPr>
          <w:rFonts w:ascii="Times New Roman" w:hAnsi="Times New Roman" w:cs="Times New Roman"/>
          <w:i/>
          <w:iCs/>
          <w:sz w:val="24"/>
          <w:szCs w:val="24"/>
          <w:lang w:val="en-AU"/>
        </w:rPr>
        <w:t>Grounded theory in management research</w:t>
      </w:r>
      <w:r w:rsidRPr="00993999">
        <w:rPr>
          <w:rFonts w:ascii="Times New Roman" w:hAnsi="Times New Roman" w:cs="Times New Roman"/>
          <w:sz w:val="24"/>
          <w:szCs w:val="24"/>
          <w:lang w:val="en-AU"/>
        </w:rPr>
        <w:t xml:space="preserve">. </w:t>
      </w:r>
      <w:r w:rsidRPr="007113F7">
        <w:rPr>
          <w:rFonts w:ascii="Times New Roman" w:hAnsi="Times New Roman" w:cs="Times New Roman"/>
          <w:sz w:val="24"/>
          <w:szCs w:val="24"/>
          <w:lang w:val="en-GB"/>
        </w:rPr>
        <w:t>London: Sage.</w:t>
      </w:r>
    </w:p>
    <w:p w14:paraId="1370DFCF" w14:textId="3579EE9C" w:rsidR="00E825C8" w:rsidRDefault="00E825C8" w:rsidP="00B3517C">
      <w:pPr>
        <w:spacing w:after="120" w:line="240" w:lineRule="auto"/>
        <w:jc w:val="both"/>
        <w:rPr>
          <w:rFonts w:ascii="Times New Roman" w:hAnsi="Times New Roman" w:cs="Times New Roman"/>
          <w:color w:val="222222"/>
          <w:sz w:val="24"/>
          <w:szCs w:val="24"/>
          <w:shd w:val="clear" w:color="auto" w:fill="FFFFFF"/>
          <w:lang w:val="en-GB"/>
        </w:rPr>
      </w:pPr>
      <w:r w:rsidRPr="00E825C8">
        <w:rPr>
          <w:rFonts w:ascii="Times New Roman" w:hAnsi="Times New Roman" w:cs="Times New Roman"/>
          <w:color w:val="222222"/>
          <w:sz w:val="24"/>
          <w:szCs w:val="24"/>
          <w:shd w:val="clear" w:color="auto" w:fill="FFFFFF"/>
        </w:rPr>
        <w:t>López‐Bayón, S., &amp; López‐Fernández, B. (2016). Partner empowerment and relationship failure in franchising.</w:t>
      </w:r>
      <w:r>
        <w:rPr>
          <w:rFonts w:ascii="Times New Roman" w:hAnsi="Times New Roman" w:cs="Times New Roman"/>
          <w:i/>
          <w:iCs/>
          <w:color w:val="222222"/>
          <w:sz w:val="24"/>
          <w:szCs w:val="24"/>
          <w:shd w:val="clear" w:color="auto" w:fill="FFFFFF"/>
        </w:rPr>
        <w:t xml:space="preserve"> </w:t>
      </w:r>
      <w:r w:rsidRPr="00E825C8">
        <w:rPr>
          <w:rFonts w:ascii="Times New Roman" w:hAnsi="Times New Roman" w:cs="Times New Roman"/>
          <w:i/>
          <w:iCs/>
          <w:color w:val="222222"/>
          <w:sz w:val="24"/>
          <w:szCs w:val="24"/>
          <w:shd w:val="clear" w:color="auto" w:fill="FFFFFF"/>
        </w:rPr>
        <w:t>Journal of Small Business Management,</w:t>
      </w:r>
      <w:r>
        <w:rPr>
          <w:rFonts w:ascii="Times New Roman" w:hAnsi="Times New Roman" w:cs="Times New Roman"/>
          <w:i/>
          <w:iCs/>
          <w:color w:val="222222"/>
          <w:sz w:val="24"/>
          <w:szCs w:val="24"/>
          <w:shd w:val="clear" w:color="auto" w:fill="FFFFFF"/>
        </w:rPr>
        <w:t xml:space="preserve"> </w:t>
      </w:r>
      <w:r w:rsidRPr="00E825C8">
        <w:rPr>
          <w:rFonts w:ascii="Times New Roman" w:hAnsi="Times New Roman" w:cs="Times New Roman"/>
          <w:i/>
          <w:iCs/>
          <w:color w:val="222222"/>
          <w:sz w:val="24"/>
          <w:szCs w:val="24"/>
          <w:shd w:val="clear" w:color="auto" w:fill="FFFFFF"/>
        </w:rPr>
        <w:t>54</w:t>
      </w:r>
      <w:r w:rsidRPr="00E825C8">
        <w:rPr>
          <w:rFonts w:ascii="Times New Roman" w:hAnsi="Times New Roman" w:cs="Times New Roman"/>
          <w:color w:val="222222"/>
          <w:sz w:val="24"/>
          <w:szCs w:val="24"/>
          <w:shd w:val="clear" w:color="auto" w:fill="FFFFFF"/>
        </w:rPr>
        <w:t>(4), 1059-1079.</w:t>
      </w:r>
    </w:p>
    <w:p w14:paraId="099D05F6" w14:textId="246A0C91" w:rsidR="00C14D2E" w:rsidRDefault="001A02C8" w:rsidP="00B3517C">
      <w:pPr>
        <w:spacing w:after="120" w:line="240" w:lineRule="auto"/>
        <w:jc w:val="both"/>
        <w:rPr>
          <w:rFonts w:ascii="Times New Roman" w:hAnsi="Times New Roman" w:cs="Times New Roman"/>
          <w:color w:val="222222"/>
          <w:sz w:val="24"/>
          <w:szCs w:val="24"/>
          <w:shd w:val="clear" w:color="auto" w:fill="FFFFFF"/>
        </w:rPr>
      </w:pPr>
      <w:r w:rsidRPr="007113F7">
        <w:rPr>
          <w:rFonts w:ascii="Times New Roman" w:hAnsi="Times New Roman" w:cs="Times New Roman"/>
          <w:color w:val="222222"/>
          <w:sz w:val="24"/>
          <w:szCs w:val="24"/>
          <w:shd w:val="clear" w:color="auto" w:fill="FFFFFF"/>
          <w:lang w:val="en-GB"/>
        </w:rPr>
        <w:t xml:space="preserve">Lumpkin, G. T., Cogliser, C. C., &amp; Schneider, D. R. (2009). </w:t>
      </w:r>
      <w:r w:rsidRPr="00DE73C9">
        <w:rPr>
          <w:rFonts w:ascii="Times New Roman" w:hAnsi="Times New Roman" w:cs="Times New Roman"/>
          <w:color w:val="222222"/>
          <w:sz w:val="24"/>
          <w:szCs w:val="24"/>
          <w:shd w:val="clear" w:color="auto" w:fill="FFFFFF"/>
        </w:rPr>
        <w:t>Understanding and measuring autonomy: An entrepreneurial orientation perspective.</w:t>
      </w:r>
      <w:r w:rsidR="00530CB7">
        <w:rPr>
          <w:rFonts w:ascii="Times New Roman" w:hAnsi="Times New Roman" w:cs="Times New Roman"/>
          <w:color w:val="222222"/>
          <w:sz w:val="24"/>
          <w:szCs w:val="24"/>
          <w:shd w:val="clear" w:color="auto" w:fill="FFFFFF"/>
        </w:rPr>
        <w:t xml:space="preserve"> </w:t>
      </w:r>
      <w:r w:rsidRPr="001A02C8">
        <w:rPr>
          <w:rFonts w:ascii="Times New Roman" w:hAnsi="Times New Roman" w:cs="Times New Roman"/>
          <w:i/>
          <w:iCs/>
          <w:color w:val="222222"/>
          <w:sz w:val="24"/>
          <w:szCs w:val="24"/>
          <w:shd w:val="clear" w:color="auto" w:fill="FFFFFF"/>
        </w:rPr>
        <w:t xml:space="preserve">Entrepreneurship </w:t>
      </w:r>
      <w:r>
        <w:rPr>
          <w:rFonts w:ascii="Times New Roman" w:hAnsi="Times New Roman" w:cs="Times New Roman"/>
          <w:i/>
          <w:iCs/>
          <w:color w:val="222222"/>
          <w:sz w:val="24"/>
          <w:szCs w:val="24"/>
          <w:shd w:val="clear" w:color="auto" w:fill="FFFFFF"/>
        </w:rPr>
        <w:t>T</w:t>
      </w:r>
      <w:r w:rsidRPr="001A02C8">
        <w:rPr>
          <w:rFonts w:ascii="Times New Roman" w:hAnsi="Times New Roman" w:cs="Times New Roman"/>
          <w:i/>
          <w:iCs/>
          <w:color w:val="222222"/>
          <w:sz w:val="24"/>
          <w:szCs w:val="24"/>
          <w:shd w:val="clear" w:color="auto" w:fill="FFFFFF"/>
        </w:rPr>
        <w:t>heory and P</w:t>
      </w:r>
      <w:r w:rsidRPr="00DE73C9">
        <w:rPr>
          <w:rFonts w:ascii="Times New Roman" w:hAnsi="Times New Roman" w:cs="Times New Roman"/>
          <w:i/>
          <w:iCs/>
          <w:color w:val="222222"/>
          <w:sz w:val="24"/>
          <w:szCs w:val="24"/>
          <w:shd w:val="clear" w:color="auto" w:fill="FFFFFF"/>
        </w:rPr>
        <w:t>ractice</w:t>
      </w:r>
      <w:r w:rsidRPr="00DE73C9">
        <w:rPr>
          <w:rFonts w:ascii="Times New Roman" w:hAnsi="Times New Roman" w:cs="Times New Roman"/>
          <w:color w:val="222222"/>
          <w:sz w:val="24"/>
          <w:szCs w:val="24"/>
          <w:shd w:val="clear" w:color="auto" w:fill="FFFFFF"/>
        </w:rPr>
        <w:t>,</w:t>
      </w:r>
      <w:r w:rsidR="00530CB7">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Cs/>
          <w:color w:val="222222"/>
          <w:sz w:val="24"/>
          <w:szCs w:val="24"/>
          <w:shd w:val="clear" w:color="auto" w:fill="FFFFFF"/>
        </w:rPr>
        <w:t>33</w:t>
      </w:r>
      <w:r w:rsidRPr="00DE73C9">
        <w:rPr>
          <w:rFonts w:ascii="Times New Roman" w:hAnsi="Times New Roman" w:cs="Times New Roman"/>
          <w:color w:val="222222"/>
          <w:sz w:val="24"/>
          <w:szCs w:val="24"/>
          <w:shd w:val="clear" w:color="auto" w:fill="FFFFFF"/>
        </w:rPr>
        <w:t>(1), 47-69.</w:t>
      </w:r>
    </w:p>
    <w:p w14:paraId="6320ECDF" w14:textId="6ED557FA" w:rsidR="00C14D2E" w:rsidRPr="00B3517C" w:rsidRDefault="00C14D2E" w:rsidP="00B3517C">
      <w:pPr>
        <w:spacing w:after="120" w:line="240" w:lineRule="auto"/>
        <w:jc w:val="both"/>
        <w:rPr>
          <w:rFonts w:ascii="Times New Roman" w:hAnsi="Times New Roman" w:cs="Times New Roman"/>
          <w:color w:val="222222"/>
          <w:sz w:val="24"/>
          <w:szCs w:val="24"/>
          <w:shd w:val="clear" w:color="auto" w:fill="FFFFFF"/>
        </w:rPr>
      </w:pPr>
      <w:r w:rsidRPr="00B3517C">
        <w:rPr>
          <w:rFonts w:ascii="Times New Roman" w:hAnsi="Times New Roman" w:cs="Times New Roman"/>
          <w:sz w:val="24"/>
          <w:szCs w:val="24"/>
        </w:rPr>
        <w:lastRenderedPageBreak/>
        <w:t xml:space="preserve">McHugh M. L. (2012). Interrater reliability: the kappa statistic. </w:t>
      </w:r>
      <w:r w:rsidRPr="00B3517C">
        <w:rPr>
          <w:rFonts w:ascii="Times New Roman" w:hAnsi="Times New Roman" w:cs="Times New Roman"/>
          <w:i/>
          <w:iCs/>
          <w:sz w:val="24"/>
          <w:szCs w:val="24"/>
        </w:rPr>
        <w:t>Biochemia medica</w:t>
      </w:r>
      <w:r w:rsidRPr="00B3517C">
        <w:rPr>
          <w:rFonts w:ascii="Times New Roman" w:hAnsi="Times New Roman" w:cs="Times New Roman"/>
          <w:sz w:val="24"/>
          <w:szCs w:val="24"/>
        </w:rPr>
        <w:t xml:space="preserve">, </w:t>
      </w:r>
      <w:r w:rsidRPr="00B3517C">
        <w:rPr>
          <w:rFonts w:ascii="Times New Roman" w:hAnsi="Times New Roman" w:cs="Times New Roman"/>
          <w:i/>
          <w:iCs/>
          <w:sz w:val="24"/>
          <w:szCs w:val="24"/>
        </w:rPr>
        <w:t>22</w:t>
      </w:r>
      <w:r w:rsidRPr="00B3517C">
        <w:rPr>
          <w:rFonts w:ascii="Times New Roman" w:hAnsi="Times New Roman" w:cs="Times New Roman"/>
          <w:sz w:val="24"/>
          <w:szCs w:val="24"/>
        </w:rPr>
        <w:t>(3), 276–282.</w:t>
      </w:r>
    </w:p>
    <w:p w14:paraId="57D33243" w14:textId="6CF46770" w:rsidR="00530CB7" w:rsidRDefault="00530CB7" w:rsidP="00B3517C">
      <w:pPr>
        <w:spacing w:after="120" w:line="240" w:lineRule="auto"/>
        <w:jc w:val="both"/>
        <w:rPr>
          <w:rFonts w:ascii="Times New Roman" w:hAnsi="Times New Roman" w:cs="Times New Roman"/>
          <w:sz w:val="24"/>
          <w:szCs w:val="24"/>
          <w:lang w:val="en-GB"/>
        </w:rPr>
      </w:pPr>
      <w:r w:rsidRPr="00530CB7">
        <w:rPr>
          <w:rFonts w:ascii="Times New Roman" w:hAnsi="Times New Roman" w:cs="Times New Roman"/>
          <w:sz w:val="24"/>
          <w:szCs w:val="24"/>
          <w:lang w:val="en-GB"/>
        </w:rPr>
        <w:t xml:space="preserve">Mainemelis, C. 2010. Stealing Fire: Creative Deviance in the Evolution of New Ideas. </w:t>
      </w:r>
      <w:r w:rsidRPr="00530CB7">
        <w:rPr>
          <w:rFonts w:ascii="Times New Roman" w:hAnsi="Times New Roman" w:cs="Times New Roman"/>
          <w:i/>
          <w:sz w:val="24"/>
          <w:szCs w:val="24"/>
          <w:lang w:val="en-GB"/>
        </w:rPr>
        <w:t>Academy of Management Review</w:t>
      </w:r>
      <w:r w:rsidRPr="00530CB7">
        <w:rPr>
          <w:rFonts w:ascii="Times New Roman" w:hAnsi="Times New Roman" w:cs="Times New Roman"/>
          <w:sz w:val="24"/>
          <w:szCs w:val="24"/>
          <w:lang w:val="en-GB"/>
        </w:rPr>
        <w:t>, 35(4): 558–578</w:t>
      </w:r>
      <w:r w:rsidR="002977C1">
        <w:rPr>
          <w:rFonts w:ascii="Times New Roman" w:hAnsi="Times New Roman" w:cs="Times New Roman"/>
          <w:sz w:val="24"/>
          <w:szCs w:val="24"/>
          <w:lang w:val="en-GB"/>
        </w:rPr>
        <w:t>.</w:t>
      </w:r>
    </w:p>
    <w:p w14:paraId="42090943" w14:textId="7637DAD6" w:rsidR="00725C98" w:rsidRDefault="00725C98" w:rsidP="00B3517C">
      <w:pPr>
        <w:spacing w:after="120" w:line="240" w:lineRule="auto"/>
        <w:jc w:val="both"/>
        <w:rPr>
          <w:rFonts w:ascii="Times New Roman" w:hAnsi="Times New Roman" w:cs="Times New Roman"/>
          <w:sz w:val="24"/>
          <w:szCs w:val="24"/>
          <w:lang w:val="en-AU"/>
        </w:rPr>
      </w:pPr>
      <w:r w:rsidRPr="007113F7">
        <w:rPr>
          <w:rFonts w:ascii="Times New Roman" w:hAnsi="Times New Roman" w:cs="Times New Roman"/>
          <w:sz w:val="24"/>
          <w:szCs w:val="24"/>
          <w:lang w:val="en-GB"/>
        </w:rPr>
        <w:t xml:space="preserve">Mallapragada, G., &amp; Srinivasan, R. (2017). </w:t>
      </w:r>
      <w:r w:rsidRPr="00725C98">
        <w:rPr>
          <w:rFonts w:ascii="Times New Roman" w:hAnsi="Times New Roman" w:cs="Times New Roman"/>
          <w:sz w:val="24"/>
          <w:szCs w:val="24"/>
          <w:lang w:val="en-AU"/>
        </w:rPr>
        <w:t>Innovativeness as an unintended outcome of franchising: Insights from restaurant chains.</w:t>
      </w:r>
      <w:r w:rsidRPr="00725C98">
        <w:rPr>
          <w:rFonts w:ascii="Times New Roman" w:hAnsi="Times New Roman" w:cs="Times New Roman"/>
          <w:i/>
          <w:iCs/>
          <w:sz w:val="24"/>
          <w:szCs w:val="24"/>
          <w:lang w:val="en-AU"/>
        </w:rPr>
        <w:t xml:space="preserve"> Decision Sciences, </w:t>
      </w:r>
      <w:r w:rsidRPr="00725C98">
        <w:rPr>
          <w:rFonts w:ascii="Times New Roman" w:hAnsi="Times New Roman" w:cs="Times New Roman"/>
          <w:iCs/>
          <w:sz w:val="24"/>
          <w:szCs w:val="24"/>
          <w:lang w:val="en-AU"/>
        </w:rPr>
        <w:t>48</w:t>
      </w:r>
      <w:r w:rsidRPr="00725C98">
        <w:rPr>
          <w:rFonts w:ascii="Times New Roman" w:hAnsi="Times New Roman" w:cs="Times New Roman"/>
          <w:sz w:val="24"/>
          <w:szCs w:val="24"/>
          <w:lang w:val="en-AU"/>
        </w:rPr>
        <w:t>(6), 1164-1197.</w:t>
      </w:r>
    </w:p>
    <w:p w14:paraId="09374971" w14:textId="77777777" w:rsidR="0022250B" w:rsidRPr="00E6304A" w:rsidRDefault="0022250B" w:rsidP="00B3517C">
      <w:pPr>
        <w:spacing w:after="120" w:line="240" w:lineRule="auto"/>
        <w:jc w:val="both"/>
        <w:rPr>
          <w:rFonts w:ascii="Times New Roman" w:hAnsi="Times New Roman" w:cs="Times New Roman"/>
          <w:color w:val="222222"/>
          <w:sz w:val="24"/>
          <w:szCs w:val="24"/>
        </w:rPr>
      </w:pPr>
      <w:r w:rsidRPr="00E6304A">
        <w:rPr>
          <w:rFonts w:ascii="Times New Roman" w:hAnsi="Times New Roman" w:cs="Times New Roman"/>
          <w:color w:val="222222"/>
          <w:sz w:val="24"/>
          <w:szCs w:val="24"/>
        </w:rPr>
        <w:t xml:space="preserve">Malmström, M. M. &amp; Johansson, J. (2016). Social exchange in collaborative innovation: maker or breaker. </w:t>
      </w:r>
      <w:r w:rsidRPr="00E6304A">
        <w:rPr>
          <w:rFonts w:ascii="Times New Roman" w:hAnsi="Times New Roman" w:cs="Times New Roman"/>
          <w:i/>
          <w:iCs/>
          <w:color w:val="222222"/>
          <w:sz w:val="24"/>
          <w:szCs w:val="24"/>
        </w:rPr>
        <w:t>Journal of Innovation and Entrepreneurship</w:t>
      </w:r>
      <w:r w:rsidRPr="00E6304A">
        <w:rPr>
          <w:rFonts w:ascii="Times New Roman" w:hAnsi="Times New Roman" w:cs="Times New Roman"/>
          <w:color w:val="222222"/>
          <w:sz w:val="24"/>
          <w:szCs w:val="24"/>
        </w:rPr>
        <w:t xml:space="preserve">, </w:t>
      </w:r>
      <w:r w:rsidRPr="00DE73C9">
        <w:rPr>
          <w:rFonts w:ascii="Times New Roman" w:hAnsi="Times New Roman" w:cs="Times New Roman"/>
          <w:iCs/>
          <w:color w:val="222222"/>
          <w:sz w:val="24"/>
          <w:szCs w:val="24"/>
        </w:rPr>
        <w:t>5</w:t>
      </w:r>
      <w:r w:rsidRPr="0022250B">
        <w:rPr>
          <w:rFonts w:ascii="Times New Roman" w:hAnsi="Times New Roman" w:cs="Times New Roman"/>
          <w:color w:val="222222"/>
          <w:sz w:val="24"/>
          <w:szCs w:val="24"/>
        </w:rPr>
        <w:t>,</w:t>
      </w:r>
      <w:r w:rsidRPr="00E6304A">
        <w:rPr>
          <w:rFonts w:ascii="Times New Roman" w:hAnsi="Times New Roman" w:cs="Times New Roman"/>
          <w:color w:val="222222"/>
          <w:sz w:val="24"/>
          <w:szCs w:val="24"/>
        </w:rPr>
        <w:t xml:space="preserve"> 1-20.</w:t>
      </w:r>
    </w:p>
    <w:p w14:paraId="742AF796" w14:textId="312DAE3D" w:rsidR="006A306D" w:rsidRDefault="006A306D" w:rsidP="006A306D">
      <w:pPr>
        <w:spacing w:after="120" w:line="240" w:lineRule="auto"/>
        <w:jc w:val="both"/>
        <w:rPr>
          <w:rFonts w:ascii="Times New Roman" w:hAnsi="Times New Roman" w:cs="Times New Roman"/>
          <w:color w:val="222222"/>
          <w:sz w:val="24"/>
          <w:szCs w:val="24"/>
          <w:shd w:val="clear" w:color="auto" w:fill="FFFFFF"/>
        </w:rPr>
      </w:pPr>
      <w:r w:rsidRPr="006A306D">
        <w:rPr>
          <w:rFonts w:ascii="Times New Roman" w:hAnsi="Times New Roman" w:cs="Times New Roman"/>
          <w:color w:val="222222"/>
          <w:sz w:val="24"/>
          <w:szCs w:val="24"/>
          <w:shd w:val="clear" w:color="auto" w:fill="FFFFFF"/>
          <w:lang w:val="en-GB"/>
        </w:rPr>
        <w:t xml:space="preserve">Mason, J. (2006). Mixing methods in a qualitatively driven way. </w:t>
      </w:r>
      <w:r w:rsidRPr="00EE3B07">
        <w:rPr>
          <w:rFonts w:ascii="Times New Roman" w:hAnsi="Times New Roman" w:cs="Times New Roman"/>
          <w:i/>
          <w:color w:val="222222"/>
          <w:sz w:val="24"/>
          <w:szCs w:val="24"/>
          <w:shd w:val="clear" w:color="auto" w:fill="FFFFFF"/>
          <w:lang w:val="en-GB"/>
        </w:rPr>
        <w:t>Qualitative Research</w:t>
      </w:r>
      <w:r w:rsidRPr="006A306D">
        <w:rPr>
          <w:rFonts w:ascii="Times New Roman" w:hAnsi="Times New Roman" w:cs="Times New Roman"/>
          <w:color w:val="222222"/>
          <w:sz w:val="24"/>
          <w:szCs w:val="24"/>
          <w:shd w:val="clear" w:color="auto" w:fill="FFFFFF"/>
          <w:lang w:val="en-GB"/>
        </w:rPr>
        <w:t>, 6(1), 9-25.</w:t>
      </w:r>
    </w:p>
    <w:p w14:paraId="3CB740BE" w14:textId="174CB0E5" w:rsidR="00F4293B" w:rsidRDefault="00F4293B" w:rsidP="00B3517C">
      <w:pPr>
        <w:spacing w:after="120" w:line="240" w:lineRule="auto"/>
        <w:jc w:val="both"/>
        <w:rPr>
          <w:rFonts w:ascii="Times New Roman" w:hAnsi="Times New Roman" w:cs="Times New Roman"/>
          <w:color w:val="222222"/>
          <w:sz w:val="24"/>
          <w:szCs w:val="24"/>
          <w:shd w:val="clear" w:color="auto" w:fill="FFFFFF"/>
        </w:rPr>
      </w:pPr>
      <w:r w:rsidRPr="00DE73C9">
        <w:rPr>
          <w:rFonts w:ascii="Times New Roman" w:hAnsi="Times New Roman" w:cs="Times New Roman"/>
          <w:color w:val="222222"/>
          <w:sz w:val="24"/>
          <w:szCs w:val="24"/>
          <w:shd w:val="clear" w:color="auto" w:fill="FFFFFF"/>
        </w:rPr>
        <w:t>Meek, W. R., Davis–Sramek, B., Baucus, M. S., &amp; Germain, R. N. (2011). Commitment in franchising: The role of collaborative communication and a franchisee's propensity to leave.</w:t>
      </w:r>
      <w:r w:rsidR="00530CB7">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
          <w:iCs/>
          <w:color w:val="222222"/>
          <w:sz w:val="24"/>
          <w:szCs w:val="24"/>
          <w:shd w:val="clear" w:color="auto" w:fill="FFFFFF"/>
        </w:rPr>
        <w:t>Entrepreneurship Theory and Practice</w:t>
      </w:r>
      <w:r w:rsidRPr="00DE73C9">
        <w:rPr>
          <w:rFonts w:ascii="Times New Roman" w:hAnsi="Times New Roman" w:cs="Times New Roman"/>
          <w:color w:val="222222"/>
          <w:sz w:val="24"/>
          <w:szCs w:val="24"/>
          <w:shd w:val="clear" w:color="auto" w:fill="FFFFFF"/>
        </w:rPr>
        <w:t>,</w:t>
      </w:r>
      <w:r w:rsidR="00530CB7">
        <w:rPr>
          <w:rFonts w:ascii="Times New Roman" w:hAnsi="Times New Roman" w:cs="Times New Roman"/>
          <w:color w:val="222222"/>
          <w:sz w:val="24"/>
          <w:szCs w:val="24"/>
          <w:shd w:val="clear" w:color="auto" w:fill="FFFFFF"/>
        </w:rPr>
        <w:t xml:space="preserve"> </w:t>
      </w:r>
      <w:r w:rsidRPr="00DE73C9">
        <w:rPr>
          <w:rFonts w:ascii="Times New Roman" w:hAnsi="Times New Roman" w:cs="Times New Roman"/>
          <w:iCs/>
          <w:color w:val="222222"/>
          <w:sz w:val="24"/>
          <w:szCs w:val="24"/>
          <w:shd w:val="clear" w:color="auto" w:fill="FFFFFF"/>
        </w:rPr>
        <w:t>35</w:t>
      </w:r>
      <w:r w:rsidRPr="00DE73C9">
        <w:rPr>
          <w:rFonts w:ascii="Times New Roman" w:hAnsi="Times New Roman" w:cs="Times New Roman"/>
          <w:color w:val="222222"/>
          <w:sz w:val="24"/>
          <w:szCs w:val="24"/>
          <w:shd w:val="clear" w:color="auto" w:fill="FFFFFF"/>
        </w:rPr>
        <w:t>(3), 559-581.</w:t>
      </w:r>
    </w:p>
    <w:p w14:paraId="5E25F77D" w14:textId="77777777" w:rsidR="00DE73C9" w:rsidRDefault="0016296F" w:rsidP="00B3517C">
      <w:pPr>
        <w:spacing w:after="120" w:line="240" w:lineRule="auto"/>
        <w:jc w:val="both"/>
        <w:rPr>
          <w:rFonts w:ascii="Times New Roman" w:hAnsi="Times New Roman" w:cs="Times New Roman"/>
          <w:color w:val="222222"/>
          <w:sz w:val="24"/>
          <w:szCs w:val="24"/>
        </w:rPr>
      </w:pPr>
      <w:r w:rsidRPr="007113F7">
        <w:rPr>
          <w:rFonts w:ascii="Times New Roman" w:hAnsi="Times New Roman" w:cs="Times New Roman"/>
          <w:color w:val="222222"/>
          <w:sz w:val="24"/>
          <w:szCs w:val="24"/>
          <w:lang w:val="en-GB"/>
        </w:rPr>
        <w:t xml:space="preserve">Meek, W. R., Sullivan, D. M., &amp; Mueller, J. (2014). </w:t>
      </w:r>
      <w:r w:rsidRPr="00E6304A">
        <w:rPr>
          <w:rFonts w:ascii="Times New Roman" w:hAnsi="Times New Roman" w:cs="Times New Roman"/>
          <w:color w:val="222222"/>
          <w:sz w:val="24"/>
          <w:szCs w:val="24"/>
        </w:rPr>
        <w:t xml:space="preserve">Gender differences in entrepreneurial relationships within the franchise context. </w:t>
      </w:r>
      <w:r w:rsidRPr="00E6304A">
        <w:rPr>
          <w:rFonts w:ascii="Times New Roman" w:hAnsi="Times New Roman" w:cs="Times New Roman"/>
          <w:i/>
          <w:iCs/>
          <w:color w:val="222222"/>
          <w:sz w:val="24"/>
          <w:szCs w:val="24"/>
        </w:rPr>
        <w:t>Journal of Developmental Entrepreneurship</w:t>
      </w:r>
      <w:r w:rsidRPr="00E6304A">
        <w:rPr>
          <w:rFonts w:ascii="Times New Roman" w:hAnsi="Times New Roman" w:cs="Times New Roman"/>
          <w:color w:val="222222"/>
          <w:sz w:val="24"/>
          <w:szCs w:val="24"/>
        </w:rPr>
        <w:t xml:space="preserve">, </w:t>
      </w:r>
      <w:r w:rsidRPr="00DE73C9">
        <w:rPr>
          <w:rFonts w:ascii="Times New Roman" w:hAnsi="Times New Roman" w:cs="Times New Roman"/>
          <w:iCs/>
          <w:color w:val="222222"/>
          <w:sz w:val="24"/>
          <w:szCs w:val="24"/>
        </w:rPr>
        <w:t>19</w:t>
      </w:r>
      <w:r w:rsidRPr="0016296F">
        <w:rPr>
          <w:rFonts w:ascii="Times New Roman" w:hAnsi="Times New Roman" w:cs="Times New Roman"/>
          <w:color w:val="222222"/>
          <w:sz w:val="24"/>
          <w:szCs w:val="24"/>
        </w:rPr>
        <w:t>(4),</w:t>
      </w:r>
      <w:r w:rsidRPr="00E6304A">
        <w:rPr>
          <w:rFonts w:ascii="Times New Roman" w:hAnsi="Times New Roman" w:cs="Times New Roman"/>
          <w:color w:val="222222"/>
          <w:sz w:val="24"/>
          <w:szCs w:val="24"/>
        </w:rPr>
        <w:t xml:space="preserve"> 1-22.</w:t>
      </w:r>
    </w:p>
    <w:p w14:paraId="56C3F3F7" w14:textId="75B83111" w:rsidR="00283A9B" w:rsidRDefault="00283A9B" w:rsidP="00283A9B">
      <w:pPr>
        <w:spacing w:after="120" w:line="240" w:lineRule="auto"/>
        <w:jc w:val="both"/>
        <w:rPr>
          <w:rFonts w:ascii="Times New Roman" w:hAnsi="Times New Roman" w:cs="Times New Roman"/>
          <w:sz w:val="24"/>
          <w:szCs w:val="24"/>
        </w:rPr>
      </w:pPr>
      <w:r w:rsidRPr="00283A9B">
        <w:rPr>
          <w:rFonts w:ascii="Times New Roman" w:hAnsi="Times New Roman" w:cs="Times New Roman"/>
          <w:sz w:val="24"/>
          <w:szCs w:val="24"/>
        </w:rPr>
        <w:t xml:space="preserve">Miles, M.B., &amp; Huberman, A.M. (1994). </w:t>
      </w:r>
      <w:r w:rsidRPr="00283A9B">
        <w:rPr>
          <w:rFonts w:ascii="Times New Roman" w:hAnsi="Times New Roman" w:cs="Times New Roman"/>
          <w:i/>
          <w:sz w:val="24"/>
          <w:szCs w:val="24"/>
        </w:rPr>
        <w:t xml:space="preserve">Qualitative Data Analysis </w:t>
      </w:r>
      <w:r w:rsidRPr="00283A9B">
        <w:rPr>
          <w:rFonts w:ascii="Times New Roman" w:hAnsi="Times New Roman" w:cs="Times New Roman"/>
          <w:sz w:val="24"/>
          <w:szCs w:val="24"/>
        </w:rPr>
        <w:t>(2 ed.).</w:t>
      </w:r>
      <w:r>
        <w:rPr>
          <w:rFonts w:ascii="Times New Roman" w:hAnsi="Times New Roman" w:cs="Times New Roman"/>
          <w:sz w:val="24"/>
          <w:szCs w:val="24"/>
        </w:rPr>
        <w:t xml:space="preserve"> </w:t>
      </w:r>
      <w:r w:rsidRPr="00283A9B">
        <w:rPr>
          <w:rFonts w:ascii="Times New Roman" w:hAnsi="Times New Roman" w:cs="Times New Roman"/>
          <w:sz w:val="24"/>
          <w:szCs w:val="24"/>
        </w:rPr>
        <w:t>Thousand Oakes: CA, Sage.</w:t>
      </w:r>
    </w:p>
    <w:p w14:paraId="2994DEE2" w14:textId="660B3382" w:rsidR="0062116E" w:rsidRDefault="0062116E" w:rsidP="00B3517C">
      <w:pPr>
        <w:spacing w:after="120" w:line="240" w:lineRule="auto"/>
        <w:jc w:val="both"/>
        <w:rPr>
          <w:rFonts w:ascii="Times New Roman" w:hAnsi="Times New Roman" w:cs="Times New Roman"/>
          <w:sz w:val="24"/>
          <w:szCs w:val="24"/>
        </w:rPr>
      </w:pPr>
      <w:r w:rsidRPr="0062116E">
        <w:rPr>
          <w:rFonts w:ascii="Times New Roman" w:hAnsi="Times New Roman" w:cs="Times New Roman"/>
          <w:sz w:val="24"/>
          <w:szCs w:val="24"/>
        </w:rPr>
        <w:t>Nahapiet, J., &amp; Ghoshal, S. (1998). Social capital, intellectual capital, and the organizational advantage.</w:t>
      </w:r>
      <w:r>
        <w:rPr>
          <w:rFonts w:ascii="Times New Roman" w:hAnsi="Times New Roman" w:cs="Times New Roman"/>
          <w:i/>
          <w:iCs/>
          <w:sz w:val="24"/>
          <w:szCs w:val="24"/>
        </w:rPr>
        <w:t xml:space="preserve"> </w:t>
      </w:r>
      <w:r w:rsidRPr="0062116E">
        <w:rPr>
          <w:rFonts w:ascii="Times New Roman" w:hAnsi="Times New Roman" w:cs="Times New Roman"/>
          <w:i/>
          <w:iCs/>
          <w:sz w:val="24"/>
          <w:szCs w:val="24"/>
        </w:rPr>
        <w:t>The Academy of Management Review,</w:t>
      </w:r>
      <w:r>
        <w:rPr>
          <w:rFonts w:ascii="Times New Roman" w:hAnsi="Times New Roman" w:cs="Times New Roman"/>
          <w:i/>
          <w:iCs/>
          <w:sz w:val="24"/>
          <w:szCs w:val="24"/>
        </w:rPr>
        <w:t xml:space="preserve"> </w:t>
      </w:r>
      <w:r w:rsidRPr="0062116E">
        <w:rPr>
          <w:rFonts w:ascii="Times New Roman" w:hAnsi="Times New Roman" w:cs="Times New Roman"/>
          <w:iCs/>
          <w:sz w:val="24"/>
          <w:szCs w:val="24"/>
        </w:rPr>
        <w:t>23</w:t>
      </w:r>
      <w:r w:rsidRPr="0062116E">
        <w:rPr>
          <w:rFonts w:ascii="Times New Roman" w:hAnsi="Times New Roman" w:cs="Times New Roman"/>
          <w:sz w:val="24"/>
          <w:szCs w:val="24"/>
        </w:rPr>
        <w:t>(2), 242-266.</w:t>
      </w:r>
    </w:p>
    <w:p w14:paraId="57EB4474" w14:textId="32A9725B" w:rsidR="00C856AA" w:rsidRDefault="00C856AA" w:rsidP="00B3517C">
      <w:pPr>
        <w:spacing w:after="120" w:line="240" w:lineRule="auto"/>
        <w:jc w:val="both"/>
        <w:rPr>
          <w:rFonts w:ascii="Times New Roman" w:hAnsi="Times New Roman" w:cs="Times New Roman"/>
          <w:sz w:val="24"/>
          <w:szCs w:val="24"/>
        </w:rPr>
      </w:pPr>
      <w:r w:rsidRPr="00C856AA">
        <w:rPr>
          <w:rFonts w:ascii="Times New Roman" w:hAnsi="Times New Roman" w:cs="Times New Roman"/>
          <w:sz w:val="24"/>
          <w:szCs w:val="24"/>
        </w:rPr>
        <w:t>Nowlin, E. L., Walker, D., &amp; Anaza, N. A. (2018). How does salesperson connectedness impact performance? it depends upon the level of internal volatility.</w:t>
      </w:r>
      <w:r w:rsidRPr="00C856AA">
        <w:rPr>
          <w:rFonts w:ascii="Times New Roman" w:hAnsi="Times New Roman" w:cs="Times New Roman"/>
          <w:i/>
          <w:iCs/>
          <w:sz w:val="24"/>
          <w:szCs w:val="24"/>
        </w:rPr>
        <w:t xml:space="preserve"> Industrial Marketing Management, </w:t>
      </w:r>
      <w:r w:rsidRPr="00C856AA">
        <w:rPr>
          <w:rFonts w:ascii="Times New Roman" w:hAnsi="Times New Roman" w:cs="Times New Roman"/>
          <w:iCs/>
          <w:sz w:val="24"/>
          <w:szCs w:val="24"/>
        </w:rPr>
        <w:t>68</w:t>
      </w:r>
      <w:r w:rsidRPr="00C856AA">
        <w:rPr>
          <w:rFonts w:ascii="Times New Roman" w:hAnsi="Times New Roman" w:cs="Times New Roman"/>
          <w:sz w:val="24"/>
          <w:szCs w:val="24"/>
        </w:rPr>
        <w:t>, 106-113.</w:t>
      </w:r>
    </w:p>
    <w:p w14:paraId="20FE56D2" w14:textId="0EC93462" w:rsidR="00E57BA5" w:rsidRDefault="00E57BA5" w:rsidP="00B3517C">
      <w:pPr>
        <w:spacing w:after="120" w:line="240" w:lineRule="auto"/>
        <w:jc w:val="both"/>
        <w:rPr>
          <w:rFonts w:ascii="Times New Roman" w:hAnsi="Times New Roman" w:cs="Times New Roman"/>
          <w:sz w:val="24"/>
          <w:szCs w:val="24"/>
        </w:rPr>
      </w:pPr>
      <w:r w:rsidRPr="00E57BA5">
        <w:rPr>
          <w:rFonts w:ascii="Times New Roman" w:hAnsi="Times New Roman" w:cs="Times New Roman"/>
          <w:sz w:val="24"/>
          <w:szCs w:val="24"/>
        </w:rPr>
        <w:t>Nyadzayo, M</w:t>
      </w:r>
      <w:r>
        <w:rPr>
          <w:rFonts w:ascii="Times New Roman" w:hAnsi="Times New Roman" w:cs="Times New Roman"/>
          <w:sz w:val="24"/>
          <w:szCs w:val="24"/>
        </w:rPr>
        <w:t>.</w:t>
      </w:r>
      <w:r w:rsidRPr="00E57BA5">
        <w:rPr>
          <w:rFonts w:ascii="Times New Roman" w:hAnsi="Times New Roman" w:cs="Times New Roman"/>
          <w:sz w:val="24"/>
          <w:szCs w:val="24"/>
        </w:rPr>
        <w:t>W., Matanda, M</w:t>
      </w:r>
      <w:r>
        <w:rPr>
          <w:rFonts w:ascii="Times New Roman" w:hAnsi="Times New Roman" w:cs="Times New Roman"/>
          <w:sz w:val="24"/>
          <w:szCs w:val="24"/>
        </w:rPr>
        <w:t>.</w:t>
      </w:r>
      <w:r w:rsidRPr="00E57BA5">
        <w:rPr>
          <w:rFonts w:ascii="Times New Roman" w:hAnsi="Times New Roman" w:cs="Times New Roman"/>
          <w:sz w:val="24"/>
          <w:szCs w:val="24"/>
        </w:rPr>
        <w:t>J</w:t>
      </w:r>
      <w:r>
        <w:rPr>
          <w:rFonts w:ascii="Times New Roman" w:hAnsi="Times New Roman" w:cs="Times New Roman"/>
          <w:sz w:val="24"/>
          <w:szCs w:val="24"/>
        </w:rPr>
        <w:t>.</w:t>
      </w:r>
      <w:r w:rsidRPr="00E57BA5">
        <w:rPr>
          <w:rFonts w:ascii="Times New Roman" w:hAnsi="Times New Roman" w:cs="Times New Roman"/>
          <w:sz w:val="24"/>
          <w:szCs w:val="24"/>
        </w:rPr>
        <w:t>, &amp; Ewing, M</w:t>
      </w:r>
      <w:r>
        <w:rPr>
          <w:rFonts w:ascii="Times New Roman" w:hAnsi="Times New Roman" w:cs="Times New Roman"/>
          <w:sz w:val="24"/>
          <w:szCs w:val="24"/>
        </w:rPr>
        <w:t>.</w:t>
      </w:r>
      <w:r w:rsidRPr="00E57BA5">
        <w:rPr>
          <w:rFonts w:ascii="Times New Roman" w:hAnsi="Times New Roman" w:cs="Times New Roman"/>
          <w:sz w:val="24"/>
          <w:szCs w:val="24"/>
        </w:rPr>
        <w:t xml:space="preserve">T. (2011). Brand relationships and brand equity in franchising. </w:t>
      </w:r>
      <w:r w:rsidRPr="00E57BA5">
        <w:rPr>
          <w:rFonts w:ascii="Times New Roman" w:hAnsi="Times New Roman" w:cs="Times New Roman"/>
          <w:i/>
          <w:sz w:val="24"/>
          <w:szCs w:val="24"/>
        </w:rPr>
        <w:t>Industrial Marketing Management</w:t>
      </w:r>
      <w:r w:rsidRPr="00E57BA5">
        <w:rPr>
          <w:rFonts w:ascii="Times New Roman" w:hAnsi="Times New Roman" w:cs="Times New Roman"/>
          <w:sz w:val="24"/>
          <w:szCs w:val="24"/>
        </w:rPr>
        <w:t>, 40(7), 1103-1115</w:t>
      </w:r>
      <w:r>
        <w:rPr>
          <w:rFonts w:ascii="Times New Roman" w:hAnsi="Times New Roman" w:cs="Times New Roman"/>
          <w:sz w:val="24"/>
          <w:szCs w:val="24"/>
        </w:rPr>
        <w:t>.</w:t>
      </w:r>
    </w:p>
    <w:p w14:paraId="47C89FF1" w14:textId="65F79C63" w:rsidR="0056640A" w:rsidRDefault="0056640A" w:rsidP="00B3517C">
      <w:pPr>
        <w:spacing w:after="120" w:line="240" w:lineRule="auto"/>
        <w:jc w:val="both"/>
        <w:rPr>
          <w:rFonts w:ascii="Times New Roman" w:hAnsi="Times New Roman" w:cs="Times New Roman"/>
          <w:sz w:val="24"/>
          <w:szCs w:val="24"/>
        </w:rPr>
      </w:pPr>
      <w:bookmarkStart w:id="11" w:name="_Hlk5025060"/>
      <w:r>
        <w:rPr>
          <w:rFonts w:ascii="Times New Roman" w:hAnsi="Times New Roman" w:cs="Times New Roman"/>
          <w:sz w:val="24"/>
          <w:szCs w:val="24"/>
        </w:rPr>
        <w:t xml:space="preserve">OECD (2019) Defining innovation, </w:t>
      </w:r>
      <w:hyperlink r:id="rId9" w:history="1">
        <w:r w:rsidRPr="00330063">
          <w:rPr>
            <w:rStyle w:val="Hyperlink"/>
            <w:rFonts w:ascii="Times New Roman" w:hAnsi="Times New Roman" w:cs="Times New Roman"/>
            <w:sz w:val="24"/>
            <w:szCs w:val="24"/>
          </w:rPr>
          <w:t>https://www.oecd.org/site/innovationstrategy/defininginnovation.htm</w:t>
        </w:r>
      </w:hyperlink>
      <w:r w:rsidR="009D100F">
        <w:rPr>
          <w:rFonts w:ascii="Times New Roman" w:hAnsi="Times New Roman" w:cs="Times New Roman"/>
          <w:sz w:val="24"/>
          <w:szCs w:val="24"/>
        </w:rPr>
        <w:t xml:space="preserve">, </w:t>
      </w:r>
      <w:r>
        <w:rPr>
          <w:rFonts w:ascii="Times New Roman" w:hAnsi="Times New Roman" w:cs="Times New Roman"/>
          <w:sz w:val="24"/>
          <w:szCs w:val="24"/>
        </w:rPr>
        <w:t>[accessed 25/10/19</w:t>
      </w:r>
      <w:r w:rsidR="009D100F">
        <w:rPr>
          <w:rFonts w:ascii="Times New Roman" w:hAnsi="Times New Roman" w:cs="Times New Roman"/>
          <w:sz w:val="24"/>
          <w:szCs w:val="24"/>
        </w:rPr>
        <w:t>]</w:t>
      </w:r>
    </w:p>
    <w:p w14:paraId="645B937A" w14:textId="59B9CBB4" w:rsidR="008E0D54" w:rsidRDefault="008E0D54" w:rsidP="00B3517C">
      <w:pPr>
        <w:spacing w:after="120" w:line="240" w:lineRule="auto"/>
        <w:jc w:val="both"/>
        <w:rPr>
          <w:rFonts w:ascii="Times New Roman" w:hAnsi="Times New Roman" w:cs="Times New Roman"/>
          <w:sz w:val="24"/>
          <w:szCs w:val="24"/>
        </w:rPr>
      </w:pPr>
      <w:r w:rsidRPr="008E0D54">
        <w:rPr>
          <w:rFonts w:ascii="Times New Roman" w:hAnsi="Times New Roman" w:cs="Times New Roman"/>
          <w:sz w:val="24"/>
          <w:szCs w:val="24"/>
        </w:rPr>
        <w:t>Oparaocha</w:t>
      </w:r>
      <w:bookmarkEnd w:id="11"/>
      <w:r w:rsidRPr="008E0D54">
        <w:rPr>
          <w:rFonts w:ascii="Times New Roman" w:hAnsi="Times New Roman" w:cs="Times New Roman"/>
          <w:sz w:val="24"/>
          <w:szCs w:val="24"/>
        </w:rPr>
        <w:t>, G. O. (2016). Towards building internal social network architecture that drives innovation: A social exchange theory perspective.</w:t>
      </w:r>
      <w:r w:rsidRPr="008E0D54">
        <w:rPr>
          <w:rFonts w:ascii="Times New Roman" w:hAnsi="Times New Roman" w:cs="Times New Roman"/>
          <w:i/>
          <w:iCs/>
          <w:sz w:val="24"/>
          <w:szCs w:val="24"/>
        </w:rPr>
        <w:t xml:space="preserve"> Journal of Knowledge Management, </w:t>
      </w:r>
      <w:r w:rsidRPr="008E0D54">
        <w:rPr>
          <w:rFonts w:ascii="Times New Roman" w:hAnsi="Times New Roman" w:cs="Times New Roman"/>
          <w:iCs/>
          <w:sz w:val="24"/>
          <w:szCs w:val="24"/>
        </w:rPr>
        <w:t>20</w:t>
      </w:r>
      <w:r w:rsidRPr="008E0D54">
        <w:rPr>
          <w:rFonts w:ascii="Times New Roman" w:hAnsi="Times New Roman" w:cs="Times New Roman"/>
          <w:sz w:val="24"/>
          <w:szCs w:val="24"/>
        </w:rPr>
        <w:t>(3), 534-556.</w:t>
      </w:r>
    </w:p>
    <w:p w14:paraId="2C1EEB6E" w14:textId="6F5FA49A" w:rsidR="00946802" w:rsidRPr="00974981" w:rsidRDefault="00645D5B" w:rsidP="00A074FE">
      <w:pPr>
        <w:spacing w:after="120" w:line="240" w:lineRule="auto"/>
        <w:rPr>
          <w:rFonts w:ascii="Times New Roman" w:eastAsia="Times New Roman" w:hAnsi="Times New Roman" w:cs="Times New Roman"/>
          <w:sz w:val="24"/>
          <w:szCs w:val="24"/>
          <w:lang w:val="en-GB" w:eastAsia="en-US"/>
        </w:rPr>
      </w:pPr>
      <w:r w:rsidRPr="00645D5B">
        <w:rPr>
          <w:rFonts w:ascii="Times New Roman" w:hAnsi="Times New Roman" w:cs="Times New Roman"/>
          <w:sz w:val="24"/>
          <w:szCs w:val="24"/>
        </w:rPr>
        <w:t xml:space="preserve">Pardo-del-Val, M., Martínez-Fuentes, C., López-Sánchez, J. I., &amp; Minguela-Rata, B. </w:t>
      </w:r>
      <w:r>
        <w:rPr>
          <w:rFonts w:ascii="Times New Roman" w:hAnsi="Times New Roman" w:cs="Times New Roman"/>
          <w:sz w:val="24"/>
          <w:szCs w:val="24"/>
        </w:rPr>
        <w:t>(</w:t>
      </w:r>
      <w:r w:rsidRPr="00645D5B">
        <w:rPr>
          <w:rFonts w:ascii="Times New Roman" w:hAnsi="Times New Roman" w:cs="Times New Roman"/>
          <w:sz w:val="24"/>
          <w:szCs w:val="24"/>
        </w:rPr>
        <w:t>2014</w:t>
      </w:r>
      <w:r>
        <w:rPr>
          <w:rFonts w:ascii="Times New Roman" w:hAnsi="Times New Roman" w:cs="Times New Roman"/>
          <w:sz w:val="24"/>
          <w:szCs w:val="24"/>
        </w:rPr>
        <w:t>)</w:t>
      </w:r>
      <w:r w:rsidRPr="00645D5B">
        <w:rPr>
          <w:rFonts w:ascii="Times New Roman" w:hAnsi="Times New Roman" w:cs="Times New Roman"/>
          <w:sz w:val="24"/>
          <w:szCs w:val="24"/>
        </w:rPr>
        <w:t>. Franchising: The dilemma between standardisation and flexibility.</w:t>
      </w:r>
      <w:r w:rsidRPr="00645D5B">
        <w:rPr>
          <w:rFonts w:ascii="Times New Roman" w:hAnsi="Times New Roman" w:cs="Times New Roman"/>
          <w:i/>
          <w:iCs/>
          <w:sz w:val="24"/>
          <w:szCs w:val="24"/>
        </w:rPr>
        <w:t xml:space="preserve"> Service Industries Journal. </w:t>
      </w:r>
      <w:r w:rsidRPr="00645D5B">
        <w:rPr>
          <w:rFonts w:ascii="Times New Roman" w:hAnsi="Times New Roman" w:cs="Times New Roman"/>
          <w:iCs/>
          <w:sz w:val="24"/>
          <w:szCs w:val="24"/>
        </w:rPr>
        <w:t>34</w:t>
      </w:r>
      <w:r w:rsidRPr="00645D5B">
        <w:rPr>
          <w:rFonts w:ascii="Times New Roman" w:hAnsi="Times New Roman" w:cs="Times New Roman"/>
          <w:sz w:val="24"/>
          <w:szCs w:val="24"/>
        </w:rPr>
        <w:t>(9-10)</w:t>
      </w:r>
      <w:r>
        <w:rPr>
          <w:rFonts w:ascii="Times New Roman" w:hAnsi="Times New Roman" w:cs="Times New Roman"/>
          <w:sz w:val="24"/>
          <w:szCs w:val="24"/>
        </w:rPr>
        <w:t>,</w:t>
      </w:r>
      <w:r w:rsidRPr="00645D5B">
        <w:rPr>
          <w:rFonts w:ascii="Times New Roman" w:hAnsi="Times New Roman" w:cs="Times New Roman"/>
          <w:sz w:val="24"/>
          <w:szCs w:val="24"/>
        </w:rPr>
        <w:t xml:space="preserve"> 828-842. </w:t>
      </w:r>
    </w:p>
    <w:p w14:paraId="4959C085" w14:textId="06A6DD28" w:rsidR="00645D5B" w:rsidRPr="00645D5B" w:rsidRDefault="00645D5B" w:rsidP="00B3517C">
      <w:pPr>
        <w:spacing w:after="120" w:line="240" w:lineRule="auto"/>
        <w:jc w:val="both"/>
        <w:rPr>
          <w:rFonts w:ascii="Times New Roman" w:hAnsi="Times New Roman" w:cs="Times New Roman"/>
          <w:sz w:val="24"/>
          <w:szCs w:val="24"/>
        </w:rPr>
      </w:pPr>
      <w:r w:rsidRPr="00645D5B">
        <w:rPr>
          <w:rFonts w:ascii="Times New Roman" w:hAnsi="Times New Roman" w:cs="Times New Roman"/>
          <w:sz w:val="24"/>
          <w:szCs w:val="24"/>
        </w:rPr>
        <w:t xml:space="preserve">Pizanti, I., &amp; Lerner, M. </w:t>
      </w:r>
      <w:r>
        <w:rPr>
          <w:rFonts w:ascii="Times New Roman" w:hAnsi="Times New Roman" w:cs="Times New Roman"/>
          <w:sz w:val="24"/>
          <w:szCs w:val="24"/>
        </w:rPr>
        <w:t>(</w:t>
      </w:r>
      <w:r w:rsidRPr="00645D5B">
        <w:rPr>
          <w:rFonts w:ascii="Times New Roman" w:hAnsi="Times New Roman" w:cs="Times New Roman"/>
          <w:sz w:val="24"/>
          <w:szCs w:val="24"/>
        </w:rPr>
        <w:t>2003</w:t>
      </w:r>
      <w:r>
        <w:rPr>
          <w:rFonts w:ascii="Times New Roman" w:hAnsi="Times New Roman" w:cs="Times New Roman"/>
          <w:sz w:val="24"/>
          <w:szCs w:val="24"/>
        </w:rPr>
        <w:t>)</w:t>
      </w:r>
      <w:r w:rsidRPr="00645D5B">
        <w:rPr>
          <w:rFonts w:ascii="Times New Roman" w:hAnsi="Times New Roman" w:cs="Times New Roman"/>
          <w:sz w:val="24"/>
          <w:szCs w:val="24"/>
        </w:rPr>
        <w:t>. Examining control and autonomy in the franchisor-franchisee relationship</w:t>
      </w:r>
      <w:r w:rsidRPr="00645D5B">
        <w:rPr>
          <w:rFonts w:ascii="Times New Roman" w:hAnsi="Times New Roman" w:cs="Times New Roman"/>
          <w:b/>
          <w:sz w:val="24"/>
          <w:szCs w:val="24"/>
        </w:rPr>
        <w:t>.</w:t>
      </w:r>
      <w:r w:rsidRPr="00645D5B">
        <w:rPr>
          <w:rFonts w:ascii="Times New Roman" w:hAnsi="Times New Roman" w:cs="Times New Roman"/>
          <w:b/>
          <w:i/>
          <w:iCs/>
          <w:sz w:val="24"/>
          <w:szCs w:val="24"/>
        </w:rPr>
        <w:t xml:space="preserve"> </w:t>
      </w:r>
      <w:r w:rsidRPr="00645D5B">
        <w:rPr>
          <w:rFonts w:ascii="Times New Roman" w:hAnsi="Times New Roman" w:cs="Times New Roman"/>
          <w:i/>
          <w:iCs/>
          <w:sz w:val="24"/>
          <w:szCs w:val="24"/>
        </w:rPr>
        <w:t>International Small Business Journal. 21</w:t>
      </w:r>
      <w:r w:rsidRPr="00645D5B">
        <w:rPr>
          <w:rFonts w:ascii="Times New Roman" w:hAnsi="Times New Roman" w:cs="Times New Roman"/>
          <w:sz w:val="24"/>
          <w:szCs w:val="24"/>
        </w:rPr>
        <w:t>(2)</w:t>
      </w:r>
      <w:r>
        <w:rPr>
          <w:rFonts w:ascii="Times New Roman" w:hAnsi="Times New Roman" w:cs="Times New Roman"/>
          <w:sz w:val="24"/>
          <w:szCs w:val="24"/>
        </w:rPr>
        <w:t>,</w:t>
      </w:r>
      <w:r w:rsidRPr="00645D5B">
        <w:rPr>
          <w:rFonts w:ascii="Times New Roman" w:hAnsi="Times New Roman" w:cs="Times New Roman"/>
          <w:sz w:val="24"/>
          <w:szCs w:val="24"/>
        </w:rPr>
        <w:t xml:space="preserve"> 131-159.</w:t>
      </w:r>
    </w:p>
    <w:p w14:paraId="370DFCAA" w14:textId="41FE9E1F" w:rsidR="00FB4794" w:rsidRDefault="00FB4794" w:rsidP="00B3517C">
      <w:pPr>
        <w:spacing w:after="120" w:line="240" w:lineRule="auto"/>
        <w:jc w:val="both"/>
        <w:rPr>
          <w:rFonts w:ascii="Times New Roman" w:hAnsi="Times New Roman" w:cs="Times New Roman"/>
          <w:sz w:val="24"/>
          <w:szCs w:val="24"/>
          <w:lang w:val="en-AU"/>
        </w:rPr>
      </w:pPr>
      <w:r w:rsidRPr="00FB4794">
        <w:rPr>
          <w:rFonts w:ascii="Times New Roman" w:hAnsi="Times New Roman" w:cs="Times New Roman"/>
          <w:sz w:val="24"/>
          <w:szCs w:val="24"/>
          <w:lang w:val="en-AU"/>
        </w:rPr>
        <w:t>Ruppel, C. P., &amp; Harrington, S. J. (2000). The relationship of communication, ethical work climate, and trust to commitment and innovation.</w:t>
      </w:r>
      <w:r w:rsidRPr="00FB4794">
        <w:rPr>
          <w:rFonts w:ascii="Times New Roman" w:hAnsi="Times New Roman" w:cs="Times New Roman"/>
          <w:i/>
          <w:iCs/>
          <w:sz w:val="24"/>
          <w:szCs w:val="24"/>
          <w:lang w:val="en-AU"/>
        </w:rPr>
        <w:t xml:space="preserve"> Journal of Business Ethics, </w:t>
      </w:r>
      <w:r w:rsidRPr="00FB4794">
        <w:rPr>
          <w:rFonts w:ascii="Times New Roman" w:hAnsi="Times New Roman" w:cs="Times New Roman"/>
          <w:iCs/>
          <w:sz w:val="24"/>
          <w:szCs w:val="24"/>
          <w:lang w:val="en-AU"/>
        </w:rPr>
        <w:t>25</w:t>
      </w:r>
      <w:r w:rsidRPr="00FB4794">
        <w:rPr>
          <w:rFonts w:ascii="Times New Roman" w:hAnsi="Times New Roman" w:cs="Times New Roman"/>
          <w:sz w:val="24"/>
          <w:szCs w:val="24"/>
          <w:lang w:val="en-AU"/>
        </w:rPr>
        <w:t>(4), 313-328.</w:t>
      </w:r>
    </w:p>
    <w:p w14:paraId="6004DD75" w14:textId="16AB57C0" w:rsidR="00530CB7" w:rsidRPr="00FB4794" w:rsidRDefault="00530CB7" w:rsidP="00B3517C">
      <w:pPr>
        <w:spacing w:after="120" w:line="240" w:lineRule="auto"/>
        <w:jc w:val="both"/>
        <w:rPr>
          <w:rFonts w:ascii="Times New Roman" w:hAnsi="Times New Roman" w:cs="Times New Roman"/>
          <w:sz w:val="24"/>
          <w:szCs w:val="24"/>
          <w:lang w:val="en-GB"/>
        </w:rPr>
      </w:pPr>
      <w:r w:rsidRPr="00530CB7">
        <w:rPr>
          <w:rFonts w:ascii="Times New Roman" w:hAnsi="Times New Roman" w:cs="Times New Roman"/>
          <w:sz w:val="24"/>
          <w:szCs w:val="24"/>
          <w:lang w:val="en-GB"/>
        </w:rPr>
        <w:t xml:space="preserve">Sakhdari, K., &amp; Bidakhavidi, E. J. 2016. Underground Innovation: How to Encourage Bootlegging Employees to Disclose their Good Ideas. </w:t>
      </w:r>
      <w:r w:rsidRPr="00530CB7">
        <w:rPr>
          <w:rFonts w:ascii="Times New Roman" w:hAnsi="Times New Roman" w:cs="Times New Roman"/>
          <w:i/>
          <w:sz w:val="24"/>
          <w:szCs w:val="24"/>
          <w:lang w:val="en-GB"/>
        </w:rPr>
        <w:t>Technology Innovation Management Review</w:t>
      </w:r>
      <w:r w:rsidRPr="00530CB7">
        <w:rPr>
          <w:rFonts w:ascii="Times New Roman" w:hAnsi="Times New Roman" w:cs="Times New Roman"/>
          <w:sz w:val="24"/>
          <w:szCs w:val="24"/>
          <w:lang w:val="en-GB"/>
        </w:rPr>
        <w:t>, 6(3): 5–12.</w:t>
      </w:r>
      <w:r>
        <w:rPr>
          <w:rFonts w:ascii="Times New Roman" w:hAnsi="Times New Roman" w:cs="Times New Roman"/>
          <w:sz w:val="24"/>
          <w:szCs w:val="24"/>
          <w:lang w:val="en-GB"/>
        </w:rPr>
        <w:t xml:space="preserve"> </w:t>
      </w:r>
    </w:p>
    <w:p w14:paraId="65548086" w14:textId="0CA8A6FE" w:rsidR="00993999" w:rsidRPr="00993999" w:rsidRDefault="00993999" w:rsidP="00B3517C">
      <w:pPr>
        <w:spacing w:after="120" w:line="240" w:lineRule="auto"/>
        <w:jc w:val="both"/>
        <w:rPr>
          <w:rFonts w:ascii="Times New Roman" w:hAnsi="Times New Roman" w:cs="Times New Roman"/>
          <w:sz w:val="24"/>
          <w:szCs w:val="24"/>
          <w:lang w:val="en-GB"/>
        </w:rPr>
      </w:pPr>
      <w:r w:rsidRPr="00993999">
        <w:rPr>
          <w:rFonts w:ascii="Times New Roman" w:hAnsi="Times New Roman" w:cs="Times New Roman"/>
          <w:sz w:val="24"/>
          <w:szCs w:val="24"/>
          <w:lang w:val="en-GB"/>
        </w:rPr>
        <w:t xml:space="preserve">Saldaña, J. (2009), </w:t>
      </w:r>
      <w:r w:rsidRPr="00993999">
        <w:rPr>
          <w:rFonts w:ascii="Times New Roman" w:hAnsi="Times New Roman" w:cs="Times New Roman"/>
          <w:i/>
          <w:iCs/>
          <w:sz w:val="24"/>
          <w:szCs w:val="24"/>
          <w:lang w:val="en-GB"/>
        </w:rPr>
        <w:t>The Coding Manual for Qualitative Researchers</w:t>
      </w:r>
      <w:r w:rsidRPr="00993999">
        <w:rPr>
          <w:rFonts w:ascii="Times New Roman" w:hAnsi="Times New Roman" w:cs="Times New Roman"/>
          <w:sz w:val="24"/>
          <w:szCs w:val="24"/>
          <w:lang w:val="en-GB"/>
        </w:rPr>
        <w:t>, London</w:t>
      </w:r>
      <w:r>
        <w:rPr>
          <w:rFonts w:ascii="Times New Roman" w:hAnsi="Times New Roman" w:cs="Times New Roman"/>
          <w:sz w:val="24"/>
          <w:szCs w:val="24"/>
          <w:lang w:val="en-GB"/>
        </w:rPr>
        <w:t>:</w:t>
      </w:r>
      <w:r w:rsidRPr="00993999">
        <w:rPr>
          <w:rFonts w:ascii="Times New Roman" w:hAnsi="Times New Roman" w:cs="Times New Roman"/>
          <w:sz w:val="24"/>
          <w:szCs w:val="24"/>
          <w:lang w:val="en-GB"/>
        </w:rPr>
        <w:t xml:space="preserve"> Sage.</w:t>
      </w:r>
    </w:p>
    <w:p w14:paraId="3F3654F7" w14:textId="0916771B" w:rsidR="00A6030B" w:rsidRDefault="00A6030B" w:rsidP="00B3517C">
      <w:pPr>
        <w:spacing w:after="120" w:line="240" w:lineRule="auto"/>
        <w:jc w:val="both"/>
        <w:rPr>
          <w:rFonts w:ascii="Times New Roman" w:hAnsi="Times New Roman" w:cs="Times New Roman"/>
          <w:sz w:val="24"/>
          <w:szCs w:val="24"/>
          <w:lang w:val="en-GB"/>
        </w:rPr>
      </w:pPr>
      <w:r w:rsidRPr="00F34A63">
        <w:rPr>
          <w:rFonts w:ascii="Times New Roman" w:hAnsi="Times New Roman" w:cs="Times New Roman"/>
          <w:sz w:val="24"/>
          <w:szCs w:val="24"/>
        </w:rPr>
        <w:lastRenderedPageBreak/>
        <w:t xml:space="preserve">Sathe, V. (1989). Fostering entrepreneurship in large diversified firm. </w:t>
      </w:r>
      <w:r w:rsidRPr="00980129">
        <w:rPr>
          <w:rFonts w:ascii="Times New Roman" w:hAnsi="Times New Roman" w:cs="Times New Roman"/>
          <w:i/>
          <w:sz w:val="24"/>
          <w:szCs w:val="24"/>
          <w:lang w:val="en-GB"/>
        </w:rPr>
        <w:t>Organizational Dynamics,</w:t>
      </w:r>
      <w:r w:rsidRPr="00980129">
        <w:rPr>
          <w:rFonts w:ascii="Times New Roman" w:hAnsi="Times New Roman" w:cs="Times New Roman"/>
          <w:sz w:val="24"/>
          <w:szCs w:val="24"/>
          <w:lang w:val="en-GB"/>
        </w:rPr>
        <w:t xml:space="preserve"> 18 (1), 20–32.</w:t>
      </w:r>
    </w:p>
    <w:p w14:paraId="3DE3F2CB" w14:textId="5C2A429B" w:rsidR="00DE73C9" w:rsidRPr="00980129" w:rsidRDefault="00DE73C9" w:rsidP="00B3517C">
      <w:pPr>
        <w:spacing w:after="120" w:line="240" w:lineRule="auto"/>
        <w:jc w:val="both"/>
        <w:rPr>
          <w:rFonts w:ascii="Times New Roman" w:hAnsi="Times New Roman" w:cs="Times New Roman"/>
          <w:sz w:val="24"/>
          <w:szCs w:val="24"/>
          <w:lang w:val="en-GB"/>
        </w:rPr>
      </w:pPr>
      <w:r w:rsidRPr="00DE73C9">
        <w:rPr>
          <w:rFonts w:ascii="Times New Roman" w:hAnsi="Times New Roman" w:cs="Times New Roman"/>
          <w:sz w:val="24"/>
          <w:szCs w:val="24"/>
        </w:rPr>
        <w:t>Shaikh, A., Sharma, D., Vijayalakshmi, A., &amp; Yadav, R. S. (2018). Fairness in franchisor–franchisee relationship: An integrative perspective.</w:t>
      </w:r>
      <w:r w:rsidRPr="00DE73C9">
        <w:rPr>
          <w:rFonts w:ascii="Times New Roman" w:hAnsi="Times New Roman" w:cs="Times New Roman"/>
          <w:i/>
          <w:iCs/>
          <w:sz w:val="24"/>
          <w:szCs w:val="24"/>
        </w:rPr>
        <w:t xml:space="preserve"> Journal of Business &amp; Industrial Marketing, </w:t>
      </w:r>
      <w:r w:rsidRPr="00141885">
        <w:rPr>
          <w:rFonts w:ascii="Times New Roman" w:hAnsi="Times New Roman" w:cs="Times New Roman"/>
          <w:iCs/>
          <w:sz w:val="24"/>
          <w:szCs w:val="24"/>
        </w:rPr>
        <w:t>33</w:t>
      </w:r>
      <w:r w:rsidRPr="00DE73C9">
        <w:rPr>
          <w:rFonts w:ascii="Times New Roman" w:hAnsi="Times New Roman" w:cs="Times New Roman"/>
          <w:sz w:val="24"/>
          <w:szCs w:val="24"/>
        </w:rPr>
        <w:t>(4), 550-562.</w:t>
      </w:r>
    </w:p>
    <w:p w14:paraId="01C262C7" w14:textId="77777777" w:rsidR="00993999" w:rsidRPr="00993999" w:rsidRDefault="00993999" w:rsidP="00B3517C">
      <w:pPr>
        <w:spacing w:after="120" w:line="240" w:lineRule="auto"/>
        <w:jc w:val="both"/>
        <w:rPr>
          <w:rFonts w:ascii="Times New Roman" w:hAnsi="Times New Roman" w:cs="Times New Roman"/>
          <w:sz w:val="24"/>
          <w:szCs w:val="24"/>
          <w:lang w:val="en-AU"/>
        </w:rPr>
      </w:pPr>
      <w:r w:rsidRPr="00993999">
        <w:rPr>
          <w:rFonts w:ascii="Times New Roman" w:hAnsi="Times New Roman" w:cs="Times New Roman"/>
          <w:sz w:val="24"/>
          <w:szCs w:val="24"/>
          <w:lang w:val="en-AU"/>
        </w:rPr>
        <w:t xml:space="preserve">Shepherd, D. A., &amp; Williams, T. A. (2014). Local venturing as compassion organizing in the aftermath of a natural disaster: The role of localness and community in reducing suffering. </w:t>
      </w:r>
      <w:r w:rsidRPr="00993999">
        <w:rPr>
          <w:rFonts w:ascii="Times New Roman" w:hAnsi="Times New Roman" w:cs="Times New Roman"/>
          <w:i/>
          <w:iCs/>
          <w:sz w:val="24"/>
          <w:szCs w:val="24"/>
          <w:lang w:val="en-AU"/>
        </w:rPr>
        <w:t>Journal of Management Studies</w:t>
      </w:r>
      <w:r w:rsidRPr="00993999">
        <w:rPr>
          <w:rFonts w:ascii="Times New Roman" w:hAnsi="Times New Roman" w:cs="Times New Roman"/>
          <w:sz w:val="24"/>
          <w:szCs w:val="24"/>
          <w:lang w:val="en-AU"/>
        </w:rPr>
        <w:t xml:space="preserve">, </w:t>
      </w:r>
      <w:r w:rsidRPr="00141885">
        <w:rPr>
          <w:rFonts w:ascii="Times New Roman" w:hAnsi="Times New Roman" w:cs="Times New Roman"/>
          <w:iCs/>
          <w:sz w:val="24"/>
          <w:szCs w:val="24"/>
          <w:lang w:val="en-AU"/>
        </w:rPr>
        <w:t>51</w:t>
      </w:r>
      <w:r w:rsidRPr="00993999">
        <w:rPr>
          <w:rFonts w:ascii="Times New Roman" w:hAnsi="Times New Roman" w:cs="Times New Roman"/>
          <w:sz w:val="24"/>
          <w:szCs w:val="24"/>
          <w:lang w:val="en-AU"/>
        </w:rPr>
        <w:t>(6), 952-994.</w:t>
      </w:r>
    </w:p>
    <w:p w14:paraId="1C974212" w14:textId="77777777" w:rsidR="007A49ED" w:rsidRDefault="00645D5B" w:rsidP="00B3517C">
      <w:pPr>
        <w:spacing w:after="120" w:line="240" w:lineRule="auto"/>
        <w:jc w:val="both"/>
        <w:rPr>
          <w:rFonts w:ascii="Times New Roman" w:hAnsi="Times New Roman" w:cs="Times New Roman"/>
          <w:sz w:val="24"/>
          <w:szCs w:val="24"/>
        </w:rPr>
      </w:pPr>
      <w:r w:rsidRPr="00645D5B">
        <w:rPr>
          <w:rFonts w:ascii="Times New Roman" w:hAnsi="Times New Roman" w:cs="Times New Roman"/>
          <w:sz w:val="24"/>
          <w:szCs w:val="24"/>
        </w:rPr>
        <w:t xml:space="preserve">Sorenson, O. and Sørensen, J.B. </w:t>
      </w:r>
      <w:r>
        <w:rPr>
          <w:rFonts w:ascii="Times New Roman" w:hAnsi="Times New Roman" w:cs="Times New Roman"/>
          <w:sz w:val="24"/>
          <w:szCs w:val="24"/>
        </w:rPr>
        <w:t>(</w:t>
      </w:r>
      <w:r w:rsidRPr="00645D5B">
        <w:rPr>
          <w:rFonts w:ascii="Times New Roman" w:hAnsi="Times New Roman" w:cs="Times New Roman"/>
          <w:sz w:val="24"/>
          <w:szCs w:val="24"/>
        </w:rPr>
        <w:t>2001</w:t>
      </w:r>
      <w:r>
        <w:rPr>
          <w:rFonts w:ascii="Times New Roman" w:hAnsi="Times New Roman" w:cs="Times New Roman"/>
          <w:sz w:val="24"/>
          <w:szCs w:val="24"/>
        </w:rPr>
        <w:t>)</w:t>
      </w:r>
      <w:r w:rsidRPr="00645D5B">
        <w:rPr>
          <w:rFonts w:ascii="Times New Roman" w:hAnsi="Times New Roman" w:cs="Times New Roman"/>
          <w:sz w:val="24"/>
          <w:szCs w:val="24"/>
        </w:rPr>
        <w:t xml:space="preserve">. Finding the right mix: Franchising, organizational learning and chain performance, </w:t>
      </w:r>
      <w:r w:rsidRPr="00645D5B">
        <w:rPr>
          <w:rFonts w:ascii="Times New Roman" w:hAnsi="Times New Roman" w:cs="Times New Roman"/>
          <w:i/>
          <w:sz w:val="24"/>
          <w:szCs w:val="24"/>
        </w:rPr>
        <w:t>Strategic Management Journal</w:t>
      </w:r>
      <w:r w:rsidRPr="00645D5B">
        <w:rPr>
          <w:rFonts w:ascii="Times New Roman" w:hAnsi="Times New Roman" w:cs="Times New Roman"/>
          <w:sz w:val="24"/>
          <w:szCs w:val="24"/>
        </w:rPr>
        <w:t>. 22(6‐7)</w:t>
      </w:r>
      <w:r>
        <w:rPr>
          <w:rFonts w:ascii="Times New Roman" w:hAnsi="Times New Roman" w:cs="Times New Roman"/>
          <w:sz w:val="24"/>
          <w:szCs w:val="24"/>
        </w:rPr>
        <w:t xml:space="preserve">, </w:t>
      </w:r>
      <w:r w:rsidRPr="00645D5B">
        <w:rPr>
          <w:rFonts w:ascii="Times New Roman" w:hAnsi="Times New Roman" w:cs="Times New Roman"/>
          <w:sz w:val="24"/>
          <w:szCs w:val="24"/>
        </w:rPr>
        <w:t>713-724.</w:t>
      </w:r>
    </w:p>
    <w:p w14:paraId="1DF8E2A4" w14:textId="7A29470A" w:rsidR="007A49ED" w:rsidRPr="007A49ED" w:rsidRDefault="007A49ED" w:rsidP="00B3517C">
      <w:pPr>
        <w:spacing w:after="120" w:line="240" w:lineRule="auto"/>
        <w:jc w:val="both"/>
        <w:rPr>
          <w:rFonts w:ascii="Times New Roman" w:hAnsi="Times New Roman" w:cs="Times New Roman"/>
          <w:sz w:val="24"/>
          <w:szCs w:val="24"/>
        </w:rPr>
      </w:pPr>
      <w:r w:rsidRPr="00A2437B">
        <w:rPr>
          <w:rFonts w:ascii="Times New Roman" w:hAnsi="Times New Roman" w:cs="Times New Roman"/>
          <w:sz w:val="24"/>
          <w:szCs w:val="24"/>
        </w:rPr>
        <w:t>Streed, O.J. (2007) The Issue of Brand Uniformity in Franchising, Proceedings of the International Society of Franchising Conference; 24–25 February, Las Vegas, NV, Florida: W.H. Huizenga School of Business and Entrepreneurship, Nova Southeastern University.</w:t>
      </w:r>
    </w:p>
    <w:p w14:paraId="0AC42322" w14:textId="48EF4456" w:rsidR="00E02239" w:rsidRPr="001E7D25" w:rsidRDefault="00E02239" w:rsidP="00B3517C">
      <w:pPr>
        <w:spacing w:after="120" w:line="240" w:lineRule="auto"/>
        <w:jc w:val="both"/>
        <w:rPr>
          <w:rFonts w:ascii="Times New Roman" w:hAnsi="Times New Roman" w:cs="Times New Roman"/>
          <w:sz w:val="24"/>
          <w:szCs w:val="24"/>
          <w:lang w:val="en-AU"/>
        </w:rPr>
      </w:pPr>
      <w:r w:rsidRPr="003F3904">
        <w:rPr>
          <w:rFonts w:ascii="Times New Roman" w:hAnsi="Times New Roman" w:cs="Times New Roman"/>
          <w:color w:val="222222"/>
          <w:sz w:val="24"/>
          <w:szCs w:val="24"/>
          <w:shd w:val="clear" w:color="auto" w:fill="FFFFFF"/>
          <w:lang w:val="de-DE"/>
        </w:rPr>
        <w:t>Stenholm, P., Pukkinen, T. and Heinonen, J. (2016)</w:t>
      </w:r>
      <w:r w:rsidRPr="001E7D25">
        <w:rPr>
          <w:rFonts w:ascii="Times New Roman" w:hAnsi="Times New Roman" w:cs="Times New Roman"/>
          <w:color w:val="222222"/>
          <w:sz w:val="24"/>
          <w:szCs w:val="24"/>
          <w:shd w:val="clear" w:color="auto" w:fill="FFFFFF"/>
          <w:lang w:val="de-DE"/>
        </w:rPr>
        <w:t xml:space="preserve">. </w:t>
      </w:r>
      <w:r w:rsidRPr="001E7D25">
        <w:rPr>
          <w:rFonts w:ascii="Times New Roman" w:hAnsi="Times New Roman" w:cs="Times New Roman"/>
          <w:color w:val="222222"/>
          <w:sz w:val="24"/>
          <w:szCs w:val="24"/>
          <w:shd w:val="clear" w:color="auto" w:fill="FFFFFF"/>
        </w:rPr>
        <w:t>Firm growth in family businesses—The role of entrepreneurial orientation and the entrepreneurial activity.</w:t>
      </w:r>
      <w:r w:rsidR="003F3904">
        <w:rPr>
          <w:rFonts w:ascii="Times New Roman" w:hAnsi="Times New Roman" w:cs="Times New Roman"/>
          <w:color w:val="222222"/>
          <w:sz w:val="24"/>
          <w:szCs w:val="24"/>
          <w:shd w:val="clear" w:color="auto" w:fill="FFFFFF"/>
        </w:rPr>
        <w:t xml:space="preserve"> </w:t>
      </w:r>
      <w:r w:rsidRPr="001E7D25">
        <w:rPr>
          <w:rFonts w:ascii="Times New Roman" w:hAnsi="Times New Roman" w:cs="Times New Roman"/>
          <w:i/>
          <w:iCs/>
          <w:color w:val="222222"/>
          <w:sz w:val="24"/>
          <w:szCs w:val="24"/>
          <w:shd w:val="clear" w:color="auto" w:fill="FFFFFF"/>
        </w:rPr>
        <w:t>Journal of Small Business Management</w:t>
      </w:r>
      <w:r w:rsidRPr="001E7D25">
        <w:rPr>
          <w:rFonts w:ascii="Times New Roman" w:hAnsi="Times New Roman" w:cs="Times New Roman"/>
          <w:color w:val="222222"/>
          <w:sz w:val="24"/>
          <w:szCs w:val="24"/>
          <w:shd w:val="clear" w:color="auto" w:fill="FFFFFF"/>
        </w:rPr>
        <w:t>,</w:t>
      </w:r>
      <w:r w:rsidR="003F3904">
        <w:rPr>
          <w:rFonts w:ascii="Times New Roman" w:hAnsi="Times New Roman" w:cs="Times New Roman"/>
          <w:color w:val="222222"/>
          <w:sz w:val="24"/>
          <w:szCs w:val="24"/>
          <w:shd w:val="clear" w:color="auto" w:fill="FFFFFF"/>
        </w:rPr>
        <w:t xml:space="preserve"> </w:t>
      </w:r>
      <w:r w:rsidRPr="001E7D25">
        <w:rPr>
          <w:rFonts w:ascii="Times New Roman" w:hAnsi="Times New Roman" w:cs="Times New Roman"/>
          <w:iCs/>
          <w:color w:val="222222"/>
          <w:sz w:val="24"/>
          <w:szCs w:val="24"/>
          <w:shd w:val="clear" w:color="auto" w:fill="FFFFFF"/>
        </w:rPr>
        <w:t>54</w:t>
      </w:r>
      <w:r w:rsidRPr="003F3904">
        <w:rPr>
          <w:rFonts w:ascii="Times New Roman" w:hAnsi="Times New Roman" w:cs="Times New Roman"/>
          <w:color w:val="222222"/>
          <w:sz w:val="24"/>
          <w:szCs w:val="24"/>
          <w:shd w:val="clear" w:color="auto" w:fill="FFFFFF"/>
        </w:rPr>
        <w:t>(2), 697-713.</w:t>
      </w:r>
    </w:p>
    <w:p w14:paraId="66F0B1B5" w14:textId="0CC47300" w:rsidR="00993999" w:rsidRPr="00993999" w:rsidRDefault="00993999" w:rsidP="00B3517C">
      <w:pPr>
        <w:spacing w:after="120" w:line="240" w:lineRule="auto"/>
        <w:jc w:val="both"/>
        <w:rPr>
          <w:rFonts w:ascii="Times New Roman" w:hAnsi="Times New Roman" w:cs="Times New Roman"/>
          <w:sz w:val="24"/>
          <w:szCs w:val="24"/>
          <w:lang w:val="en-AU"/>
        </w:rPr>
      </w:pPr>
      <w:r w:rsidRPr="00993999">
        <w:rPr>
          <w:rFonts w:ascii="Times New Roman" w:hAnsi="Times New Roman" w:cs="Times New Roman"/>
          <w:sz w:val="24"/>
          <w:szCs w:val="24"/>
          <w:lang w:val="en-AU"/>
        </w:rPr>
        <w:t xml:space="preserve">Sundbo, J., Johnston, R., Mattsson, J., &amp; Millett, B. (2001). Innovation in service internationalization: The crucial role of the frantrepreneur. </w:t>
      </w:r>
      <w:r w:rsidRPr="00993999">
        <w:rPr>
          <w:rFonts w:ascii="Times New Roman" w:hAnsi="Times New Roman" w:cs="Times New Roman"/>
          <w:i/>
          <w:iCs/>
          <w:sz w:val="24"/>
          <w:szCs w:val="24"/>
          <w:lang w:val="en-AU"/>
        </w:rPr>
        <w:t>Entrepreneurship &amp; Regional Development</w:t>
      </w:r>
      <w:r w:rsidRPr="00993999">
        <w:rPr>
          <w:rFonts w:ascii="Times New Roman" w:hAnsi="Times New Roman" w:cs="Times New Roman"/>
          <w:sz w:val="24"/>
          <w:szCs w:val="24"/>
          <w:lang w:val="en-AU"/>
        </w:rPr>
        <w:t xml:space="preserve">, </w:t>
      </w:r>
      <w:r w:rsidRPr="00993999">
        <w:rPr>
          <w:rFonts w:ascii="Times New Roman" w:hAnsi="Times New Roman" w:cs="Times New Roman"/>
          <w:i/>
          <w:iCs/>
          <w:sz w:val="24"/>
          <w:szCs w:val="24"/>
          <w:lang w:val="en-AU"/>
        </w:rPr>
        <w:t>13</w:t>
      </w:r>
      <w:r w:rsidRPr="00993999">
        <w:rPr>
          <w:rFonts w:ascii="Times New Roman" w:hAnsi="Times New Roman" w:cs="Times New Roman"/>
          <w:sz w:val="24"/>
          <w:szCs w:val="24"/>
          <w:lang w:val="en-AU"/>
        </w:rPr>
        <w:t>(3), 247-267.</w:t>
      </w:r>
    </w:p>
    <w:p w14:paraId="5E2C7837" w14:textId="7B0BBC68" w:rsidR="00645D5B" w:rsidRPr="00645D5B" w:rsidRDefault="00645D5B" w:rsidP="00B3517C">
      <w:pPr>
        <w:spacing w:after="120" w:line="240" w:lineRule="auto"/>
        <w:jc w:val="both"/>
        <w:rPr>
          <w:rFonts w:ascii="Times New Roman" w:hAnsi="Times New Roman" w:cs="Times New Roman"/>
          <w:sz w:val="24"/>
          <w:szCs w:val="24"/>
          <w:lang w:val="en-AU"/>
        </w:rPr>
      </w:pPr>
      <w:r w:rsidRPr="00645D5B">
        <w:rPr>
          <w:rFonts w:ascii="Times New Roman" w:hAnsi="Times New Roman" w:cs="Times New Roman"/>
          <w:sz w:val="24"/>
          <w:szCs w:val="24"/>
          <w:lang w:val="en-GB"/>
        </w:rPr>
        <w:t xml:space="preserve">Szulanski, G., &amp; Jensen, R. J. (2008). </w:t>
      </w:r>
      <w:r w:rsidRPr="00645D5B">
        <w:rPr>
          <w:rFonts w:ascii="Times New Roman" w:hAnsi="Times New Roman" w:cs="Times New Roman"/>
          <w:sz w:val="24"/>
          <w:szCs w:val="24"/>
          <w:lang w:val="en-AU"/>
        </w:rPr>
        <w:t xml:space="preserve">Growing through copying: The negative consequences of innovation on franchise network growth. </w:t>
      </w:r>
      <w:r w:rsidRPr="00645D5B">
        <w:rPr>
          <w:rFonts w:ascii="Times New Roman" w:hAnsi="Times New Roman" w:cs="Times New Roman"/>
          <w:i/>
          <w:iCs/>
          <w:sz w:val="24"/>
          <w:szCs w:val="24"/>
          <w:lang w:val="en-AU"/>
        </w:rPr>
        <w:t>Research Policy</w:t>
      </w:r>
      <w:r w:rsidRPr="00645D5B">
        <w:rPr>
          <w:rFonts w:ascii="Times New Roman" w:hAnsi="Times New Roman" w:cs="Times New Roman"/>
          <w:sz w:val="24"/>
          <w:szCs w:val="24"/>
          <w:lang w:val="en-AU"/>
        </w:rPr>
        <w:t xml:space="preserve">, </w:t>
      </w:r>
      <w:r w:rsidRPr="00645D5B">
        <w:rPr>
          <w:rFonts w:ascii="Times New Roman" w:hAnsi="Times New Roman" w:cs="Times New Roman"/>
          <w:i/>
          <w:iCs/>
          <w:sz w:val="24"/>
          <w:szCs w:val="24"/>
          <w:lang w:val="en-AU"/>
        </w:rPr>
        <w:t>37</w:t>
      </w:r>
      <w:r w:rsidRPr="00645D5B">
        <w:rPr>
          <w:rFonts w:ascii="Times New Roman" w:hAnsi="Times New Roman" w:cs="Times New Roman"/>
          <w:sz w:val="24"/>
          <w:szCs w:val="24"/>
          <w:lang w:val="en-AU"/>
        </w:rPr>
        <w:t>(10), 1732-1741.</w:t>
      </w:r>
    </w:p>
    <w:p w14:paraId="572D9DF6" w14:textId="703B7CAC" w:rsidR="001E7D25" w:rsidRDefault="001E7D25" w:rsidP="006C40F7">
      <w:pPr>
        <w:autoSpaceDE w:val="0"/>
        <w:autoSpaceDN w:val="0"/>
        <w:adjustRightInd w:val="0"/>
        <w:spacing w:after="120" w:line="240" w:lineRule="auto"/>
        <w:rPr>
          <w:rFonts w:ascii="Times New Roman" w:eastAsiaTheme="minorHAnsi" w:hAnsi="Times New Roman" w:cs="Times New Roman"/>
          <w:sz w:val="24"/>
          <w:szCs w:val="24"/>
          <w:lang w:val="en-GB" w:eastAsia="en-US"/>
        </w:rPr>
      </w:pPr>
      <w:r w:rsidRPr="003F3904">
        <w:rPr>
          <w:rFonts w:ascii="Times New Roman" w:eastAsiaTheme="minorHAnsi" w:hAnsi="Times New Roman" w:cs="Times New Roman"/>
          <w:sz w:val="24"/>
          <w:szCs w:val="24"/>
          <w:lang w:val="en-GB" w:eastAsia="en-US"/>
        </w:rPr>
        <w:t>Tang, J., Tang, Z., Marino, L.D</w:t>
      </w:r>
      <w:r w:rsidRPr="001E7D25">
        <w:rPr>
          <w:rFonts w:ascii="Times New Roman" w:eastAsiaTheme="minorHAnsi" w:hAnsi="Times New Roman" w:cs="Times New Roman"/>
          <w:sz w:val="24"/>
          <w:szCs w:val="24"/>
          <w:lang w:val="en-GB" w:eastAsia="en-US"/>
        </w:rPr>
        <w:t>., Zhang, Y. and Li, Q. (2008). Exploring an inverted U-shape</w:t>
      </w:r>
      <w:r w:rsidR="006C40F7">
        <w:rPr>
          <w:rFonts w:ascii="Times New Roman" w:eastAsiaTheme="minorHAnsi" w:hAnsi="Times New Roman" w:cs="Times New Roman"/>
          <w:sz w:val="24"/>
          <w:szCs w:val="24"/>
          <w:lang w:val="en-GB" w:eastAsia="en-US"/>
        </w:rPr>
        <w:t xml:space="preserve"> </w:t>
      </w:r>
      <w:r w:rsidRPr="001E7D25">
        <w:rPr>
          <w:rFonts w:ascii="Times New Roman" w:eastAsiaTheme="minorHAnsi" w:hAnsi="Times New Roman" w:cs="Times New Roman"/>
          <w:sz w:val="24"/>
          <w:szCs w:val="24"/>
          <w:lang w:val="en-GB" w:eastAsia="en-US"/>
        </w:rPr>
        <w:t>relationship between entrepreneurial orientation and performance in Chinese ventures</w:t>
      </w:r>
      <w:r>
        <w:rPr>
          <w:rFonts w:ascii="Times New Roman" w:eastAsiaTheme="minorHAnsi" w:hAnsi="Times New Roman" w:cs="Times New Roman"/>
          <w:sz w:val="24"/>
          <w:szCs w:val="24"/>
          <w:lang w:val="en-GB" w:eastAsia="en-US"/>
        </w:rPr>
        <w:t>.</w:t>
      </w:r>
      <w:r w:rsidR="006C40F7">
        <w:rPr>
          <w:rFonts w:ascii="Times New Roman" w:eastAsiaTheme="minorHAnsi" w:hAnsi="Times New Roman" w:cs="Times New Roman"/>
          <w:sz w:val="24"/>
          <w:szCs w:val="24"/>
          <w:lang w:val="en-GB" w:eastAsia="en-US"/>
        </w:rPr>
        <w:t xml:space="preserve"> </w:t>
      </w:r>
      <w:r w:rsidRPr="001E7D25">
        <w:rPr>
          <w:rFonts w:ascii="Times New Roman" w:eastAsiaTheme="minorHAnsi" w:hAnsi="Times New Roman" w:cs="Times New Roman"/>
          <w:i/>
          <w:sz w:val="24"/>
          <w:szCs w:val="24"/>
          <w:lang w:val="en-GB" w:eastAsia="en-US"/>
        </w:rPr>
        <w:t>Entrepreneurship Theory and Practice</w:t>
      </w:r>
      <w:r w:rsidRPr="001E7D25">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sz w:val="24"/>
          <w:szCs w:val="24"/>
          <w:lang w:val="en-GB" w:eastAsia="en-US"/>
        </w:rPr>
        <w:t>32(1)</w:t>
      </w:r>
      <w:r w:rsidRPr="001E7D25">
        <w:rPr>
          <w:rFonts w:ascii="Times New Roman" w:eastAsiaTheme="minorHAnsi" w:hAnsi="Times New Roman" w:cs="Times New Roman"/>
          <w:sz w:val="24"/>
          <w:szCs w:val="24"/>
          <w:lang w:val="en-GB" w:eastAsia="en-US"/>
        </w:rPr>
        <w:t>, 219-</w:t>
      </w:r>
      <w:r w:rsidR="00937800">
        <w:rPr>
          <w:rFonts w:ascii="Times New Roman" w:eastAsiaTheme="minorHAnsi" w:hAnsi="Times New Roman" w:cs="Times New Roman"/>
          <w:sz w:val="24"/>
          <w:szCs w:val="24"/>
          <w:lang w:val="en-GB" w:eastAsia="en-US"/>
        </w:rPr>
        <w:t>2</w:t>
      </w:r>
      <w:r w:rsidRPr="001E7D25">
        <w:rPr>
          <w:rFonts w:ascii="Times New Roman" w:eastAsiaTheme="minorHAnsi" w:hAnsi="Times New Roman" w:cs="Times New Roman"/>
          <w:sz w:val="24"/>
          <w:szCs w:val="24"/>
          <w:lang w:val="en-GB" w:eastAsia="en-US"/>
        </w:rPr>
        <w:t>39.</w:t>
      </w:r>
    </w:p>
    <w:p w14:paraId="175829C8" w14:textId="2C47AD9B" w:rsidR="00F21353" w:rsidRPr="00F21353" w:rsidRDefault="00F21353" w:rsidP="00A074FE">
      <w:pPr>
        <w:spacing w:after="120" w:line="240" w:lineRule="auto"/>
        <w:rPr>
          <w:rFonts w:ascii="Times New Roman" w:eastAsia="Times New Roman" w:hAnsi="Times New Roman" w:cs="Times New Roman"/>
          <w:sz w:val="24"/>
          <w:szCs w:val="24"/>
          <w:lang w:val="en-GB" w:eastAsia="en-US"/>
        </w:rPr>
      </w:pPr>
      <w:r w:rsidRPr="00A074FE">
        <w:rPr>
          <w:rFonts w:ascii="Times New Roman" w:eastAsia="Times New Roman" w:hAnsi="Times New Roman" w:cs="Times New Roman"/>
          <w:color w:val="111111"/>
          <w:sz w:val="24"/>
          <w:szCs w:val="24"/>
          <w:lang w:val="en-GB" w:eastAsia="en-US"/>
        </w:rPr>
        <w:t>Terry, A., &amp; DiLernia, C. (2011). Back of house franchising. Boston: Proceedings of the International Society of Franchising Conference.</w:t>
      </w:r>
    </w:p>
    <w:p w14:paraId="37E95E4E" w14:textId="15D166AA" w:rsidR="00993999" w:rsidRDefault="00993999" w:rsidP="00A074FE">
      <w:pPr>
        <w:spacing w:after="120" w:line="240" w:lineRule="auto"/>
        <w:jc w:val="both"/>
        <w:rPr>
          <w:rFonts w:ascii="Times New Roman" w:hAnsi="Times New Roman" w:cs="Times New Roman"/>
          <w:sz w:val="24"/>
          <w:szCs w:val="24"/>
          <w:lang w:val="en-AU"/>
        </w:rPr>
      </w:pPr>
      <w:r w:rsidRPr="00993999">
        <w:rPr>
          <w:rFonts w:ascii="Times New Roman" w:hAnsi="Times New Roman" w:cs="Times New Roman"/>
          <w:sz w:val="24"/>
          <w:szCs w:val="24"/>
          <w:lang w:val="en-AU"/>
        </w:rPr>
        <w:t xml:space="preserve">Timmermans, S., and I. Tavory (2012). Theory </w:t>
      </w:r>
      <w:r w:rsidR="00283A9B" w:rsidRPr="00993999">
        <w:rPr>
          <w:rFonts w:ascii="Times New Roman" w:hAnsi="Times New Roman" w:cs="Times New Roman"/>
          <w:sz w:val="24"/>
          <w:szCs w:val="24"/>
          <w:lang w:val="en-AU"/>
        </w:rPr>
        <w:t>construction in qualitative research</w:t>
      </w:r>
      <w:r w:rsidRPr="00993999">
        <w:rPr>
          <w:rFonts w:ascii="Times New Roman" w:hAnsi="Times New Roman" w:cs="Times New Roman"/>
          <w:sz w:val="24"/>
          <w:szCs w:val="24"/>
          <w:lang w:val="en-AU"/>
        </w:rPr>
        <w:t xml:space="preserve">: From </w:t>
      </w:r>
      <w:r w:rsidR="00283A9B" w:rsidRPr="00993999">
        <w:rPr>
          <w:rFonts w:ascii="Times New Roman" w:hAnsi="Times New Roman" w:cs="Times New Roman"/>
          <w:sz w:val="24"/>
          <w:szCs w:val="24"/>
          <w:lang w:val="en-AU"/>
        </w:rPr>
        <w:t>grounded theory to abductive analysis</w:t>
      </w:r>
      <w:r w:rsidRPr="00993999">
        <w:rPr>
          <w:rFonts w:ascii="Times New Roman" w:hAnsi="Times New Roman" w:cs="Times New Roman"/>
          <w:sz w:val="24"/>
          <w:szCs w:val="24"/>
          <w:lang w:val="en-AU"/>
        </w:rPr>
        <w:t xml:space="preserve">, </w:t>
      </w:r>
      <w:r w:rsidRPr="00993999">
        <w:rPr>
          <w:rFonts w:ascii="Times New Roman" w:hAnsi="Times New Roman" w:cs="Times New Roman"/>
          <w:i/>
          <w:sz w:val="24"/>
          <w:szCs w:val="24"/>
          <w:lang w:val="en-AU"/>
        </w:rPr>
        <w:t>Sociological Theory</w:t>
      </w:r>
      <w:r w:rsidRPr="00993999">
        <w:rPr>
          <w:rFonts w:ascii="Times New Roman" w:hAnsi="Times New Roman" w:cs="Times New Roman"/>
          <w:sz w:val="24"/>
          <w:szCs w:val="24"/>
          <w:lang w:val="en-AU"/>
        </w:rPr>
        <w:t xml:space="preserve"> 30(3), 167–186.</w:t>
      </w:r>
    </w:p>
    <w:p w14:paraId="47000165" w14:textId="204DE441" w:rsidR="00283A9B" w:rsidRPr="00283A9B" w:rsidRDefault="00283A9B" w:rsidP="00283A9B">
      <w:pPr>
        <w:spacing w:after="120" w:line="240" w:lineRule="auto"/>
        <w:jc w:val="both"/>
        <w:rPr>
          <w:rFonts w:ascii="Times New Roman" w:hAnsi="Times New Roman" w:cs="Times New Roman"/>
          <w:color w:val="222222"/>
          <w:sz w:val="24"/>
          <w:szCs w:val="24"/>
          <w:shd w:val="clear" w:color="auto" w:fill="FFFFFF"/>
        </w:rPr>
      </w:pPr>
      <w:r w:rsidRPr="00283A9B">
        <w:rPr>
          <w:rFonts w:ascii="Times New Roman" w:hAnsi="Times New Roman" w:cs="Times New Roman"/>
          <w:color w:val="222222"/>
          <w:sz w:val="24"/>
          <w:szCs w:val="24"/>
          <w:shd w:val="clear" w:color="auto" w:fill="FFFFFF"/>
        </w:rPr>
        <w:t xml:space="preserve">Toomela, A. (2008). Variables in psychology: A critique of quantitative psychology. </w:t>
      </w:r>
      <w:r w:rsidRPr="00283A9B">
        <w:rPr>
          <w:rFonts w:ascii="Times New Roman" w:hAnsi="Times New Roman" w:cs="Times New Roman"/>
          <w:i/>
          <w:iCs/>
          <w:color w:val="222222"/>
          <w:sz w:val="24"/>
          <w:szCs w:val="24"/>
          <w:shd w:val="clear" w:color="auto" w:fill="FFFFFF"/>
        </w:rPr>
        <w:t>Integrative Psychological and Behavioral Science</w:t>
      </w:r>
      <w:r w:rsidRPr="00283A9B">
        <w:rPr>
          <w:rFonts w:ascii="Times New Roman" w:hAnsi="Times New Roman" w:cs="Times New Roman"/>
          <w:color w:val="222222"/>
          <w:sz w:val="24"/>
          <w:szCs w:val="24"/>
          <w:shd w:val="clear" w:color="auto" w:fill="FFFFFF"/>
        </w:rPr>
        <w:t>, 42(3), 245-265.</w:t>
      </w:r>
    </w:p>
    <w:p w14:paraId="68913741" w14:textId="20292440" w:rsidR="00FE7F5A" w:rsidRPr="00FE7F5A" w:rsidRDefault="00FE7F5A" w:rsidP="00B3517C">
      <w:pPr>
        <w:spacing w:after="120" w:line="240" w:lineRule="auto"/>
        <w:jc w:val="both"/>
        <w:rPr>
          <w:rFonts w:ascii="Times New Roman" w:hAnsi="Times New Roman" w:cs="Times New Roman"/>
          <w:sz w:val="24"/>
          <w:szCs w:val="24"/>
          <w:lang w:val="en-AU"/>
        </w:rPr>
      </w:pPr>
      <w:r w:rsidRPr="003F3904">
        <w:rPr>
          <w:rFonts w:ascii="Times New Roman" w:hAnsi="Times New Roman" w:cs="Times New Roman"/>
          <w:color w:val="222222"/>
          <w:sz w:val="24"/>
          <w:szCs w:val="24"/>
          <w:shd w:val="clear" w:color="auto" w:fill="FFFFFF"/>
          <w:lang w:val="de-DE"/>
        </w:rPr>
        <w:t>Walte</w:t>
      </w:r>
      <w:r w:rsidRPr="00FE7F5A">
        <w:rPr>
          <w:rFonts w:ascii="Times New Roman" w:hAnsi="Times New Roman" w:cs="Times New Roman"/>
          <w:color w:val="222222"/>
          <w:sz w:val="24"/>
          <w:szCs w:val="24"/>
          <w:shd w:val="clear" w:color="auto" w:fill="FFFFFF"/>
          <w:lang w:val="de-DE"/>
        </w:rPr>
        <w:t xml:space="preserve">r, A., Auer, M. and Ritter, T. </w:t>
      </w:r>
      <w:r>
        <w:rPr>
          <w:rFonts w:ascii="Times New Roman" w:hAnsi="Times New Roman" w:cs="Times New Roman"/>
          <w:color w:val="222222"/>
          <w:sz w:val="24"/>
          <w:szCs w:val="24"/>
          <w:shd w:val="clear" w:color="auto" w:fill="FFFFFF"/>
          <w:lang w:val="de-DE"/>
        </w:rPr>
        <w:t>(</w:t>
      </w:r>
      <w:r w:rsidRPr="003F3904">
        <w:rPr>
          <w:rFonts w:ascii="Times New Roman" w:hAnsi="Times New Roman" w:cs="Times New Roman"/>
          <w:color w:val="222222"/>
          <w:sz w:val="24"/>
          <w:szCs w:val="24"/>
          <w:shd w:val="clear" w:color="auto" w:fill="FFFFFF"/>
          <w:lang w:val="de-DE"/>
        </w:rPr>
        <w:t>2006</w:t>
      </w:r>
      <w:r>
        <w:rPr>
          <w:rFonts w:ascii="Times New Roman" w:hAnsi="Times New Roman" w:cs="Times New Roman"/>
          <w:color w:val="222222"/>
          <w:sz w:val="24"/>
          <w:szCs w:val="24"/>
          <w:shd w:val="clear" w:color="auto" w:fill="FFFFFF"/>
          <w:lang w:val="de-DE"/>
        </w:rPr>
        <w:t>)</w:t>
      </w:r>
      <w:r w:rsidRPr="00FE7F5A">
        <w:rPr>
          <w:rFonts w:ascii="Times New Roman" w:hAnsi="Times New Roman" w:cs="Times New Roman"/>
          <w:color w:val="222222"/>
          <w:sz w:val="24"/>
          <w:szCs w:val="24"/>
          <w:shd w:val="clear" w:color="auto" w:fill="FFFFFF"/>
          <w:lang w:val="de-DE"/>
        </w:rPr>
        <w:t xml:space="preserve">. </w:t>
      </w:r>
      <w:r w:rsidRPr="00FE7F5A">
        <w:rPr>
          <w:rFonts w:ascii="Times New Roman" w:hAnsi="Times New Roman" w:cs="Times New Roman"/>
          <w:color w:val="222222"/>
          <w:sz w:val="24"/>
          <w:szCs w:val="24"/>
          <w:shd w:val="clear" w:color="auto" w:fill="FFFFFF"/>
        </w:rPr>
        <w:t>The impact of network capabilities and entrepreneurial orientation on university spin-off performance.</w:t>
      </w:r>
      <w:r w:rsidR="003F3904">
        <w:rPr>
          <w:rFonts w:ascii="Times New Roman" w:hAnsi="Times New Roman" w:cs="Times New Roman"/>
          <w:color w:val="222222"/>
          <w:sz w:val="24"/>
          <w:szCs w:val="24"/>
          <w:shd w:val="clear" w:color="auto" w:fill="FFFFFF"/>
        </w:rPr>
        <w:t xml:space="preserve"> </w:t>
      </w:r>
      <w:r w:rsidRPr="00FE7F5A">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B</w:t>
      </w:r>
      <w:r w:rsidRPr="00FE7F5A">
        <w:rPr>
          <w:rFonts w:ascii="Times New Roman" w:hAnsi="Times New Roman" w:cs="Times New Roman"/>
          <w:i/>
          <w:iCs/>
          <w:color w:val="222222"/>
          <w:sz w:val="24"/>
          <w:szCs w:val="24"/>
          <w:shd w:val="clear" w:color="auto" w:fill="FFFFFF"/>
        </w:rPr>
        <w:t>usiness Venturing</w:t>
      </w:r>
      <w:r w:rsidRPr="00FE7F5A">
        <w:rPr>
          <w:rFonts w:ascii="Times New Roman" w:hAnsi="Times New Roman" w:cs="Times New Roman"/>
          <w:color w:val="222222"/>
          <w:sz w:val="24"/>
          <w:szCs w:val="24"/>
          <w:shd w:val="clear" w:color="auto" w:fill="FFFFFF"/>
        </w:rPr>
        <w:t>,</w:t>
      </w:r>
      <w:r w:rsidR="003F3904">
        <w:rPr>
          <w:rFonts w:ascii="Times New Roman" w:hAnsi="Times New Roman" w:cs="Times New Roman"/>
          <w:color w:val="222222"/>
          <w:sz w:val="24"/>
          <w:szCs w:val="24"/>
          <w:shd w:val="clear" w:color="auto" w:fill="FFFFFF"/>
        </w:rPr>
        <w:t xml:space="preserve"> </w:t>
      </w:r>
      <w:r w:rsidRPr="00FE7F5A">
        <w:rPr>
          <w:rFonts w:ascii="Times New Roman" w:hAnsi="Times New Roman" w:cs="Times New Roman"/>
          <w:iCs/>
          <w:color w:val="222222"/>
          <w:sz w:val="24"/>
          <w:szCs w:val="24"/>
          <w:shd w:val="clear" w:color="auto" w:fill="FFFFFF"/>
        </w:rPr>
        <w:t>21</w:t>
      </w:r>
      <w:r w:rsidRPr="00FE7F5A">
        <w:rPr>
          <w:rFonts w:ascii="Times New Roman" w:hAnsi="Times New Roman" w:cs="Times New Roman"/>
          <w:color w:val="222222"/>
          <w:sz w:val="24"/>
          <w:szCs w:val="24"/>
          <w:shd w:val="clear" w:color="auto" w:fill="FFFFFF"/>
        </w:rPr>
        <w:t>(4), 541-567.</w:t>
      </w:r>
    </w:p>
    <w:p w14:paraId="44CD2DE0" w14:textId="74AD2A6D" w:rsidR="00446623" w:rsidRDefault="00446623" w:rsidP="00B3517C">
      <w:pPr>
        <w:spacing w:after="120" w:line="240" w:lineRule="auto"/>
        <w:jc w:val="both"/>
        <w:rPr>
          <w:rFonts w:ascii="Times New Roman" w:hAnsi="Times New Roman" w:cs="Times New Roman"/>
          <w:color w:val="222222"/>
          <w:sz w:val="24"/>
          <w:szCs w:val="24"/>
          <w:shd w:val="clear" w:color="auto" w:fill="FFFFFF"/>
        </w:rPr>
      </w:pPr>
      <w:r w:rsidRPr="003F3904">
        <w:rPr>
          <w:rFonts w:ascii="Times New Roman" w:hAnsi="Times New Roman" w:cs="Times New Roman"/>
          <w:color w:val="222222"/>
          <w:sz w:val="24"/>
          <w:szCs w:val="24"/>
          <w:shd w:val="clear" w:color="auto" w:fill="FFFFFF"/>
        </w:rPr>
        <w:t xml:space="preserve">Wang, C.L. </w:t>
      </w:r>
      <w:r>
        <w:rPr>
          <w:rFonts w:ascii="Times New Roman" w:hAnsi="Times New Roman" w:cs="Times New Roman"/>
          <w:color w:val="222222"/>
          <w:sz w:val="24"/>
          <w:szCs w:val="24"/>
          <w:shd w:val="clear" w:color="auto" w:fill="FFFFFF"/>
        </w:rPr>
        <w:t>(</w:t>
      </w:r>
      <w:r w:rsidRPr="003F3904">
        <w:rPr>
          <w:rFonts w:ascii="Times New Roman" w:hAnsi="Times New Roman" w:cs="Times New Roman"/>
          <w:color w:val="222222"/>
          <w:sz w:val="24"/>
          <w:szCs w:val="24"/>
          <w:shd w:val="clear" w:color="auto" w:fill="FFFFFF"/>
        </w:rPr>
        <w:t>2008</w:t>
      </w:r>
      <w:r>
        <w:rPr>
          <w:rFonts w:ascii="Times New Roman" w:hAnsi="Times New Roman" w:cs="Times New Roman"/>
          <w:color w:val="222222"/>
          <w:sz w:val="24"/>
          <w:szCs w:val="24"/>
          <w:shd w:val="clear" w:color="auto" w:fill="FFFFFF"/>
        </w:rPr>
        <w:t>)</w:t>
      </w:r>
      <w:r w:rsidRPr="00446623">
        <w:rPr>
          <w:rFonts w:ascii="Times New Roman" w:hAnsi="Times New Roman" w:cs="Times New Roman"/>
          <w:color w:val="222222"/>
          <w:sz w:val="24"/>
          <w:szCs w:val="24"/>
          <w:shd w:val="clear" w:color="auto" w:fill="FFFFFF"/>
        </w:rPr>
        <w:t>. Entrepreneurial orientation, learning orientation, and firm performance.</w:t>
      </w:r>
      <w:r w:rsidR="003F3904">
        <w:rPr>
          <w:rFonts w:ascii="Times New Roman" w:hAnsi="Times New Roman" w:cs="Times New Roman"/>
          <w:color w:val="222222"/>
          <w:sz w:val="24"/>
          <w:szCs w:val="24"/>
          <w:shd w:val="clear" w:color="auto" w:fill="FFFFFF"/>
        </w:rPr>
        <w:t xml:space="preserve"> </w:t>
      </w:r>
      <w:r w:rsidRPr="00446623">
        <w:rPr>
          <w:rFonts w:ascii="Times New Roman" w:hAnsi="Times New Roman" w:cs="Times New Roman"/>
          <w:i/>
          <w:iCs/>
          <w:color w:val="222222"/>
          <w:sz w:val="24"/>
          <w:szCs w:val="24"/>
          <w:shd w:val="clear" w:color="auto" w:fill="FFFFFF"/>
        </w:rPr>
        <w:t xml:space="preserve">Entrepreneurship </w:t>
      </w:r>
      <w:r>
        <w:rPr>
          <w:rFonts w:ascii="Times New Roman" w:hAnsi="Times New Roman" w:cs="Times New Roman"/>
          <w:i/>
          <w:iCs/>
          <w:color w:val="222222"/>
          <w:sz w:val="24"/>
          <w:szCs w:val="24"/>
          <w:shd w:val="clear" w:color="auto" w:fill="FFFFFF"/>
        </w:rPr>
        <w:t>T</w:t>
      </w:r>
      <w:r w:rsidRPr="00446623">
        <w:rPr>
          <w:rFonts w:ascii="Times New Roman" w:hAnsi="Times New Roman" w:cs="Times New Roman"/>
          <w:i/>
          <w:iCs/>
          <w:color w:val="222222"/>
          <w:sz w:val="24"/>
          <w:szCs w:val="24"/>
          <w:shd w:val="clear" w:color="auto" w:fill="FFFFFF"/>
        </w:rPr>
        <w:t xml:space="preserve">heory and </w:t>
      </w:r>
      <w:r>
        <w:rPr>
          <w:rFonts w:ascii="Times New Roman" w:hAnsi="Times New Roman" w:cs="Times New Roman"/>
          <w:i/>
          <w:iCs/>
          <w:color w:val="222222"/>
          <w:sz w:val="24"/>
          <w:szCs w:val="24"/>
          <w:shd w:val="clear" w:color="auto" w:fill="FFFFFF"/>
        </w:rPr>
        <w:t>P</w:t>
      </w:r>
      <w:r w:rsidRPr="00446623">
        <w:rPr>
          <w:rFonts w:ascii="Times New Roman" w:hAnsi="Times New Roman" w:cs="Times New Roman"/>
          <w:i/>
          <w:iCs/>
          <w:color w:val="222222"/>
          <w:sz w:val="24"/>
          <w:szCs w:val="24"/>
          <w:shd w:val="clear" w:color="auto" w:fill="FFFFFF"/>
        </w:rPr>
        <w:t>ractice</w:t>
      </w:r>
      <w:r w:rsidRPr="00446623">
        <w:rPr>
          <w:rFonts w:ascii="Times New Roman" w:hAnsi="Times New Roman" w:cs="Times New Roman"/>
          <w:color w:val="222222"/>
          <w:sz w:val="24"/>
          <w:szCs w:val="24"/>
          <w:shd w:val="clear" w:color="auto" w:fill="FFFFFF"/>
        </w:rPr>
        <w:t>,</w:t>
      </w:r>
      <w:r w:rsidR="003F3904">
        <w:rPr>
          <w:rFonts w:ascii="Times New Roman" w:hAnsi="Times New Roman" w:cs="Times New Roman"/>
          <w:color w:val="222222"/>
          <w:sz w:val="24"/>
          <w:szCs w:val="24"/>
          <w:shd w:val="clear" w:color="auto" w:fill="FFFFFF"/>
        </w:rPr>
        <w:t xml:space="preserve"> </w:t>
      </w:r>
      <w:r w:rsidRPr="00446623">
        <w:rPr>
          <w:rFonts w:ascii="Times New Roman" w:hAnsi="Times New Roman" w:cs="Times New Roman"/>
          <w:iCs/>
          <w:color w:val="222222"/>
          <w:sz w:val="24"/>
          <w:szCs w:val="24"/>
          <w:shd w:val="clear" w:color="auto" w:fill="FFFFFF"/>
        </w:rPr>
        <w:t>32</w:t>
      </w:r>
      <w:r w:rsidRPr="00446623">
        <w:rPr>
          <w:rFonts w:ascii="Times New Roman" w:hAnsi="Times New Roman" w:cs="Times New Roman"/>
          <w:color w:val="222222"/>
          <w:sz w:val="24"/>
          <w:szCs w:val="24"/>
          <w:shd w:val="clear" w:color="auto" w:fill="FFFFFF"/>
        </w:rPr>
        <w:t>(4), 635-657.</w:t>
      </w:r>
    </w:p>
    <w:p w14:paraId="32418FB5" w14:textId="61B8483F" w:rsidR="00974981" w:rsidRPr="00C57E71" w:rsidRDefault="00974981" w:rsidP="00974981">
      <w:pPr>
        <w:spacing w:after="0" w:line="240" w:lineRule="auto"/>
        <w:rPr>
          <w:rFonts w:ascii="Times New Roman" w:eastAsia="Times New Roman" w:hAnsi="Times New Roman" w:cs="Times New Roman"/>
          <w:sz w:val="24"/>
          <w:szCs w:val="24"/>
          <w:lang w:val="en-GB" w:eastAsia="en-US"/>
        </w:rPr>
      </w:pPr>
      <w:r w:rsidRPr="00C57E71">
        <w:rPr>
          <w:rFonts w:ascii="Times New Roman" w:eastAsia="Times New Roman" w:hAnsi="Times New Roman" w:cs="Times New Roman"/>
          <w:color w:val="222222"/>
          <w:sz w:val="24"/>
          <w:szCs w:val="24"/>
          <w:shd w:val="clear" w:color="auto" w:fill="FFFFFF"/>
          <w:lang w:val="en-GB" w:eastAsia="en-US"/>
        </w:rPr>
        <w:t xml:space="preserve">Watson, A. </w:t>
      </w:r>
      <w:r w:rsidR="00C57E71">
        <w:rPr>
          <w:rFonts w:ascii="Times New Roman" w:eastAsia="Times New Roman" w:hAnsi="Times New Roman" w:cs="Times New Roman"/>
          <w:color w:val="222222"/>
          <w:sz w:val="24"/>
          <w:szCs w:val="24"/>
          <w:shd w:val="clear" w:color="auto" w:fill="FFFFFF"/>
          <w:lang w:val="en-GB" w:eastAsia="en-US"/>
        </w:rPr>
        <w:t>&amp;</w:t>
      </w:r>
      <w:r w:rsidRPr="00C57E71">
        <w:rPr>
          <w:rFonts w:ascii="Times New Roman" w:eastAsia="Times New Roman" w:hAnsi="Times New Roman" w:cs="Times New Roman"/>
          <w:color w:val="222222"/>
          <w:sz w:val="24"/>
          <w:szCs w:val="24"/>
          <w:shd w:val="clear" w:color="auto" w:fill="FFFFFF"/>
          <w:lang w:val="en-GB" w:eastAsia="en-US"/>
        </w:rPr>
        <w:t xml:space="preserve"> Dada, L. </w:t>
      </w:r>
      <w:r w:rsidR="00E96993" w:rsidRPr="00C57E71">
        <w:rPr>
          <w:rFonts w:ascii="Times New Roman" w:eastAsia="Times New Roman" w:hAnsi="Times New Roman" w:cs="Times New Roman"/>
          <w:color w:val="222222"/>
          <w:sz w:val="24"/>
          <w:szCs w:val="24"/>
          <w:shd w:val="clear" w:color="auto" w:fill="FFFFFF"/>
          <w:lang w:val="en-GB" w:eastAsia="en-US"/>
        </w:rPr>
        <w:t>(2</w:t>
      </w:r>
      <w:r w:rsidRPr="00C57E71">
        <w:rPr>
          <w:rFonts w:ascii="Times New Roman" w:eastAsia="Times New Roman" w:hAnsi="Times New Roman" w:cs="Times New Roman"/>
          <w:color w:val="222222"/>
          <w:sz w:val="24"/>
          <w:szCs w:val="24"/>
          <w:shd w:val="clear" w:color="auto" w:fill="FFFFFF"/>
          <w:lang w:val="en-GB" w:eastAsia="en-US"/>
        </w:rPr>
        <w:t>01</w:t>
      </w:r>
      <w:r w:rsidR="00E96993" w:rsidRPr="00C57E71">
        <w:rPr>
          <w:rFonts w:ascii="Times New Roman" w:eastAsia="Times New Roman" w:hAnsi="Times New Roman" w:cs="Times New Roman"/>
          <w:color w:val="222222"/>
          <w:sz w:val="24"/>
          <w:szCs w:val="24"/>
          <w:shd w:val="clear" w:color="auto" w:fill="FFFFFF"/>
          <w:lang w:val="en-GB" w:eastAsia="en-US"/>
        </w:rPr>
        <w:t>7)</w:t>
      </w:r>
      <w:r w:rsidRPr="00C57E71">
        <w:rPr>
          <w:rFonts w:ascii="Times New Roman" w:eastAsia="Times New Roman" w:hAnsi="Times New Roman" w:cs="Times New Roman"/>
          <w:color w:val="222222"/>
          <w:sz w:val="24"/>
          <w:szCs w:val="24"/>
          <w:shd w:val="clear" w:color="auto" w:fill="FFFFFF"/>
          <w:lang w:val="en-GB" w:eastAsia="en-US"/>
        </w:rPr>
        <w:t>. Managing entrepreneurial tensions in franchise systems. In</w:t>
      </w:r>
      <w:r w:rsidR="00A074FE">
        <w:rPr>
          <w:rFonts w:ascii="Times New Roman" w:eastAsia="Times New Roman" w:hAnsi="Times New Roman" w:cs="Times New Roman"/>
          <w:color w:val="222222"/>
          <w:sz w:val="24"/>
          <w:szCs w:val="24"/>
          <w:shd w:val="clear" w:color="auto" w:fill="FFFFFF"/>
          <w:lang w:val="en-GB" w:eastAsia="en-US"/>
        </w:rPr>
        <w:t xml:space="preserve"> </w:t>
      </w:r>
      <w:r w:rsidRPr="00C57E71">
        <w:rPr>
          <w:rFonts w:ascii="Times New Roman" w:eastAsia="Times New Roman" w:hAnsi="Times New Roman" w:cs="Times New Roman"/>
          <w:i/>
          <w:iCs/>
          <w:color w:val="222222"/>
          <w:sz w:val="24"/>
          <w:szCs w:val="24"/>
          <w:lang w:val="en-GB" w:eastAsia="en-US"/>
        </w:rPr>
        <w:t>Handbook of Research on Franchising</w:t>
      </w:r>
      <w:r w:rsidRPr="00C57E71">
        <w:rPr>
          <w:rFonts w:ascii="Times New Roman" w:eastAsia="Times New Roman" w:hAnsi="Times New Roman" w:cs="Times New Roman"/>
          <w:color w:val="222222"/>
          <w:sz w:val="24"/>
          <w:szCs w:val="24"/>
          <w:shd w:val="clear" w:color="auto" w:fill="FFFFFF"/>
          <w:lang w:val="en-GB" w:eastAsia="en-US"/>
        </w:rPr>
        <w:t>. Edward Elgar Publishing.</w:t>
      </w:r>
    </w:p>
    <w:p w14:paraId="6EDF1122" w14:textId="77777777" w:rsidR="00974981" w:rsidRPr="00A074FE" w:rsidRDefault="00974981" w:rsidP="00A074FE">
      <w:pPr>
        <w:spacing w:after="0" w:line="240" w:lineRule="auto"/>
        <w:rPr>
          <w:rFonts w:ascii="Times New Roman" w:eastAsia="Times New Roman" w:hAnsi="Times New Roman" w:cs="Times New Roman"/>
          <w:sz w:val="24"/>
          <w:szCs w:val="24"/>
          <w:lang w:val="en-GB" w:eastAsia="en-US"/>
        </w:rPr>
      </w:pPr>
    </w:p>
    <w:p w14:paraId="22666671" w14:textId="084EF5F6" w:rsidR="005F67A5" w:rsidRDefault="005F67A5" w:rsidP="00B3517C">
      <w:pPr>
        <w:spacing w:after="120" w:line="240" w:lineRule="auto"/>
        <w:jc w:val="both"/>
        <w:rPr>
          <w:rFonts w:ascii="Times New Roman" w:hAnsi="Times New Roman" w:cs="Times New Roman"/>
          <w:sz w:val="24"/>
          <w:szCs w:val="24"/>
          <w:lang w:val="en-AU"/>
        </w:rPr>
      </w:pPr>
      <w:r w:rsidRPr="005F67A5">
        <w:rPr>
          <w:rFonts w:ascii="Times New Roman" w:hAnsi="Times New Roman" w:cs="Times New Roman"/>
          <w:sz w:val="24"/>
          <w:szCs w:val="24"/>
          <w:lang w:val="de-DE"/>
        </w:rPr>
        <w:t xml:space="preserve">Watson, A., Dada, L., Grünhagen, M., &amp; Wollan, M. L. (2016). </w:t>
      </w:r>
      <w:r w:rsidRPr="005F67A5">
        <w:rPr>
          <w:rFonts w:ascii="Times New Roman" w:hAnsi="Times New Roman" w:cs="Times New Roman"/>
          <w:sz w:val="24"/>
          <w:szCs w:val="24"/>
          <w:lang w:val="en-AU"/>
        </w:rPr>
        <w:t xml:space="preserve">When do franchisors select entrepreneurial franchisees? An organizational identity perspective. </w:t>
      </w:r>
      <w:r w:rsidRPr="005F67A5">
        <w:rPr>
          <w:rFonts w:ascii="Times New Roman" w:hAnsi="Times New Roman" w:cs="Times New Roman"/>
          <w:i/>
          <w:iCs/>
          <w:sz w:val="24"/>
          <w:szCs w:val="24"/>
          <w:lang w:val="en-AU"/>
        </w:rPr>
        <w:t>Journal of Business Research</w:t>
      </w:r>
      <w:r w:rsidRPr="005F67A5">
        <w:rPr>
          <w:rFonts w:ascii="Times New Roman" w:hAnsi="Times New Roman" w:cs="Times New Roman"/>
          <w:sz w:val="24"/>
          <w:szCs w:val="24"/>
          <w:lang w:val="en-AU"/>
        </w:rPr>
        <w:t xml:space="preserve">, </w:t>
      </w:r>
      <w:r w:rsidRPr="002977C1">
        <w:rPr>
          <w:rFonts w:ascii="Times New Roman" w:hAnsi="Times New Roman" w:cs="Times New Roman"/>
          <w:iCs/>
          <w:sz w:val="24"/>
          <w:szCs w:val="24"/>
          <w:lang w:val="en-AU"/>
        </w:rPr>
        <w:t>69</w:t>
      </w:r>
      <w:r w:rsidRPr="005F67A5">
        <w:rPr>
          <w:rFonts w:ascii="Times New Roman" w:hAnsi="Times New Roman" w:cs="Times New Roman"/>
          <w:sz w:val="24"/>
          <w:szCs w:val="24"/>
          <w:lang w:val="en-AU"/>
        </w:rPr>
        <w:t>(12), 5934-5945.</w:t>
      </w:r>
    </w:p>
    <w:p w14:paraId="583E8182" w14:textId="7117B6E5" w:rsidR="007A49ED" w:rsidRPr="007A49ED" w:rsidRDefault="007A49ED" w:rsidP="00B3517C">
      <w:pPr>
        <w:spacing w:after="120" w:line="240" w:lineRule="auto"/>
        <w:jc w:val="both"/>
        <w:rPr>
          <w:rFonts w:ascii="Times New Roman" w:hAnsi="Times New Roman" w:cs="Times New Roman"/>
          <w:sz w:val="24"/>
          <w:szCs w:val="24"/>
          <w:lang w:val="en-AU"/>
        </w:rPr>
      </w:pPr>
      <w:r w:rsidRPr="00B3517C">
        <w:rPr>
          <w:rFonts w:ascii="Times New Roman" w:hAnsi="Times New Roman" w:cs="Times New Roman"/>
          <w:sz w:val="24"/>
          <w:szCs w:val="24"/>
        </w:rPr>
        <w:t xml:space="preserve">Weaven, S., Grace, D., &amp; Jones, R. (2012). Exploring brand extensions in the context of franchising in Australia. </w:t>
      </w:r>
      <w:r w:rsidRPr="00B3517C">
        <w:rPr>
          <w:rFonts w:ascii="Times New Roman" w:hAnsi="Times New Roman" w:cs="Times New Roman"/>
          <w:i/>
          <w:iCs/>
          <w:sz w:val="24"/>
          <w:szCs w:val="24"/>
        </w:rPr>
        <w:t>Journal of Brand Management</w:t>
      </w:r>
      <w:r w:rsidRPr="00B3517C">
        <w:rPr>
          <w:rFonts w:ascii="Times New Roman" w:hAnsi="Times New Roman" w:cs="Times New Roman"/>
          <w:sz w:val="24"/>
          <w:szCs w:val="24"/>
        </w:rPr>
        <w:t xml:space="preserve">, </w:t>
      </w:r>
      <w:r w:rsidRPr="00B3517C">
        <w:rPr>
          <w:rFonts w:ascii="Times New Roman" w:hAnsi="Times New Roman" w:cs="Times New Roman"/>
          <w:i/>
          <w:iCs/>
          <w:sz w:val="24"/>
          <w:szCs w:val="24"/>
        </w:rPr>
        <w:t>19</w:t>
      </w:r>
      <w:r w:rsidRPr="00B3517C">
        <w:rPr>
          <w:rFonts w:ascii="Times New Roman" w:hAnsi="Times New Roman" w:cs="Times New Roman"/>
          <w:sz w:val="24"/>
          <w:szCs w:val="24"/>
        </w:rPr>
        <w:t>(5), 425-437.</w:t>
      </w:r>
    </w:p>
    <w:p w14:paraId="41B21DD4" w14:textId="55BC7A38" w:rsidR="00507C55" w:rsidRPr="00507C55" w:rsidRDefault="00507C55" w:rsidP="00B3517C">
      <w:pPr>
        <w:spacing w:after="120" w:line="240" w:lineRule="auto"/>
        <w:jc w:val="both"/>
        <w:rPr>
          <w:rFonts w:ascii="Times New Roman" w:hAnsi="Times New Roman" w:cs="Times New Roman"/>
          <w:sz w:val="24"/>
          <w:szCs w:val="24"/>
          <w:lang w:val="en-AU"/>
        </w:rPr>
      </w:pPr>
      <w:r w:rsidRPr="00141885">
        <w:rPr>
          <w:rFonts w:ascii="Times New Roman" w:hAnsi="Times New Roman" w:cs="Times New Roman"/>
          <w:color w:val="222222"/>
          <w:sz w:val="24"/>
          <w:szCs w:val="24"/>
          <w:shd w:val="clear" w:color="auto" w:fill="FFFFFF"/>
        </w:rPr>
        <w:lastRenderedPageBreak/>
        <w:t>Weaven, S., Grace, D., Frazer, L., &amp; Giddings, J. (2014). The effect of pre-entry information on relational outcomes in franchising: Model conceptualisation and gender comparison.</w:t>
      </w:r>
      <w:r w:rsidR="002977C1">
        <w:rPr>
          <w:rFonts w:ascii="Times New Roman" w:hAnsi="Times New Roman" w:cs="Times New Roman"/>
          <w:color w:val="222222"/>
          <w:sz w:val="24"/>
          <w:szCs w:val="24"/>
          <w:shd w:val="clear" w:color="auto" w:fill="FFFFFF"/>
        </w:rPr>
        <w:t xml:space="preserve"> </w:t>
      </w:r>
      <w:r w:rsidRPr="00141885">
        <w:rPr>
          <w:rFonts w:ascii="Times New Roman" w:hAnsi="Times New Roman" w:cs="Times New Roman"/>
          <w:i/>
          <w:iCs/>
          <w:color w:val="222222"/>
          <w:sz w:val="24"/>
          <w:szCs w:val="24"/>
          <w:shd w:val="clear" w:color="auto" w:fill="FFFFFF"/>
        </w:rPr>
        <w:t>European Journal of Marketing</w:t>
      </w:r>
      <w:r w:rsidRPr="00141885">
        <w:rPr>
          <w:rFonts w:ascii="Times New Roman" w:hAnsi="Times New Roman" w:cs="Times New Roman"/>
          <w:color w:val="222222"/>
          <w:sz w:val="24"/>
          <w:szCs w:val="24"/>
          <w:shd w:val="clear" w:color="auto" w:fill="FFFFFF"/>
        </w:rPr>
        <w:t>,</w:t>
      </w:r>
      <w:r w:rsidR="002977C1">
        <w:rPr>
          <w:rFonts w:ascii="Times New Roman" w:hAnsi="Times New Roman" w:cs="Times New Roman"/>
          <w:color w:val="222222"/>
          <w:sz w:val="24"/>
          <w:szCs w:val="24"/>
          <w:shd w:val="clear" w:color="auto" w:fill="FFFFFF"/>
        </w:rPr>
        <w:t xml:space="preserve"> </w:t>
      </w:r>
      <w:r w:rsidRPr="00141885">
        <w:rPr>
          <w:rFonts w:ascii="Times New Roman" w:hAnsi="Times New Roman" w:cs="Times New Roman"/>
          <w:iCs/>
          <w:color w:val="222222"/>
          <w:sz w:val="24"/>
          <w:szCs w:val="24"/>
          <w:shd w:val="clear" w:color="auto" w:fill="FFFFFF"/>
        </w:rPr>
        <w:t>48</w:t>
      </w:r>
      <w:r w:rsidRPr="00141885">
        <w:rPr>
          <w:rFonts w:ascii="Times New Roman" w:hAnsi="Times New Roman" w:cs="Times New Roman"/>
          <w:color w:val="222222"/>
          <w:sz w:val="24"/>
          <w:szCs w:val="24"/>
          <w:shd w:val="clear" w:color="auto" w:fill="FFFFFF"/>
        </w:rPr>
        <w:t>(1/2), 193-217.</w:t>
      </w:r>
    </w:p>
    <w:p w14:paraId="632EE910" w14:textId="3EDCD05D" w:rsidR="002728CE" w:rsidRPr="002728CE" w:rsidRDefault="002728CE" w:rsidP="002728CE">
      <w:pPr>
        <w:spacing w:after="120" w:line="240" w:lineRule="auto"/>
        <w:jc w:val="both"/>
        <w:rPr>
          <w:rFonts w:ascii="Times New Roman" w:hAnsi="Times New Roman" w:cs="Times New Roman"/>
          <w:sz w:val="24"/>
          <w:szCs w:val="24"/>
          <w:lang w:val="en-GB"/>
        </w:rPr>
      </w:pPr>
      <w:r w:rsidRPr="002728CE">
        <w:rPr>
          <w:rFonts w:ascii="Times New Roman" w:hAnsi="Times New Roman" w:cs="Times New Roman"/>
          <w:sz w:val="24"/>
          <w:szCs w:val="24"/>
          <w:lang w:val="en-GB"/>
        </w:rPr>
        <w:t xml:space="preserve">Welter, F. (2011). Contextualizing entrepreneurship—conceptual challenges and ways forward. </w:t>
      </w:r>
      <w:r w:rsidRPr="002728CE">
        <w:rPr>
          <w:rFonts w:ascii="Times New Roman" w:hAnsi="Times New Roman" w:cs="Times New Roman"/>
          <w:i/>
          <w:iCs/>
          <w:sz w:val="24"/>
          <w:szCs w:val="24"/>
          <w:lang w:val="en-GB"/>
        </w:rPr>
        <w:t xml:space="preserve">Entrepreneurship </w:t>
      </w:r>
      <w:r>
        <w:rPr>
          <w:rFonts w:ascii="Times New Roman" w:hAnsi="Times New Roman" w:cs="Times New Roman"/>
          <w:i/>
          <w:iCs/>
          <w:sz w:val="24"/>
          <w:szCs w:val="24"/>
          <w:lang w:val="en-GB"/>
        </w:rPr>
        <w:t>T</w:t>
      </w:r>
      <w:r w:rsidRPr="002728CE">
        <w:rPr>
          <w:rFonts w:ascii="Times New Roman" w:hAnsi="Times New Roman" w:cs="Times New Roman"/>
          <w:i/>
          <w:iCs/>
          <w:sz w:val="24"/>
          <w:szCs w:val="24"/>
          <w:lang w:val="en-GB"/>
        </w:rPr>
        <w:t>heory and Practice</w:t>
      </w:r>
      <w:r w:rsidRPr="002728CE">
        <w:rPr>
          <w:rFonts w:ascii="Times New Roman" w:hAnsi="Times New Roman" w:cs="Times New Roman"/>
          <w:sz w:val="24"/>
          <w:szCs w:val="24"/>
          <w:lang w:val="en-GB"/>
        </w:rPr>
        <w:t xml:space="preserve">, </w:t>
      </w:r>
      <w:r w:rsidRPr="002728CE">
        <w:rPr>
          <w:rFonts w:ascii="Times New Roman" w:hAnsi="Times New Roman" w:cs="Times New Roman"/>
          <w:i/>
          <w:iCs/>
          <w:sz w:val="24"/>
          <w:szCs w:val="24"/>
          <w:lang w:val="en-GB"/>
        </w:rPr>
        <w:t>35</w:t>
      </w:r>
      <w:r w:rsidRPr="002728CE">
        <w:rPr>
          <w:rFonts w:ascii="Times New Roman" w:hAnsi="Times New Roman" w:cs="Times New Roman"/>
          <w:sz w:val="24"/>
          <w:szCs w:val="24"/>
          <w:lang w:val="en-GB"/>
        </w:rPr>
        <w:t>(1), 165-184.</w:t>
      </w:r>
    </w:p>
    <w:p w14:paraId="5B1C858C" w14:textId="2BF272CF" w:rsidR="00AB7EA9" w:rsidRPr="00AB7EA9" w:rsidRDefault="00AB7EA9" w:rsidP="00B3517C">
      <w:pPr>
        <w:spacing w:after="120" w:line="240" w:lineRule="auto"/>
        <w:jc w:val="both"/>
        <w:rPr>
          <w:rFonts w:ascii="Times New Roman" w:hAnsi="Times New Roman" w:cs="Times New Roman"/>
          <w:sz w:val="24"/>
          <w:szCs w:val="24"/>
        </w:rPr>
      </w:pPr>
      <w:r w:rsidRPr="00AB7EA9">
        <w:rPr>
          <w:rFonts w:ascii="Times New Roman" w:hAnsi="Times New Roman" w:cs="Times New Roman"/>
          <w:sz w:val="24"/>
          <w:szCs w:val="24"/>
          <w:lang w:val="en-AU"/>
        </w:rPr>
        <w:t xml:space="preserve">White, D. W. </w:t>
      </w:r>
      <w:r>
        <w:rPr>
          <w:rFonts w:ascii="Times New Roman" w:hAnsi="Times New Roman" w:cs="Times New Roman"/>
          <w:sz w:val="24"/>
          <w:szCs w:val="24"/>
          <w:lang w:val="en-AU"/>
        </w:rPr>
        <w:t>(</w:t>
      </w:r>
      <w:r w:rsidRPr="00AB7EA9">
        <w:rPr>
          <w:rFonts w:ascii="Times New Roman" w:hAnsi="Times New Roman" w:cs="Times New Roman"/>
          <w:sz w:val="24"/>
          <w:szCs w:val="24"/>
          <w:lang w:val="en-AU"/>
        </w:rPr>
        <w:t>2010</w:t>
      </w:r>
      <w:r>
        <w:rPr>
          <w:rFonts w:ascii="Times New Roman" w:hAnsi="Times New Roman" w:cs="Times New Roman"/>
          <w:sz w:val="24"/>
          <w:szCs w:val="24"/>
          <w:lang w:val="en-AU"/>
        </w:rPr>
        <w:t>)</w:t>
      </w:r>
      <w:r w:rsidRPr="00AB7EA9">
        <w:rPr>
          <w:rFonts w:ascii="Times New Roman" w:hAnsi="Times New Roman" w:cs="Times New Roman"/>
          <w:sz w:val="24"/>
          <w:szCs w:val="24"/>
          <w:lang w:val="en-AU"/>
        </w:rPr>
        <w:t>. The impact of marketing strategy creation style on the formation of a climate of trust in a retail franchise setting.</w:t>
      </w:r>
      <w:r w:rsidRPr="00AB7EA9">
        <w:rPr>
          <w:rFonts w:ascii="Times New Roman" w:hAnsi="Times New Roman" w:cs="Times New Roman"/>
          <w:i/>
          <w:iCs/>
          <w:sz w:val="24"/>
          <w:szCs w:val="24"/>
          <w:lang w:val="en-AU"/>
        </w:rPr>
        <w:t xml:space="preserve"> European Journal of Marketing. </w:t>
      </w:r>
      <w:r w:rsidRPr="00AB7EA9">
        <w:rPr>
          <w:rFonts w:ascii="Times New Roman" w:hAnsi="Times New Roman" w:cs="Times New Roman"/>
          <w:iCs/>
          <w:sz w:val="24"/>
          <w:szCs w:val="24"/>
          <w:lang w:val="en-AU"/>
        </w:rPr>
        <w:t>44</w:t>
      </w:r>
      <w:r w:rsidRPr="00AB7EA9">
        <w:rPr>
          <w:rFonts w:ascii="Times New Roman" w:hAnsi="Times New Roman" w:cs="Times New Roman"/>
          <w:sz w:val="24"/>
          <w:szCs w:val="24"/>
          <w:lang w:val="en-AU"/>
        </w:rPr>
        <w:t>(1/2)</w:t>
      </w:r>
      <w:r>
        <w:rPr>
          <w:rFonts w:ascii="Times New Roman" w:hAnsi="Times New Roman" w:cs="Times New Roman"/>
          <w:sz w:val="24"/>
          <w:szCs w:val="24"/>
          <w:lang w:val="en-AU"/>
        </w:rPr>
        <w:t>,</w:t>
      </w:r>
      <w:r w:rsidRPr="00AB7EA9">
        <w:rPr>
          <w:rFonts w:ascii="Times New Roman" w:hAnsi="Times New Roman" w:cs="Times New Roman"/>
          <w:sz w:val="24"/>
          <w:szCs w:val="24"/>
          <w:lang w:val="en-AU"/>
        </w:rPr>
        <w:t xml:space="preserve"> 162-179.</w:t>
      </w:r>
    </w:p>
    <w:p w14:paraId="4D74C74E" w14:textId="49D6B7B1" w:rsidR="005F67A5" w:rsidRDefault="005F67A5" w:rsidP="00B3517C">
      <w:pPr>
        <w:spacing w:after="120" w:line="240" w:lineRule="auto"/>
        <w:jc w:val="both"/>
        <w:rPr>
          <w:rFonts w:ascii="Times New Roman" w:hAnsi="Times New Roman" w:cs="Times New Roman"/>
          <w:sz w:val="24"/>
          <w:szCs w:val="24"/>
          <w:lang w:val="en-AU"/>
        </w:rPr>
      </w:pPr>
      <w:r w:rsidRPr="00012BE4">
        <w:rPr>
          <w:rFonts w:ascii="Times New Roman" w:hAnsi="Times New Roman" w:cs="Times New Roman"/>
          <w:sz w:val="24"/>
          <w:szCs w:val="24"/>
          <w:lang w:val="en-GB"/>
        </w:rPr>
        <w:t xml:space="preserve">Winter, S. G., Szulanski, G., Ringov, D., &amp; Jensen, R. J. (2012). </w:t>
      </w:r>
      <w:r w:rsidRPr="005F67A5">
        <w:rPr>
          <w:rFonts w:ascii="Times New Roman" w:hAnsi="Times New Roman" w:cs="Times New Roman"/>
          <w:sz w:val="24"/>
          <w:szCs w:val="24"/>
          <w:lang w:val="en-AU"/>
        </w:rPr>
        <w:t xml:space="preserve">Reproducing knowledge: Inaccurate replication and failure in franchise organizations. </w:t>
      </w:r>
      <w:r w:rsidRPr="005F67A5">
        <w:rPr>
          <w:rFonts w:ascii="Times New Roman" w:hAnsi="Times New Roman" w:cs="Times New Roman"/>
          <w:i/>
          <w:iCs/>
          <w:sz w:val="24"/>
          <w:szCs w:val="24"/>
          <w:lang w:val="en-AU"/>
        </w:rPr>
        <w:t>Organization Science</w:t>
      </w:r>
      <w:r w:rsidRPr="005F67A5">
        <w:rPr>
          <w:rFonts w:ascii="Times New Roman" w:hAnsi="Times New Roman" w:cs="Times New Roman"/>
          <w:sz w:val="24"/>
          <w:szCs w:val="24"/>
          <w:lang w:val="en-AU"/>
        </w:rPr>
        <w:t xml:space="preserve">, </w:t>
      </w:r>
      <w:r w:rsidRPr="005F67A5">
        <w:rPr>
          <w:rFonts w:ascii="Times New Roman" w:hAnsi="Times New Roman" w:cs="Times New Roman"/>
          <w:i/>
          <w:iCs/>
          <w:sz w:val="24"/>
          <w:szCs w:val="24"/>
          <w:lang w:val="en-AU"/>
        </w:rPr>
        <w:t>23</w:t>
      </w:r>
      <w:r w:rsidRPr="005F67A5">
        <w:rPr>
          <w:rFonts w:ascii="Times New Roman" w:hAnsi="Times New Roman" w:cs="Times New Roman"/>
          <w:sz w:val="24"/>
          <w:szCs w:val="24"/>
          <w:lang w:val="en-AU"/>
        </w:rPr>
        <w:t>(3), 672-685.</w:t>
      </w:r>
    </w:p>
    <w:p w14:paraId="6C462C8F" w14:textId="3A2B4E75" w:rsidR="00892C9F" w:rsidRDefault="00892C9F" w:rsidP="00B3517C">
      <w:pPr>
        <w:spacing w:after="120" w:line="240" w:lineRule="auto"/>
        <w:jc w:val="both"/>
        <w:rPr>
          <w:rFonts w:ascii="Times New Roman" w:hAnsi="Times New Roman" w:cs="Times New Roman"/>
          <w:sz w:val="24"/>
          <w:szCs w:val="24"/>
        </w:rPr>
      </w:pPr>
      <w:r w:rsidRPr="00892C9F">
        <w:rPr>
          <w:rFonts w:ascii="Times New Roman" w:hAnsi="Times New Roman" w:cs="Times New Roman"/>
          <w:sz w:val="24"/>
          <w:szCs w:val="24"/>
        </w:rPr>
        <w:t>Yakimova, R., Owens, M., &amp; Sydow, J. (2019). Formal control influence on franchisee trust and brand-supportive behavior within franchise networks.</w:t>
      </w:r>
      <w:r w:rsidRPr="00892C9F">
        <w:rPr>
          <w:rFonts w:ascii="Times New Roman" w:hAnsi="Times New Roman" w:cs="Times New Roman"/>
          <w:i/>
          <w:iCs/>
          <w:sz w:val="24"/>
          <w:szCs w:val="24"/>
        </w:rPr>
        <w:t xml:space="preserve"> Industrial Marketing Management, </w:t>
      </w:r>
      <w:r w:rsidRPr="00892C9F">
        <w:rPr>
          <w:rFonts w:ascii="Times New Roman" w:hAnsi="Times New Roman" w:cs="Times New Roman"/>
          <w:iCs/>
          <w:sz w:val="24"/>
          <w:szCs w:val="24"/>
        </w:rPr>
        <w:t>76</w:t>
      </w:r>
      <w:r w:rsidRPr="00892C9F">
        <w:rPr>
          <w:rFonts w:ascii="Times New Roman" w:hAnsi="Times New Roman" w:cs="Times New Roman"/>
          <w:sz w:val="24"/>
          <w:szCs w:val="24"/>
        </w:rPr>
        <w:t>, 123-135.</w:t>
      </w:r>
    </w:p>
    <w:p w14:paraId="58F208A2" w14:textId="09967654" w:rsidR="00993999" w:rsidRDefault="00993999" w:rsidP="00B3517C">
      <w:pPr>
        <w:spacing w:after="120" w:line="240" w:lineRule="auto"/>
        <w:jc w:val="both"/>
        <w:rPr>
          <w:rFonts w:ascii="Times New Roman" w:hAnsi="Times New Roman" w:cs="Times New Roman"/>
          <w:sz w:val="24"/>
          <w:szCs w:val="24"/>
        </w:rPr>
      </w:pPr>
      <w:r w:rsidRPr="00993999">
        <w:rPr>
          <w:rFonts w:ascii="Times New Roman" w:hAnsi="Times New Roman" w:cs="Times New Roman"/>
          <w:sz w:val="24"/>
          <w:szCs w:val="24"/>
        </w:rPr>
        <w:t xml:space="preserve">Yin, R. K. </w:t>
      </w:r>
      <w:r>
        <w:rPr>
          <w:rFonts w:ascii="Times New Roman" w:hAnsi="Times New Roman" w:cs="Times New Roman"/>
          <w:sz w:val="24"/>
          <w:szCs w:val="24"/>
        </w:rPr>
        <w:t>(</w:t>
      </w:r>
      <w:r w:rsidRPr="00993999">
        <w:rPr>
          <w:rFonts w:ascii="Times New Roman" w:hAnsi="Times New Roman" w:cs="Times New Roman"/>
          <w:sz w:val="24"/>
          <w:szCs w:val="24"/>
        </w:rPr>
        <w:t>2009</w:t>
      </w:r>
      <w:r>
        <w:rPr>
          <w:rFonts w:ascii="Times New Roman" w:hAnsi="Times New Roman" w:cs="Times New Roman"/>
          <w:sz w:val="24"/>
          <w:szCs w:val="24"/>
        </w:rPr>
        <w:t>)</w:t>
      </w:r>
      <w:r w:rsidRPr="00993999">
        <w:rPr>
          <w:rFonts w:ascii="Times New Roman" w:hAnsi="Times New Roman" w:cs="Times New Roman"/>
          <w:sz w:val="24"/>
          <w:szCs w:val="24"/>
        </w:rPr>
        <w:t xml:space="preserve">. </w:t>
      </w:r>
      <w:r w:rsidRPr="00993999">
        <w:rPr>
          <w:rFonts w:ascii="Times New Roman" w:hAnsi="Times New Roman" w:cs="Times New Roman"/>
          <w:i/>
          <w:sz w:val="24"/>
          <w:szCs w:val="24"/>
        </w:rPr>
        <w:t>Case study research: Design and methods</w:t>
      </w:r>
      <w:r w:rsidRPr="00993999">
        <w:rPr>
          <w:rFonts w:ascii="Times New Roman" w:hAnsi="Times New Roman" w:cs="Times New Roman"/>
          <w:sz w:val="24"/>
          <w:szCs w:val="24"/>
        </w:rPr>
        <w:t xml:space="preserve"> (4th ed.). Los Angeles, Calif: Sage Publications.</w:t>
      </w:r>
    </w:p>
    <w:p w14:paraId="079D4A35" w14:textId="38348A67" w:rsidR="004669F5" w:rsidRDefault="004669F5" w:rsidP="008A69D7">
      <w:pPr>
        <w:spacing w:after="120" w:line="240" w:lineRule="auto"/>
        <w:jc w:val="both"/>
        <w:rPr>
          <w:rFonts w:ascii="Times New Roman" w:hAnsi="Times New Roman" w:cs="Times New Roman"/>
          <w:sz w:val="24"/>
          <w:szCs w:val="24"/>
        </w:rPr>
      </w:pPr>
    </w:p>
    <w:p w14:paraId="52AE5F45" w14:textId="0689A958" w:rsidR="004669F5" w:rsidRDefault="004669F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A324F30" w14:textId="77777777" w:rsidR="004669F5" w:rsidRPr="00993999" w:rsidRDefault="004669F5" w:rsidP="008A69D7">
      <w:pPr>
        <w:spacing w:after="120" w:line="240" w:lineRule="auto"/>
        <w:jc w:val="both"/>
        <w:rPr>
          <w:rFonts w:ascii="Times New Roman" w:hAnsi="Times New Roman" w:cs="Times New Roman"/>
          <w:sz w:val="24"/>
          <w:szCs w:val="24"/>
        </w:rPr>
      </w:pPr>
    </w:p>
    <w:p w14:paraId="147242B4" w14:textId="5B54F27C" w:rsidR="00E83E29" w:rsidRDefault="00E83E29" w:rsidP="00E509F4">
      <w:pPr>
        <w:keepNext/>
        <w:spacing w:after="0" w:line="240" w:lineRule="auto"/>
        <w:rPr>
          <w:rFonts w:ascii="Times New Roman" w:hAnsi="Times New Roman" w:cs="Times New Roman"/>
          <w:b/>
          <w:sz w:val="24"/>
          <w:szCs w:val="24"/>
        </w:rPr>
      </w:pPr>
      <w:r w:rsidRPr="0033162A">
        <w:rPr>
          <w:rFonts w:ascii="Times New Roman" w:hAnsi="Times New Roman" w:cs="Times New Roman"/>
          <w:b/>
          <w:sz w:val="24"/>
          <w:szCs w:val="24"/>
        </w:rPr>
        <w:t xml:space="preserve">Figure </w:t>
      </w:r>
      <w:r>
        <w:rPr>
          <w:rFonts w:ascii="Times New Roman" w:hAnsi="Times New Roman" w:cs="Times New Roman"/>
          <w:b/>
          <w:sz w:val="24"/>
          <w:szCs w:val="24"/>
        </w:rPr>
        <w:t>1</w:t>
      </w:r>
      <w:r w:rsidRPr="0033162A">
        <w:rPr>
          <w:rFonts w:ascii="Times New Roman" w:hAnsi="Times New Roman" w:cs="Times New Roman"/>
          <w:b/>
          <w:sz w:val="24"/>
          <w:szCs w:val="24"/>
        </w:rPr>
        <w:t>: Framework of franchisee-led innovation processes in franchise networks</w:t>
      </w:r>
    </w:p>
    <w:p w14:paraId="4509D05A" w14:textId="6D7085FD" w:rsidR="005756DB" w:rsidRDefault="005756DB" w:rsidP="00E509F4">
      <w:pPr>
        <w:keepNext/>
        <w:spacing w:after="0" w:line="240" w:lineRule="auto"/>
        <w:rPr>
          <w:rFonts w:ascii="Times New Roman" w:hAnsi="Times New Roman" w:cs="Times New Roman"/>
          <w:b/>
          <w:sz w:val="24"/>
          <w:szCs w:val="24"/>
        </w:rPr>
      </w:pPr>
    </w:p>
    <w:p w14:paraId="10D136FF" w14:textId="77777777" w:rsidR="00497339" w:rsidRDefault="00497339" w:rsidP="00E509F4">
      <w:pPr>
        <w:keepNext/>
        <w:spacing w:after="0" w:line="240" w:lineRule="auto"/>
        <w:rPr>
          <w:rFonts w:ascii="Times New Roman" w:hAnsi="Times New Roman" w:cs="Times New Roman"/>
          <w:b/>
          <w:sz w:val="24"/>
          <w:szCs w:val="24"/>
        </w:rPr>
      </w:pPr>
    </w:p>
    <w:p w14:paraId="7E117A94" w14:textId="24F3AEB4" w:rsidR="005756DB" w:rsidRDefault="00497339" w:rsidP="00E509F4">
      <w:pPr>
        <w:keepNext/>
        <w:spacing w:after="0" w:line="240" w:lineRule="auto"/>
        <w:rPr>
          <w:rFonts w:ascii="Times New Roman" w:hAnsi="Times New Roman" w:cs="Times New Roman"/>
          <w:b/>
          <w:sz w:val="24"/>
          <w:szCs w:val="24"/>
        </w:rPr>
      </w:pPr>
      <w:r>
        <w:rPr>
          <w:rFonts w:ascii="Times New Roman" w:hAnsi="Times New Roman" w:cs="Times New Roman"/>
          <w:b/>
          <w:noProof/>
          <w:sz w:val="24"/>
          <w:szCs w:val="24"/>
          <w:lang w:val="en-GB" w:eastAsia="en-GB"/>
        </w:rPr>
        <w:drawing>
          <wp:inline distT="0" distB="0" distL="0" distR="0" wp14:anchorId="05754161" wp14:editId="5A4D79B0">
            <wp:extent cx="5448300" cy="245413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8025" cy="2463022"/>
                    </a:xfrm>
                    <a:prstGeom prst="rect">
                      <a:avLst/>
                    </a:prstGeom>
                    <a:noFill/>
                  </pic:spPr>
                </pic:pic>
              </a:graphicData>
            </a:graphic>
          </wp:inline>
        </w:drawing>
      </w:r>
    </w:p>
    <w:p w14:paraId="05EADDA8" w14:textId="7D93BF14" w:rsidR="00E83E29" w:rsidRDefault="00E83E29" w:rsidP="00E83E29">
      <w:pPr>
        <w:pStyle w:val="NormalWeb"/>
        <w:spacing w:before="0" w:beforeAutospacing="0" w:after="0" w:afterAutospacing="0" w:line="480" w:lineRule="auto"/>
        <w:jc w:val="both"/>
        <w:rPr>
          <w:lang w:val="en-GB"/>
        </w:rPr>
      </w:pPr>
    </w:p>
    <w:p w14:paraId="1E462490" w14:textId="057E3AE6" w:rsidR="00E83E29" w:rsidRDefault="00E83E29" w:rsidP="00E83E29">
      <w:pPr>
        <w:pStyle w:val="NormalWeb"/>
        <w:spacing w:before="0" w:beforeAutospacing="0" w:after="0" w:afterAutospacing="0" w:line="480" w:lineRule="auto"/>
        <w:jc w:val="both"/>
        <w:rPr>
          <w:lang w:val="en-GB"/>
        </w:rPr>
      </w:pPr>
    </w:p>
    <w:p w14:paraId="03F57A70" w14:textId="0348B1C8" w:rsidR="00E83E29" w:rsidRDefault="00E83E29" w:rsidP="00E83E29">
      <w:pPr>
        <w:spacing w:after="160" w:line="259" w:lineRule="auto"/>
        <w:rPr>
          <w:rFonts w:ascii="Times New Roman" w:hAnsi="Times New Roman" w:cs="Times New Roman"/>
          <w:b/>
          <w:sz w:val="24"/>
          <w:szCs w:val="24"/>
        </w:rPr>
      </w:pPr>
    </w:p>
    <w:p w14:paraId="16D8FFCE" w14:textId="77777777" w:rsidR="00E83E29" w:rsidRDefault="00E83E29" w:rsidP="00E83E29">
      <w:pPr>
        <w:spacing w:after="160" w:line="259" w:lineRule="auto"/>
        <w:rPr>
          <w:rFonts w:ascii="Times New Roman" w:hAnsi="Times New Roman" w:cs="Times New Roman"/>
          <w:b/>
          <w:sz w:val="24"/>
          <w:szCs w:val="24"/>
        </w:rPr>
      </w:pPr>
    </w:p>
    <w:p w14:paraId="0C3FD30F" w14:textId="7F987B9E" w:rsidR="00980129" w:rsidRDefault="00980129" w:rsidP="00980129">
      <w:pPr>
        <w:pStyle w:val="NormalWeb"/>
        <w:keepNext/>
        <w:spacing w:before="0" w:beforeAutospacing="0" w:after="0" w:afterAutospacing="0" w:line="480" w:lineRule="auto"/>
        <w:jc w:val="both"/>
        <w:rPr>
          <w:b/>
          <w:lang w:val="en-GB"/>
        </w:rPr>
      </w:pPr>
      <w:r w:rsidRPr="00980129">
        <w:rPr>
          <w:b/>
          <w:lang w:val="en-GB"/>
        </w:rPr>
        <w:t xml:space="preserve">Figure </w:t>
      </w:r>
      <w:r w:rsidR="00E83E29">
        <w:rPr>
          <w:b/>
          <w:lang w:val="en-GB"/>
        </w:rPr>
        <w:t>2</w:t>
      </w:r>
      <w:r w:rsidRPr="00980129">
        <w:rPr>
          <w:b/>
          <w:lang w:val="en-GB"/>
        </w:rPr>
        <w:t xml:space="preserve">: Transparency of </w:t>
      </w:r>
      <w:r w:rsidR="00110F00">
        <w:rPr>
          <w:b/>
          <w:lang w:val="en-GB"/>
        </w:rPr>
        <w:t>i</w:t>
      </w:r>
      <w:r w:rsidRPr="00980129">
        <w:rPr>
          <w:b/>
          <w:lang w:val="en-GB"/>
        </w:rPr>
        <w:t xml:space="preserve">nnovation </w:t>
      </w:r>
      <w:r w:rsidR="00110F00">
        <w:rPr>
          <w:b/>
          <w:lang w:val="en-GB"/>
        </w:rPr>
        <w:t>d</w:t>
      </w:r>
      <w:r w:rsidRPr="00980129">
        <w:rPr>
          <w:b/>
          <w:lang w:val="en-GB"/>
        </w:rPr>
        <w:t>isclosure</w:t>
      </w:r>
    </w:p>
    <w:p w14:paraId="17CB6658" w14:textId="63F59AA5" w:rsidR="005756DB" w:rsidRPr="00980129" w:rsidRDefault="00497339" w:rsidP="00980129">
      <w:pPr>
        <w:pStyle w:val="NormalWeb"/>
        <w:keepNext/>
        <w:spacing w:before="0" w:beforeAutospacing="0" w:after="0" w:afterAutospacing="0" w:line="480" w:lineRule="auto"/>
        <w:jc w:val="both"/>
        <w:rPr>
          <w:b/>
          <w:lang w:val="en-GB"/>
        </w:rPr>
      </w:pPr>
      <w:r>
        <w:rPr>
          <w:b/>
          <w:noProof/>
          <w:lang w:val="en-GB" w:eastAsia="en-GB"/>
        </w:rPr>
        <w:drawing>
          <wp:inline distT="0" distB="0" distL="0" distR="0" wp14:anchorId="7CB9DE83" wp14:editId="3FBA2A4D">
            <wp:extent cx="5060315" cy="304228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315" cy="3042285"/>
                    </a:xfrm>
                    <a:prstGeom prst="rect">
                      <a:avLst/>
                    </a:prstGeom>
                    <a:noFill/>
                  </pic:spPr>
                </pic:pic>
              </a:graphicData>
            </a:graphic>
          </wp:inline>
        </w:drawing>
      </w:r>
    </w:p>
    <w:p w14:paraId="0790A791" w14:textId="4785628B" w:rsidR="00980129" w:rsidRDefault="00980129" w:rsidP="00980129">
      <w:pPr>
        <w:pStyle w:val="NormalWeb"/>
        <w:spacing w:before="0" w:beforeAutospacing="0" w:after="0" w:afterAutospacing="0" w:line="480" w:lineRule="auto"/>
        <w:jc w:val="both"/>
        <w:rPr>
          <w:lang w:val="en-GB"/>
        </w:rPr>
      </w:pPr>
    </w:p>
    <w:p w14:paraId="5379133B" w14:textId="203916B5" w:rsidR="00980129" w:rsidRDefault="00980129">
      <w:pPr>
        <w:spacing w:after="160" w:line="259" w:lineRule="auto"/>
        <w:rPr>
          <w:rFonts w:ascii="Times New Roman" w:eastAsia="Times New Roman" w:hAnsi="Times New Roman" w:cs="Times New Roman"/>
          <w:sz w:val="24"/>
          <w:szCs w:val="24"/>
          <w:lang w:val="en-GB"/>
        </w:rPr>
      </w:pPr>
      <w:r>
        <w:rPr>
          <w:lang w:val="en-GB"/>
        </w:rPr>
        <w:br w:type="page"/>
      </w:r>
    </w:p>
    <w:p w14:paraId="241AA0E8" w14:textId="77777777" w:rsidR="00DF094E" w:rsidRPr="00141885" w:rsidRDefault="005F45F3" w:rsidP="004669F5">
      <w:pPr>
        <w:keepNext/>
        <w:spacing w:after="120" w:line="480" w:lineRule="auto"/>
        <w:rPr>
          <w:rFonts w:ascii="Times New Roman" w:hAnsi="Times New Roman" w:cs="Times New Roman"/>
          <w:b/>
          <w:sz w:val="24"/>
          <w:szCs w:val="24"/>
        </w:rPr>
      </w:pPr>
      <w:r w:rsidRPr="00141885">
        <w:rPr>
          <w:rFonts w:ascii="Times New Roman" w:hAnsi="Times New Roman" w:cs="Times New Roman"/>
          <w:b/>
          <w:sz w:val="24"/>
          <w:szCs w:val="24"/>
        </w:rPr>
        <w:lastRenderedPageBreak/>
        <w:t xml:space="preserve">Table 1: </w:t>
      </w:r>
      <w:r w:rsidR="00DF094E" w:rsidRPr="00141885">
        <w:rPr>
          <w:rFonts w:ascii="Times New Roman" w:hAnsi="Times New Roman" w:cs="Times New Roman"/>
          <w:b/>
          <w:sz w:val="24"/>
          <w:szCs w:val="24"/>
        </w:rPr>
        <w:t>Sectoral composition of sample</w:t>
      </w:r>
    </w:p>
    <w:tbl>
      <w:tblPr>
        <w:tblStyle w:val="TableGrid"/>
        <w:tblW w:w="0" w:type="auto"/>
        <w:tblLook w:val="04A0" w:firstRow="1" w:lastRow="0" w:firstColumn="1" w:lastColumn="0" w:noHBand="0" w:noVBand="1"/>
      </w:tblPr>
      <w:tblGrid>
        <w:gridCol w:w="6091"/>
        <w:gridCol w:w="1842"/>
      </w:tblGrid>
      <w:tr w:rsidR="00DF094E" w:rsidRPr="00DF094E" w14:paraId="29538855" w14:textId="77777777" w:rsidTr="00DF094E">
        <w:tc>
          <w:tcPr>
            <w:tcW w:w="6091" w:type="dxa"/>
          </w:tcPr>
          <w:p w14:paraId="2E1A5F23" w14:textId="3B8E3D20" w:rsidR="00DF094E" w:rsidRPr="00DF094E" w:rsidRDefault="00DF094E" w:rsidP="00C13867">
            <w:pPr>
              <w:keepNext/>
              <w:spacing w:after="120" w:line="480" w:lineRule="auto"/>
              <w:rPr>
                <w:rFonts w:ascii="Times New Roman" w:hAnsi="Times New Roman" w:cs="Times New Roman"/>
                <w:b/>
                <w:sz w:val="24"/>
                <w:szCs w:val="24"/>
              </w:rPr>
            </w:pPr>
            <w:r w:rsidRPr="00DF094E">
              <w:rPr>
                <w:rFonts w:ascii="Times New Roman" w:hAnsi="Times New Roman" w:cs="Times New Roman"/>
                <w:b/>
                <w:sz w:val="24"/>
                <w:szCs w:val="24"/>
              </w:rPr>
              <w:t>Sector</w:t>
            </w:r>
          </w:p>
        </w:tc>
        <w:tc>
          <w:tcPr>
            <w:tcW w:w="1842" w:type="dxa"/>
          </w:tcPr>
          <w:p w14:paraId="44C088F9" w14:textId="538D6772" w:rsidR="00DF094E" w:rsidRPr="00DF094E" w:rsidRDefault="00DF094E" w:rsidP="00C13867">
            <w:pPr>
              <w:keepNext/>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Respondents </w:t>
            </w:r>
            <w:r w:rsidRPr="00DF094E">
              <w:rPr>
                <w:rFonts w:ascii="Times New Roman" w:hAnsi="Times New Roman" w:cs="Times New Roman"/>
                <w:b/>
                <w:sz w:val="24"/>
                <w:szCs w:val="24"/>
              </w:rPr>
              <w:t>%</w:t>
            </w:r>
          </w:p>
        </w:tc>
      </w:tr>
      <w:tr w:rsidR="00DF094E" w:rsidRPr="00DF094E" w14:paraId="170D32FD" w14:textId="77777777" w:rsidTr="00DF094E">
        <w:tc>
          <w:tcPr>
            <w:tcW w:w="6091" w:type="dxa"/>
          </w:tcPr>
          <w:p w14:paraId="40D94402" w14:textId="41BBFBB2"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P</w:t>
            </w:r>
            <w:r w:rsidRPr="00DF094E">
              <w:rPr>
                <w:rFonts w:ascii="Times New Roman" w:hAnsi="Times New Roman" w:cs="Times New Roman"/>
                <w:sz w:val="24"/>
                <w:szCs w:val="24"/>
              </w:rPr>
              <w:t>ersonal services</w:t>
            </w:r>
          </w:p>
        </w:tc>
        <w:tc>
          <w:tcPr>
            <w:tcW w:w="1842" w:type="dxa"/>
          </w:tcPr>
          <w:p w14:paraId="6A12E37B"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28.3%</w:t>
            </w:r>
          </w:p>
        </w:tc>
      </w:tr>
      <w:tr w:rsidR="00DF094E" w:rsidRPr="00DF094E" w14:paraId="69CCF31D" w14:textId="77777777" w:rsidTr="00DF094E">
        <w:tc>
          <w:tcPr>
            <w:tcW w:w="6091" w:type="dxa"/>
          </w:tcPr>
          <w:p w14:paraId="7069E31B" w14:textId="008BE46F"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R</w:t>
            </w:r>
            <w:r w:rsidRPr="00DF094E">
              <w:rPr>
                <w:rFonts w:ascii="Times New Roman" w:hAnsi="Times New Roman" w:cs="Times New Roman"/>
                <w:sz w:val="24"/>
                <w:szCs w:val="24"/>
              </w:rPr>
              <w:t>etailing (including travel agencies)</w:t>
            </w:r>
          </w:p>
        </w:tc>
        <w:tc>
          <w:tcPr>
            <w:tcW w:w="1842" w:type="dxa"/>
          </w:tcPr>
          <w:p w14:paraId="293A82CA"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27.0%</w:t>
            </w:r>
          </w:p>
        </w:tc>
      </w:tr>
      <w:tr w:rsidR="00DF094E" w:rsidRPr="00DF094E" w14:paraId="0CA7D81D" w14:textId="77777777" w:rsidTr="00DF094E">
        <w:tc>
          <w:tcPr>
            <w:tcW w:w="6091" w:type="dxa"/>
          </w:tcPr>
          <w:p w14:paraId="76978A01" w14:textId="22F713FD"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B</w:t>
            </w:r>
            <w:r w:rsidRPr="00DF094E">
              <w:rPr>
                <w:rFonts w:ascii="Times New Roman" w:hAnsi="Times New Roman" w:cs="Times New Roman"/>
                <w:sz w:val="24"/>
                <w:szCs w:val="24"/>
              </w:rPr>
              <w:t>usiness and communication services</w:t>
            </w:r>
          </w:p>
        </w:tc>
        <w:tc>
          <w:tcPr>
            <w:tcW w:w="1842" w:type="dxa"/>
          </w:tcPr>
          <w:p w14:paraId="2E964CD6"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16.4%</w:t>
            </w:r>
          </w:p>
        </w:tc>
      </w:tr>
      <w:tr w:rsidR="00DF094E" w:rsidRPr="00DF094E" w14:paraId="04F5EC8E" w14:textId="77777777" w:rsidTr="00DF094E">
        <w:tc>
          <w:tcPr>
            <w:tcW w:w="6091" w:type="dxa"/>
          </w:tcPr>
          <w:p w14:paraId="1E1A84EA" w14:textId="0E033B56"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P</w:t>
            </w:r>
            <w:r w:rsidRPr="00DF094E">
              <w:rPr>
                <w:rFonts w:ascii="Times New Roman" w:hAnsi="Times New Roman" w:cs="Times New Roman"/>
                <w:sz w:val="24"/>
                <w:szCs w:val="24"/>
              </w:rPr>
              <w:t>roperty services</w:t>
            </w:r>
          </w:p>
        </w:tc>
        <w:tc>
          <w:tcPr>
            <w:tcW w:w="1842" w:type="dxa"/>
          </w:tcPr>
          <w:p w14:paraId="7A69B735"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11.9%</w:t>
            </w:r>
          </w:p>
        </w:tc>
      </w:tr>
      <w:tr w:rsidR="00DF094E" w:rsidRPr="00DF094E" w14:paraId="6017E94B" w14:textId="77777777" w:rsidTr="00DF094E">
        <w:tc>
          <w:tcPr>
            <w:tcW w:w="6091" w:type="dxa"/>
          </w:tcPr>
          <w:p w14:paraId="6980AEAB" w14:textId="29EC9D34"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T</w:t>
            </w:r>
            <w:r w:rsidRPr="00DF094E">
              <w:rPr>
                <w:rFonts w:ascii="Times New Roman" w:hAnsi="Times New Roman" w:cs="Times New Roman"/>
                <w:sz w:val="24"/>
                <w:szCs w:val="24"/>
              </w:rPr>
              <w:t>ransport and vehicle services</w:t>
            </w:r>
          </w:p>
        </w:tc>
        <w:tc>
          <w:tcPr>
            <w:tcW w:w="1842" w:type="dxa"/>
          </w:tcPr>
          <w:p w14:paraId="08B9C0F9"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7.5%</w:t>
            </w:r>
          </w:p>
        </w:tc>
      </w:tr>
      <w:tr w:rsidR="00DF094E" w:rsidRPr="00DF094E" w14:paraId="37B14F05" w14:textId="77777777" w:rsidTr="00DF094E">
        <w:tc>
          <w:tcPr>
            <w:tcW w:w="6091" w:type="dxa"/>
          </w:tcPr>
          <w:p w14:paraId="105DD783" w14:textId="3E7FFE50"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H</w:t>
            </w:r>
            <w:r w:rsidRPr="00DF094E">
              <w:rPr>
                <w:rFonts w:ascii="Times New Roman" w:hAnsi="Times New Roman" w:cs="Times New Roman"/>
                <w:sz w:val="24"/>
                <w:szCs w:val="24"/>
              </w:rPr>
              <w:t>otels and catering</w:t>
            </w:r>
          </w:p>
        </w:tc>
        <w:tc>
          <w:tcPr>
            <w:tcW w:w="1842" w:type="dxa"/>
          </w:tcPr>
          <w:p w14:paraId="7B217A54" w14:textId="77777777"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5%</w:t>
            </w:r>
          </w:p>
        </w:tc>
      </w:tr>
      <w:tr w:rsidR="00DF094E" w:rsidRPr="00DF094E" w14:paraId="5EACCC51" w14:textId="77777777" w:rsidTr="00DF094E">
        <w:tc>
          <w:tcPr>
            <w:tcW w:w="6091" w:type="dxa"/>
          </w:tcPr>
          <w:p w14:paraId="28314F21" w14:textId="382582C3" w:rsidR="00DF094E" w:rsidRPr="00DF094E" w:rsidRDefault="00DF094E" w:rsidP="00C13867">
            <w:pPr>
              <w:keepNext/>
              <w:spacing w:after="120" w:line="480" w:lineRule="auto"/>
              <w:rPr>
                <w:rFonts w:ascii="Times New Roman" w:hAnsi="Times New Roman" w:cs="Times New Roman"/>
                <w:sz w:val="24"/>
                <w:szCs w:val="24"/>
              </w:rPr>
            </w:pPr>
            <w:r>
              <w:rPr>
                <w:rFonts w:ascii="Times New Roman" w:hAnsi="Times New Roman" w:cs="Times New Roman"/>
                <w:sz w:val="24"/>
                <w:szCs w:val="24"/>
              </w:rPr>
              <w:t>D</w:t>
            </w:r>
            <w:r w:rsidRPr="00DF094E">
              <w:rPr>
                <w:rFonts w:ascii="Times New Roman" w:hAnsi="Times New Roman" w:cs="Times New Roman"/>
                <w:sz w:val="24"/>
                <w:szCs w:val="24"/>
              </w:rPr>
              <w:t>irect selling</w:t>
            </w:r>
            <w:r>
              <w:rPr>
                <w:rFonts w:ascii="Times New Roman" w:hAnsi="Times New Roman" w:cs="Times New Roman"/>
                <w:sz w:val="24"/>
                <w:szCs w:val="24"/>
              </w:rPr>
              <w:t>,</w:t>
            </w:r>
            <w:r w:rsidRPr="00DF094E">
              <w:rPr>
                <w:rFonts w:ascii="Times New Roman" w:hAnsi="Times New Roman" w:cs="Times New Roman"/>
                <w:sz w:val="24"/>
                <w:szCs w:val="24"/>
              </w:rPr>
              <w:t xml:space="preserve"> distribution</w:t>
            </w:r>
            <w:r>
              <w:rPr>
                <w:rFonts w:ascii="Times New Roman" w:hAnsi="Times New Roman" w:cs="Times New Roman"/>
                <w:sz w:val="24"/>
                <w:szCs w:val="24"/>
              </w:rPr>
              <w:t>,</w:t>
            </w:r>
            <w:r w:rsidRPr="00DF094E">
              <w:rPr>
                <w:rFonts w:ascii="Times New Roman" w:hAnsi="Times New Roman" w:cs="Times New Roman"/>
                <w:sz w:val="24"/>
                <w:szCs w:val="24"/>
              </w:rPr>
              <w:t xml:space="preserve"> wholesaling </w:t>
            </w:r>
            <w:r>
              <w:rPr>
                <w:rFonts w:ascii="Times New Roman" w:hAnsi="Times New Roman" w:cs="Times New Roman"/>
                <w:sz w:val="24"/>
                <w:szCs w:val="24"/>
              </w:rPr>
              <w:t xml:space="preserve">&amp; </w:t>
            </w:r>
            <w:r w:rsidRPr="00DF094E">
              <w:rPr>
                <w:rFonts w:ascii="Times New Roman" w:hAnsi="Times New Roman" w:cs="Times New Roman"/>
                <w:sz w:val="24"/>
                <w:szCs w:val="24"/>
              </w:rPr>
              <w:t>vending</w:t>
            </w:r>
          </w:p>
        </w:tc>
        <w:tc>
          <w:tcPr>
            <w:tcW w:w="1842" w:type="dxa"/>
          </w:tcPr>
          <w:p w14:paraId="06B57670" w14:textId="025EBCCA" w:rsidR="00DF094E" w:rsidRPr="00DF094E" w:rsidRDefault="00DF094E" w:rsidP="00C13867">
            <w:pPr>
              <w:keepNext/>
              <w:spacing w:after="120" w:line="480" w:lineRule="auto"/>
              <w:rPr>
                <w:rFonts w:ascii="Times New Roman" w:hAnsi="Times New Roman" w:cs="Times New Roman"/>
                <w:sz w:val="24"/>
                <w:szCs w:val="24"/>
              </w:rPr>
            </w:pPr>
            <w:r w:rsidRPr="00DF094E">
              <w:rPr>
                <w:rFonts w:ascii="Times New Roman" w:hAnsi="Times New Roman" w:cs="Times New Roman"/>
                <w:sz w:val="24"/>
                <w:szCs w:val="24"/>
              </w:rPr>
              <w:t>3.8%</w:t>
            </w:r>
          </w:p>
        </w:tc>
      </w:tr>
    </w:tbl>
    <w:p w14:paraId="563E7042" w14:textId="77777777" w:rsidR="005F45F3" w:rsidRDefault="005F45F3" w:rsidP="004669F5">
      <w:pPr>
        <w:keepNext/>
        <w:spacing w:after="120" w:line="480" w:lineRule="auto"/>
        <w:rPr>
          <w:rFonts w:ascii="Times New Roman" w:hAnsi="Times New Roman" w:cs="Times New Roman"/>
          <w:b/>
          <w:sz w:val="24"/>
          <w:szCs w:val="24"/>
        </w:rPr>
      </w:pPr>
    </w:p>
    <w:p w14:paraId="207C8B8F" w14:textId="77777777" w:rsidR="005F45F3" w:rsidRDefault="005F45F3" w:rsidP="004669F5">
      <w:pPr>
        <w:keepNext/>
        <w:spacing w:after="120" w:line="480" w:lineRule="auto"/>
        <w:rPr>
          <w:rFonts w:ascii="Times New Roman" w:hAnsi="Times New Roman" w:cs="Times New Roman"/>
          <w:b/>
          <w:sz w:val="24"/>
          <w:szCs w:val="24"/>
        </w:rPr>
      </w:pPr>
    </w:p>
    <w:p w14:paraId="7FB4FEFD" w14:textId="77777777" w:rsidR="005231F0" w:rsidRDefault="005231F0" w:rsidP="005231F0"/>
    <w:p w14:paraId="36CD0651" w14:textId="77777777" w:rsidR="00153140" w:rsidRDefault="00153140">
      <w:pPr>
        <w:spacing w:after="160" w:line="259"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br w:type="page"/>
      </w:r>
    </w:p>
    <w:p w14:paraId="5DA72FD0" w14:textId="14F6E085" w:rsidR="005231F0" w:rsidRDefault="005231F0" w:rsidP="005231F0">
      <w:pPr>
        <w:rPr>
          <w:rFonts w:ascii="TimesNewRomanPS-BoldMT" w:hAnsi="TimesNewRomanPS-BoldMT" w:cs="TimesNewRomanPS-BoldMT"/>
          <w:b/>
          <w:bCs/>
          <w:sz w:val="24"/>
          <w:szCs w:val="24"/>
        </w:rPr>
      </w:pPr>
      <w:r w:rsidRPr="00A074FE">
        <w:rPr>
          <w:rFonts w:ascii="TimesNewRomanPS-BoldMT" w:hAnsi="TimesNewRomanPS-BoldMT" w:cs="TimesNewRomanPS-BoldMT"/>
          <w:b/>
          <w:bCs/>
          <w:sz w:val="24"/>
          <w:szCs w:val="24"/>
        </w:rPr>
        <w:lastRenderedPageBreak/>
        <w:t>Table 2: Items used to measure relationship quality and autonomy constructs</w:t>
      </w:r>
    </w:p>
    <w:p w14:paraId="5E1001A4" w14:textId="77777777" w:rsidR="00F66844" w:rsidRPr="00A074FE" w:rsidRDefault="00F66844" w:rsidP="005231F0"/>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07"/>
        <w:gridCol w:w="3878"/>
        <w:gridCol w:w="732"/>
        <w:gridCol w:w="733"/>
        <w:gridCol w:w="733"/>
        <w:gridCol w:w="733"/>
      </w:tblGrid>
      <w:tr w:rsidR="005231F0" w:rsidRPr="00A074FE" w14:paraId="1C461A36" w14:textId="77777777" w:rsidTr="001D4A0D">
        <w:tc>
          <w:tcPr>
            <w:tcW w:w="2207" w:type="dxa"/>
            <w:tcBorders>
              <w:top w:val="single" w:sz="4" w:space="0" w:color="auto"/>
              <w:bottom w:val="single" w:sz="4" w:space="0" w:color="auto"/>
              <w:right w:val="nil"/>
            </w:tcBorders>
          </w:tcPr>
          <w:p w14:paraId="71E21ACC"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Constructs</w:t>
            </w:r>
          </w:p>
        </w:tc>
        <w:tc>
          <w:tcPr>
            <w:tcW w:w="3878" w:type="dxa"/>
            <w:tcBorders>
              <w:top w:val="single" w:sz="4" w:space="0" w:color="auto"/>
              <w:left w:val="nil"/>
              <w:bottom w:val="single" w:sz="4" w:space="0" w:color="auto"/>
              <w:right w:val="nil"/>
            </w:tcBorders>
          </w:tcPr>
          <w:p w14:paraId="0A2AF4F4"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Measurement items</w:t>
            </w:r>
          </w:p>
        </w:tc>
        <w:tc>
          <w:tcPr>
            <w:tcW w:w="732" w:type="dxa"/>
            <w:tcBorders>
              <w:top w:val="single" w:sz="4" w:space="0" w:color="auto"/>
              <w:left w:val="nil"/>
              <w:bottom w:val="single" w:sz="4" w:space="0" w:color="auto"/>
              <w:right w:val="nil"/>
            </w:tcBorders>
          </w:tcPr>
          <w:p w14:paraId="2D03FD66"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SFL</w:t>
            </w:r>
          </w:p>
        </w:tc>
        <w:tc>
          <w:tcPr>
            <w:tcW w:w="733" w:type="dxa"/>
            <w:tcBorders>
              <w:top w:val="single" w:sz="4" w:space="0" w:color="auto"/>
              <w:left w:val="nil"/>
              <w:bottom w:val="single" w:sz="4" w:space="0" w:color="auto"/>
              <w:right w:val="nil"/>
            </w:tcBorders>
          </w:tcPr>
          <w:p w14:paraId="0D1CF3D8"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α</w:t>
            </w:r>
          </w:p>
        </w:tc>
        <w:tc>
          <w:tcPr>
            <w:tcW w:w="733" w:type="dxa"/>
            <w:tcBorders>
              <w:top w:val="single" w:sz="4" w:space="0" w:color="auto"/>
              <w:left w:val="nil"/>
              <w:bottom w:val="single" w:sz="4" w:space="0" w:color="auto"/>
              <w:right w:val="nil"/>
            </w:tcBorders>
          </w:tcPr>
          <w:p w14:paraId="2AC36B61"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CR</w:t>
            </w:r>
          </w:p>
        </w:tc>
        <w:tc>
          <w:tcPr>
            <w:tcW w:w="733" w:type="dxa"/>
            <w:tcBorders>
              <w:top w:val="single" w:sz="4" w:space="0" w:color="auto"/>
              <w:left w:val="nil"/>
              <w:bottom w:val="single" w:sz="4" w:space="0" w:color="auto"/>
            </w:tcBorders>
          </w:tcPr>
          <w:p w14:paraId="25FB2DC6" w14:textId="77777777" w:rsidR="005231F0" w:rsidRPr="00A074FE" w:rsidRDefault="005231F0" w:rsidP="00383B08">
            <w:pPr>
              <w:rPr>
                <w:rFonts w:ascii="Times New Roman" w:hAnsi="Times New Roman" w:cs="Times New Roman"/>
                <w:b/>
              </w:rPr>
            </w:pPr>
            <w:r w:rsidRPr="00A074FE">
              <w:rPr>
                <w:rFonts w:ascii="Times New Roman" w:hAnsi="Times New Roman" w:cs="Times New Roman"/>
                <w:b/>
              </w:rPr>
              <w:t>AVE</w:t>
            </w:r>
          </w:p>
          <w:p w14:paraId="3017CDFC" w14:textId="77777777" w:rsidR="005231F0" w:rsidRPr="00A074FE" w:rsidRDefault="005231F0" w:rsidP="00383B08">
            <w:pPr>
              <w:rPr>
                <w:rFonts w:ascii="Times New Roman" w:hAnsi="Times New Roman" w:cs="Times New Roman"/>
                <w:b/>
              </w:rPr>
            </w:pPr>
          </w:p>
        </w:tc>
      </w:tr>
      <w:tr w:rsidR="001D4A0D" w:rsidRPr="00A074FE" w14:paraId="7AA6F496" w14:textId="77777777" w:rsidTr="001D4A0D">
        <w:trPr>
          <w:trHeight w:val="567"/>
        </w:trPr>
        <w:tc>
          <w:tcPr>
            <w:tcW w:w="2207" w:type="dxa"/>
            <w:tcBorders>
              <w:top w:val="single" w:sz="4" w:space="0" w:color="auto"/>
            </w:tcBorders>
          </w:tcPr>
          <w:p w14:paraId="62475007" w14:textId="375BA06C"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bCs/>
                <w:sz w:val="20"/>
                <w:szCs w:val="20"/>
              </w:rPr>
              <w:t>Franchisee-franchisor relationship quality:</w:t>
            </w:r>
          </w:p>
        </w:tc>
        <w:tc>
          <w:tcPr>
            <w:tcW w:w="3878" w:type="dxa"/>
            <w:tcBorders>
              <w:top w:val="single" w:sz="4" w:space="0" w:color="auto"/>
            </w:tcBorders>
          </w:tcPr>
          <w:p w14:paraId="64D5FDDF"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I frequently disagree with my franchisor (reverse coded)</w:t>
            </w:r>
          </w:p>
        </w:tc>
        <w:tc>
          <w:tcPr>
            <w:tcW w:w="732" w:type="dxa"/>
            <w:tcBorders>
              <w:top w:val="single" w:sz="4" w:space="0" w:color="auto"/>
            </w:tcBorders>
          </w:tcPr>
          <w:p w14:paraId="00795258" w14:textId="77777777" w:rsidR="005231F0" w:rsidRPr="00A074FE" w:rsidRDefault="005231F0" w:rsidP="00383B08">
            <w:pPr>
              <w:rPr>
                <w:rFonts w:ascii="Times New Roman" w:hAnsi="Times New Roman" w:cs="Times New Roman"/>
                <w:sz w:val="20"/>
                <w:szCs w:val="20"/>
              </w:rPr>
            </w:pPr>
            <w:r w:rsidRPr="00A074FE">
              <w:rPr>
                <w:rFonts w:ascii="Times New Roman" w:eastAsia="Times New Roman" w:hAnsi="Times New Roman" w:cs="Times New Roman"/>
                <w:sz w:val="20"/>
                <w:szCs w:val="20"/>
                <w:lang w:eastAsia="en-GB"/>
              </w:rPr>
              <w:t>0.89</w:t>
            </w:r>
          </w:p>
        </w:tc>
        <w:tc>
          <w:tcPr>
            <w:tcW w:w="733" w:type="dxa"/>
            <w:tcBorders>
              <w:top w:val="single" w:sz="4" w:space="0" w:color="auto"/>
            </w:tcBorders>
          </w:tcPr>
          <w:p w14:paraId="4958B6E3"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0.91</w:t>
            </w:r>
          </w:p>
        </w:tc>
        <w:tc>
          <w:tcPr>
            <w:tcW w:w="733" w:type="dxa"/>
            <w:tcBorders>
              <w:top w:val="single" w:sz="4" w:space="0" w:color="auto"/>
            </w:tcBorders>
          </w:tcPr>
          <w:p w14:paraId="6B6CEFCA"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0.91</w:t>
            </w:r>
          </w:p>
        </w:tc>
        <w:tc>
          <w:tcPr>
            <w:tcW w:w="733" w:type="dxa"/>
            <w:tcBorders>
              <w:top w:val="single" w:sz="4" w:space="0" w:color="auto"/>
            </w:tcBorders>
          </w:tcPr>
          <w:p w14:paraId="4D380F12"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0.89</w:t>
            </w:r>
          </w:p>
        </w:tc>
      </w:tr>
      <w:tr w:rsidR="001D4A0D" w:rsidRPr="00A074FE" w14:paraId="0A92B8C3" w14:textId="77777777" w:rsidTr="001D4A0D">
        <w:trPr>
          <w:trHeight w:val="567"/>
        </w:trPr>
        <w:tc>
          <w:tcPr>
            <w:tcW w:w="2207" w:type="dxa"/>
          </w:tcPr>
          <w:p w14:paraId="72021088" w14:textId="70CEB750" w:rsidR="005231F0" w:rsidRPr="00A074FE" w:rsidRDefault="001D4A0D" w:rsidP="00383B08">
            <w:pPr>
              <w:rPr>
                <w:rFonts w:ascii="Times New Roman" w:hAnsi="Times New Roman" w:cs="Times New Roman"/>
                <w:sz w:val="20"/>
                <w:szCs w:val="20"/>
              </w:rPr>
            </w:pPr>
            <w:r w:rsidRPr="00A074FE">
              <w:rPr>
                <w:rFonts w:ascii="Times New Roman" w:hAnsi="Times New Roman" w:cs="Times New Roman"/>
                <w:bCs/>
                <w:sz w:val="20"/>
                <w:szCs w:val="20"/>
              </w:rPr>
              <w:t>5 point Likert scale from 1 (strongly disagree) to 5 (strongly agree)</w:t>
            </w:r>
          </w:p>
        </w:tc>
        <w:tc>
          <w:tcPr>
            <w:tcW w:w="3878" w:type="dxa"/>
          </w:tcPr>
          <w:p w14:paraId="60FFA31C" w14:textId="3E96BEC8"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The disagreements I have with my franchisor are usually quite intense (reverse coded)</w:t>
            </w:r>
          </w:p>
        </w:tc>
        <w:tc>
          <w:tcPr>
            <w:tcW w:w="732" w:type="dxa"/>
          </w:tcPr>
          <w:p w14:paraId="4A216268"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0.91</w:t>
            </w:r>
          </w:p>
        </w:tc>
        <w:tc>
          <w:tcPr>
            <w:tcW w:w="733" w:type="dxa"/>
          </w:tcPr>
          <w:p w14:paraId="7DC90592" w14:textId="77777777" w:rsidR="005231F0" w:rsidRPr="00A074FE" w:rsidRDefault="005231F0" w:rsidP="00383B08">
            <w:pPr>
              <w:rPr>
                <w:rFonts w:ascii="Times New Roman" w:hAnsi="Times New Roman" w:cs="Times New Roman"/>
                <w:sz w:val="20"/>
                <w:szCs w:val="20"/>
              </w:rPr>
            </w:pPr>
          </w:p>
        </w:tc>
        <w:tc>
          <w:tcPr>
            <w:tcW w:w="733" w:type="dxa"/>
          </w:tcPr>
          <w:p w14:paraId="23E7B16B" w14:textId="77777777" w:rsidR="005231F0" w:rsidRPr="00A074FE" w:rsidRDefault="005231F0" w:rsidP="00383B08">
            <w:pPr>
              <w:rPr>
                <w:rFonts w:ascii="Times New Roman" w:hAnsi="Times New Roman" w:cs="Times New Roman"/>
                <w:sz w:val="20"/>
                <w:szCs w:val="20"/>
              </w:rPr>
            </w:pPr>
          </w:p>
        </w:tc>
        <w:tc>
          <w:tcPr>
            <w:tcW w:w="733" w:type="dxa"/>
          </w:tcPr>
          <w:p w14:paraId="0A8E279F" w14:textId="77777777" w:rsidR="005231F0" w:rsidRPr="00A074FE" w:rsidRDefault="005231F0" w:rsidP="00383B08">
            <w:pPr>
              <w:rPr>
                <w:rFonts w:ascii="Times New Roman" w:hAnsi="Times New Roman" w:cs="Times New Roman"/>
                <w:sz w:val="20"/>
                <w:szCs w:val="20"/>
              </w:rPr>
            </w:pPr>
          </w:p>
        </w:tc>
      </w:tr>
      <w:tr w:rsidR="001D4A0D" w:rsidRPr="00A074FE" w14:paraId="7C776D45" w14:textId="77777777" w:rsidTr="001D4A0D">
        <w:trPr>
          <w:trHeight w:val="567"/>
        </w:trPr>
        <w:tc>
          <w:tcPr>
            <w:tcW w:w="2207" w:type="dxa"/>
            <w:tcBorders>
              <w:bottom w:val="nil"/>
            </w:tcBorders>
          </w:tcPr>
          <w:p w14:paraId="39C6B495" w14:textId="77777777" w:rsidR="005231F0" w:rsidRPr="00A074FE" w:rsidRDefault="005231F0" w:rsidP="00383B08">
            <w:pPr>
              <w:rPr>
                <w:rFonts w:ascii="Times New Roman" w:hAnsi="Times New Roman" w:cs="Times New Roman"/>
                <w:sz w:val="20"/>
                <w:szCs w:val="20"/>
              </w:rPr>
            </w:pPr>
          </w:p>
        </w:tc>
        <w:tc>
          <w:tcPr>
            <w:tcW w:w="3878" w:type="dxa"/>
            <w:tcBorders>
              <w:bottom w:val="nil"/>
            </w:tcBorders>
          </w:tcPr>
          <w:p w14:paraId="0980A070" w14:textId="3821D965"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My franchisor and I constantly argue over important issues (reverse coded)</w:t>
            </w:r>
          </w:p>
        </w:tc>
        <w:tc>
          <w:tcPr>
            <w:tcW w:w="732" w:type="dxa"/>
            <w:tcBorders>
              <w:bottom w:val="nil"/>
            </w:tcBorders>
          </w:tcPr>
          <w:p w14:paraId="26978E9A"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0.96</w:t>
            </w:r>
          </w:p>
        </w:tc>
        <w:tc>
          <w:tcPr>
            <w:tcW w:w="733" w:type="dxa"/>
            <w:tcBorders>
              <w:bottom w:val="nil"/>
            </w:tcBorders>
          </w:tcPr>
          <w:p w14:paraId="1F468057" w14:textId="77777777" w:rsidR="005231F0" w:rsidRPr="00A074FE" w:rsidRDefault="005231F0" w:rsidP="00383B08">
            <w:pPr>
              <w:rPr>
                <w:rFonts w:ascii="Times New Roman" w:hAnsi="Times New Roman" w:cs="Times New Roman"/>
                <w:sz w:val="20"/>
                <w:szCs w:val="20"/>
              </w:rPr>
            </w:pPr>
          </w:p>
        </w:tc>
        <w:tc>
          <w:tcPr>
            <w:tcW w:w="733" w:type="dxa"/>
            <w:tcBorders>
              <w:bottom w:val="nil"/>
            </w:tcBorders>
          </w:tcPr>
          <w:p w14:paraId="6EB64DA3" w14:textId="77777777" w:rsidR="005231F0" w:rsidRPr="00A074FE" w:rsidRDefault="005231F0" w:rsidP="00383B08">
            <w:pPr>
              <w:rPr>
                <w:rFonts w:ascii="Times New Roman" w:hAnsi="Times New Roman" w:cs="Times New Roman"/>
                <w:sz w:val="20"/>
                <w:szCs w:val="20"/>
              </w:rPr>
            </w:pPr>
          </w:p>
        </w:tc>
        <w:tc>
          <w:tcPr>
            <w:tcW w:w="733" w:type="dxa"/>
            <w:tcBorders>
              <w:bottom w:val="nil"/>
            </w:tcBorders>
          </w:tcPr>
          <w:p w14:paraId="62CD63B8" w14:textId="77777777" w:rsidR="005231F0" w:rsidRPr="00A074FE" w:rsidRDefault="005231F0" w:rsidP="00383B08">
            <w:pPr>
              <w:rPr>
                <w:rFonts w:ascii="Times New Roman" w:hAnsi="Times New Roman" w:cs="Times New Roman"/>
                <w:sz w:val="20"/>
                <w:szCs w:val="20"/>
              </w:rPr>
            </w:pPr>
          </w:p>
        </w:tc>
      </w:tr>
      <w:tr w:rsidR="001D4A0D" w:rsidRPr="00A074FE" w14:paraId="6EAF83E9" w14:textId="77777777" w:rsidTr="001D4A0D">
        <w:trPr>
          <w:trHeight w:val="567"/>
        </w:trPr>
        <w:tc>
          <w:tcPr>
            <w:tcW w:w="2207" w:type="dxa"/>
            <w:tcBorders>
              <w:top w:val="nil"/>
              <w:bottom w:val="single" w:sz="4" w:space="0" w:color="auto"/>
            </w:tcBorders>
          </w:tcPr>
          <w:p w14:paraId="0CA7F1B2" w14:textId="77777777" w:rsidR="005231F0" w:rsidRPr="00A074FE" w:rsidRDefault="005231F0" w:rsidP="00383B08">
            <w:pPr>
              <w:rPr>
                <w:rFonts w:ascii="Times New Roman" w:hAnsi="Times New Roman" w:cs="Times New Roman"/>
                <w:sz w:val="20"/>
                <w:szCs w:val="20"/>
              </w:rPr>
            </w:pPr>
          </w:p>
        </w:tc>
        <w:tc>
          <w:tcPr>
            <w:tcW w:w="3878" w:type="dxa"/>
            <w:tcBorders>
              <w:top w:val="nil"/>
              <w:bottom w:val="single" w:sz="4" w:space="0" w:color="auto"/>
            </w:tcBorders>
          </w:tcPr>
          <w:p w14:paraId="21EFF66F"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My franchisor and I co-operate well</w:t>
            </w:r>
          </w:p>
        </w:tc>
        <w:tc>
          <w:tcPr>
            <w:tcW w:w="732" w:type="dxa"/>
            <w:tcBorders>
              <w:top w:val="nil"/>
              <w:bottom w:val="single" w:sz="4" w:space="0" w:color="auto"/>
            </w:tcBorders>
          </w:tcPr>
          <w:p w14:paraId="29409C95" w14:textId="7A2F791B"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0.60</w:t>
            </w:r>
          </w:p>
        </w:tc>
        <w:tc>
          <w:tcPr>
            <w:tcW w:w="733" w:type="dxa"/>
            <w:tcBorders>
              <w:top w:val="nil"/>
              <w:bottom w:val="single" w:sz="4" w:space="0" w:color="auto"/>
            </w:tcBorders>
          </w:tcPr>
          <w:p w14:paraId="2EC3D673" w14:textId="77777777" w:rsidR="005231F0" w:rsidRPr="00A074FE" w:rsidRDefault="005231F0" w:rsidP="00383B08">
            <w:pPr>
              <w:rPr>
                <w:rFonts w:ascii="Times New Roman" w:hAnsi="Times New Roman" w:cs="Times New Roman"/>
                <w:sz w:val="20"/>
                <w:szCs w:val="20"/>
              </w:rPr>
            </w:pPr>
          </w:p>
        </w:tc>
        <w:tc>
          <w:tcPr>
            <w:tcW w:w="733" w:type="dxa"/>
            <w:tcBorders>
              <w:top w:val="nil"/>
              <w:bottom w:val="single" w:sz="4" w:space="0" w:color="auto"/>
            </w:tcBorders>
          </w:tcPr>
          <w:p w14:paraId="2A06B6D8" w14:textId="77777777" w:rsidR="005231F0" w:rsidRPr="00A074FE" w:rsidRDefault="005231F0" w:rsidP="00383B08">
            <w:pPr>
              <w:rPr>
                <w:rFonts w:ascii="Times New Roman" w:hAnsi="Times New Roman" w:cs="Times New Roman"/>
                <w:sz w:val="20"/>
                <w:szCs w:val="20"/>
              </w:rPr>
            </w:pPr>
          </w:p>
        </w:tc>
        <w:tc>
          <w:tcPr>
            <w:tcW w:w="733" w:type="dxa"/>
            <w:tcBorders>
              <w:top w:val="nil"/>
              <w:bottom w:val="single" w:sz="4" w:space="0" w:color="auto"/>
            </w:tcBorders>
          </w:tcPr>
          <w:p w14:paraId="5EA157BB" w14:textId="77777777" w:rsidR="005231F0" w:rsidRPr="00A074FE" w:rsidRDefault="005231F0" w:rsidP="00383B08">
            <w:pPr>
              <w:rPr>
                <w:rFonts w:ascii="Times New Roman" w:hAnsi="Times New Roman" w:cs="Times New Roman"/>
                <w:sz w:val="20"/>
                <w:szCs w:val="20"/>
              </w:rPr>
            </w:pPr>
          </w:p>
        </w:tc>
      </w:tr>
      <w:tr w:rsidR="005231F0" w:rsidRPr="00A074FE" w14:paraId="60BAB365" w14:textId="77777777" w:rsidTr="001D4A0D">
        <w:trPr>
          <w:trHeight w:val="907"/>
        </w:trPr>
        <w:tc>
          <w:tcPr>
            <w:tcW w:w="2207" w:type="dxa"/>
            <w:tcBorders>
              <w:top w:val="single" w:sz="4" w:space="0" w:color="auto"/>
              <w:bottom w:val="nil"/>
            </w:tcBorders>
          </w:tcPr>
          <w:p w14:paraId="508896FF" w14:textId="137D38A1"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bCs/>
                <w:sz w:val="20"/>
                <w:szCs w:val="20"/>
              </w:rPr>
              <w:t>Autonomy</w:t>
            </w:r>
            <w:r w:rsidR="00F1583E">
              <w:rPr>
                <w:rFonts w:ascii="Times New Roman" w:hAnsi="Times New Roman" w:cs="Times New Roman"/>
                <w:bCs/>
                <w:sz w:val="20"/>
                <w:szCs w:val="20"/>
              </w:rPr>
              <w:t>:</w:t>
            </w:r>
          </w:p>
        </w:tc>
        <w:tc>
          <w:tcPr>
            <w:tcW w:w="3878" w:type="dxa"/>
            <w:tcBorders>
              <w:top w:val="single" w:sz="4" w:space="0" w:color="auto"/>
              <w:bottom w:val="nil"/>
            </w:tcBorders>
          </w:tcPr>
          <w:p w14:paraId="0C63D75E" w14:textId="059DD043"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My franchise system supports the efforts of franchisees to work autonomously</w:t>
            </w:r>
          </w:p>
        </w:tc>
        <w:tc>
          <w:tcPr>
            <w:tcW w:w="732" w:type="dxa"/>
            <w:tcBorders>
              <w:top w:val="single" w:sz="4" w:space="0" w:color="auto"/>
              <w:bottom w:val="nil"/>
            </w:tcBorders>
          </w:tcPr>
          <w:p w14:paraId="6D49E8E5"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w:t>
            </w:r>
            <w:r w:rsidRPr="00A074FE">
              <w:rPr>
                <w:rFonts w:ascii="Times New Roman" w:eastAsia="Times New Roman" w:hAnsi="Times New Roman" w:cs="Times New Roman"/>
                <w:sz w:val="20"/>
                <w:szCs w:val="20"/>
                <w:lang w:eastAsia="en-GB"/>
              </w:rPr>
              <w:t>72</w:t>
            </w:r>
          </w:p>
        </w:tc>
        <w:tc>
          <w:tcPr>
            <w:tcW w:w="733" w:type="dxa"/>
            <w:tcBorders>
              <w:top w:val="single" w:sz="4" w:space="0" w:color="auto"/>
              <w:bottom w:val="nil"/>
            </w:tcBorders>
          </w:tcPr>
          <w:p w14:paraId="4778786D"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0.88</w:t>
            </w:r>
          </w:p>
        </w:tc>
        <w:tc>
          <w:tcPr>
            <w:tcW w:w="733" w:type="dxa"/>
            <w:tcBorders>
              <w:top w:val="single" w:sz="4" w:space="0" w:color="auto"/>
              <w:bottom w:val="nil"/>
            </w:tcBorders>
          </w:tcPr>
          <w:p w14:paraId="73B0C257"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0.88</w:t>
            </w:r>
          </w:p>
        </w:tc>
        <w:tc>
          <w:tcPr>
            <w:tcW w:w="733" w:type="dxa"/>
            <w:tcBorders>
              <w:top w:val="single" w:sz="4" w:space="0" w:color="auto"/>
              <w:bottom w:val="nil"/>
            </w:tcBorders>
          </w:tcPr>
          <w:p w14:paraId="5F1C6E27"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0.73</w:t>
            </w:r>
          </w:p>
        </w:tc>
      </w:tr>
      <w:tr w:rsidR="005231F0" w:rsidRPr="00A074FE" w14:paraId="7695F8F9" w14:textId="77777777" w:rsidTr="001D4A0D">
        <w:trPr>
          <w:trHeight w:val="1077"/>
        </w:trPr>
        <w:tc>
          <w:tcPr>
            <w:tcW w:w="2207" w:type="dxa"/>
            <w:tcBorders>
              <w:top w:val="nil"/>
            </w:tcBorders>
          </w:tcPr>
          <w:p w14:paraId="758112BD" w14:textId="6E87DC19" w:rsidR="005231F0" w:rsidRPr="00A074FE" w:rsidRDefault="001D4A0D" w:rsidP="00383B08">
            <w:pPr>
              <w:rPr>
                <w:rFonts w:ascii="Times New Roman" w:hAnsi="Times New Roman" w:cs="Times New Roman"/>
                <w:sz w:val="20"/>
                <w:szCs w:val="20"/>
              </w:rPr>
            </w:pPr>
            <w:r w:rsidRPr="00A074FE">
              <w:rPr>
                <w:rFonts w:ascii="Times New Roman" w:hAnsi="Times New Roman" w:cs="Times New Roman"/>
                <w:bCs/>
                <w:sz w:val="20"/>
                <w:szCs w:val="20"/>
              </w:rPr>
              <w:t>5 point Likert scale from 1 (strongly disagree) to 5 (strongly agree)</w:t>
            </w:r>
          </w:p>
        </w:tc>
        <w:tc>
          <w:tcPr>
            <w:tcW w:w="3878" w:type="dxa"/>
            <w:tcBorders>
              <w:top w:val="nil"/>
            </w:tcBorders>
          </w:tcPr>
          <w:p w14:paraId="5313065D" w14:textId="7597C442"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In general, the top managers of my franchise system believe that the best results occur when</w:t>
            </w:r>
            <w:r w:rsidR="001D4A0D" w:rsidRPr="00A074FE">
              <w:rPr>
                <w:rFonts w:ascii="Times New Roman" w:hAnsi="Times New Roman" w:cs="Times New Roman"/>
                <w:sz w:val="20"/>
                <w:szCs w:val="20"/>
              </w:rPr>
              <w:t xml:space="preserve"> </w:t>
            </w:r>
            <w:r w:rsidRPr="00A074FE">
              <w:rPr>
                <w:rFonts w:ascii="Times New Roman" w:hAnsi="Times New Roman" w:cs="Times New Roman"/>
                <w:sz w:val="20"/>
                <w:szCs w:val="20"/>
              </w:rPr>
              <w:t>franchisees decide for themselves what business opportunities to pursue</w:t>
            </w:r>
          </w:p>
        </w:tc>
        <w:tc>
          <w:tcPr>
            <w:tcW w:w="732" w:type="dxa"/>
            <w:tcBorders>
              <w:top w:val="nil"/>
            </w:tcBorders>
          </w:tcPr>
          <w:p w14:paraId="1BE7FA66"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0.86</w:t>
            </w:r>
          </w:p>
        </w:tc>
        <w:tc>
          <w:tcPr>
            <w:tcW w:w="733" w:type="dxa"/>
            <w:tcBorders>
              <w:top w:val="nil"/>
            </w:tcBorders>
          </w:tcPr>
          <w:p w14:paraId="2D7DE203" w14:textId="77777777" w:rsidR="005231F0" w:rsidRPr="00A074FE" w:rsidRDefault="005231F0" w:rsidP="00383B08">
            <w:pPr>
              <w:rPr>
                <w:rFonts w:ascii="Times New Roman" w:hAnsi="Times New Roman" w:cs="Times New Roman"/>
                <w:sz w:val="20"/>
                <w:szCs w:val="20"/>
              </w:rPr>
            </w:pPr>
          </w:p>
        </w:tc>
        <w:tc>
          <w:tcPr>
            <w:tcW w:w="733" w:type="dxa"/>
            <w:tcBorders>
              <w:top w:val="nil"/>
            </w:tcBorders>
          </w:tcPr>
          <w:p w14:paraId="51546774" w14:textId="77777777" w:rsidR="005231F0" w:rsidRPr="00A074FE" w:rsidRDefault="005231F0" w:rsidP="00383B08">
            <w:pPr>
              <w:rPr>
                <w:rFonts w:ascii="Times New Roman" w:hAnsi="Times New Roman" w:cs="Times New Roman"/>
                <w:sz w:val="20"/>
                <w:szCs w:val="20"/>
              </w:rPr>
            </w:pPr>
          </w:p>
        </w:tc>
        <w:tc>
          <w:tcPr>
            <w:tcW w:w="733" w:type="dxa"/>
            <w:tcBorders>
              <w:top w:val="nil"/>
            </w:tcBorders>
          </w:tcPr>
          <w:p w14:paraId="2E11A93B" w14:textId="77777777" w:rsidR="005231F0" w:rsidRPr="00A074FE" w:rsidRDefault="005231F0" w:rsidP="00383B08">
            <w:pPr>
              <w:rPr>
                <w:rFonts w:ascii="Times New Roman" w:hAnsi="Times New Roman" w:cs="Times New Roman"/>
                <w:sz w:val="20"/>
                <w:szCs w:val="20"/>
              </w:rPr>
            </w:pPr>
          </w:p>
        </w:tc>
      </w:tr>
      <w:tr w:rsidR="005231F0" w:rsidRPr="00A074FE" w14:paraId="31CBA705" w14:textId="77777777" w:rsidTr="001D4A0D">
        <w:tc>
          <w:tcPr>
            <w:tcW w:w="2207" w:type="dxa"/>
          </w:tcPr>
          <w:p w14:paraId="727D5FAA" w14:textId="77777777" w:rsidR="005231F0" w:rsidRPr="00A074FE" w:rsidRDefault="005231F0" w:rsidP="00383B08">
            <w:pPr>
              <w:rPr>
                <w:rFonts w:ascii="Times New Roman" w:hAnsi="Times New Roman" w:cs="Times New Roman"/>
                <w:sz w:val="20"/>
                <w:szCs w:val="20"/>
              </w:rPr>
            </w:pPr>
          </w:p>
        </w:tc>
        <w:tc>
          <w:tcPr>
            <w:tcW w:w="3878" w:type="dxa"/>
          </w:tcPr>
          <w:p w14:paraId="25A0857D" w14:textId="00C6D712" w:rsidR="005231F0" w:rsidRPr="00A074FE" w:rsidRDefault="005231F0" w:rsidP="00383B08">
            <w:pPr>
              <w:autoSpaceDE w:val="0"/>
              <w:autoSpaceDN w:val="0"/>
              <w:adjustRightInd w:val="0"/>
              <w:spacing w:after="0" w:line="240" w:lineRule="auto"/>
              <w:rPr>
                <w:rFonts w:ascii="Times New Roman" w:hAnsi="Times New Roman" w:cs="Times New Roman"/>
                <w:sz w:val="20"/>
                <w:szCs w:val="20"/>
              </w:rPr>
            </w:pPr>
            <w:r w:rsidRPr="00A074FE">
              <w:rPr>
                <w:rFonts w:ascii="Times New Roman" w:hAnsi="Times New Roman" w:cs="Times New Roman"/>
                <w:sz w:val="20"/>
                <w:szCs w:val="20"/>
              </w:rPr>
              <w:t>In my franchise system, franchisees pursuing business opportunities make decisions on</w:t>
            </w:r>
            <w:r w:rsidR="001D4A0D" w:rsidRPr="00A074FE">
              <w:rPr>
                <w:rFonts w:ascii="Times New Roman" w:hAnsi="Times New Roman" w:cs="Times New Roman"/>
                <w:sz w:val="20"/>
                <w:szCs w:val="20"/>
              </w:rPr>
              <w:t xml:space="preserve"> </w:t>
            </w:r>
            <w:r w:rsidRPr="00A074FE">
              <w:rPr>
                <w:rFonts w:ascii="Times New Roman" w:hAnsi="Times New Roman" w:cs="Times New Roman"/>
                <w:sz w:val="20"/>
                <w:szCs w:val="20"/>
              </w:rPr>
              <w:t>their own without constantly referring to franchisor head office (instead of having to obtain</w:t>
            </w:r>
            <w:r w:rsidR="001D4A0D" w:rsidRPr="00A074FE">
              <w:rPr>
                <w:rFonts w:ascii="Times New Roman" w:hAnsi="Times New Roman" w:cs="Times New Roman"/>
                <w:sz w:val="20"/>
                <w:szCs w:val="20"/>
              </w:rPr>
              <w:t xml:space="preserve"> </w:t>
            </w:r>
            <w:r w:rsidRPr="00A074FE">
              <w:rPr>
                <w:rFonts w:ascii="Times New Roman" w:hAnsi="Times New Roman" w:cs="Times New Roman"/>
                <w:sz w:val="20"/>
                <w:szCs w:val="20"/>
              </w:rPr>
              <w:t>approval from franchisor head office before making decisions)</w:t>
            </w:r>
          </w:p>
        </w:tc>
        <w:tc>
          <w:tcPr>
            <w:tcW w:w="732" w:type="dxa"/>
          </w:tcPr>
          <w:p w14:paraId="1A2DD744"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0.87</w:t>
            </w:r>
          </w:p>
        </w:tc>
        <w:tc>
          <w:tcPr>
            <w:tcW w:w="733" w:type="dxa"/>
          </w:tcPr>
          <w:p w14:paraId="6BA810C9" w14:textId="77777777" w:rsidR="005231F0" w:rsidRPr="00A074FE" w:rsidRDefault="005231F0" w:rsidP="00383B08">
            <w:pPr>
              <w:rPr>
                <w:rFonts w:ascii="Times New Roman" w:hAnsi="Times New Roman" w:cs="Times New Roman"/>
                <w:sz w:val="20"/>
                <w:szCs w:val="20"/>
              </w:rPr>
            </w:pPr>
          </w:p>
        </w:tc>
        <w:tc>
          <w:tcPr>
            <w:tcW w:w="733" w:type="dxa"/>
          </w:tcPr>
          <w:p w14:paraId="2998DAFE" w14:textId="77777777" w:rsidR="005231F0" w:rsidRPr="00A074FE" w:rsidRDefault="005231F0" w:rsidP="00383B08">
            <w:pPr>
              <w:rPr>
                <w:rFonts w:ascii="Times New Roman" w:hAnsi="Times New Roman" w:cs="Times New Roman"/>
                <w:sz w:val="20"/>
                <w:szCs w:val="20"/>
              </w:rPr>
            </w:pPr>
          </w:p>
        </w:tc>
        <w:tc>
          <w:tcPr>
            <w:tcW w:w="733" w:type="dxa"/>
          </w:tcPr>
          <w:p w14:paraId="6816125F" w14:textId="77777777" w:rsidR="005231F0" w:rsidRPr="00A074FE" w:rsidRDefault="005231F0" w:rsidP="00383B08">
            <w:pPr>
              <w:rPr>
                <w:rFonts w:ascii="Times New Roman" w:hAnsi="Times New Roman" w:cs="Times New Roman"/>
                <w:sz w:val="20"/>
                <w:szCs w:val="20"/>
              </w:rPr>
            </w:pPr>
          </w:p>
        </w:tc>
      </w:tr>
      <w:tr w:rsidR="005231F0" w:rsidRPr="00A074FE" w14:paraId="53B9C184" w14:textId="77777777" w:rsidTr="001D4A0D">
        <w:tc>
          <w:tcPr>
            <w:tcW w:w="2207" w:type="dxa"/>
          </w:tcPr>
          <w:p w14:paraId="6CD342DB" w14:textId="77777777" w:rsidR="005231F0" w:rsidRPr="00A074FE" w:rsidRDefault="005231F0" w:rsidP="00383B08">
            <w:pPr>
              <w:rPr>
                <w:rFonts w:ascii="Times New Roman" w:hAnsi="Times New Roman" w:cs="Times New Roman"/>
                <w:sz w:val="20"/>
                <w:szCs w:val="20"/>
              </w:rPr>
            </w:pPr>
          </w:p>
        </w:tc>
        <w:tc>
          <w:tcPr>
            <w:tcW w:w="3878" w:type="dxa"/>
          </w:tcPr>
          <w:p w14:paraId="7FB8B5CE" w14:textId="77777777" w:rsidR="005231F0" w:rsidRPr="00A074FE" w:rsidRDefault="005231F0" w:rsidP="00383B08">
            <w:pPr>
              <w:autoSpaceDE w:val="0"/>
              <w:autoSpaceDN w:val="0"/>
              <w:adjustRightInd w:val="0"/>
              <w:spacing w:after="0" w:line="240" w:lineRule="auto"/>
              <w:rPr>
                <w:rFonts w:ascii="Times New Roman" w:hAnsi="Times New Roman" w:cs="Times New Roman"/>
                <w:sz w:val="20"/>
                <w:szCs w:val="20"/>
              </w:rPr>
            </w:pPr>
            <w:r w:rsidRPr="00A074FE">
              <w:rPr>
                <w:rFonts w:ascii="Times New Roman" w:hAnsi="Times New Roman" w:cs="Times New Roman"/>
                <w:sz w:val="20"/>
                <w:szCs w:val="20"/>
              </w:rPr>
              <w:t>In my franchise system, franchisee initiatives and input (rather than the franchisor and top</w:t>
            </w:r>
          </w:p>
          <w:p w14:paraId="6C238F8D" w14:textId="77777777" w:rsidR="005231F0" w:rsidRPr="00A074FE" w:rsidRDefault="005231F0" w:rsidP="00383B08">
            <w:pPr>
              <w:autoSpaceDE w:val="0"/>
              <w:autoSpaceDN w:val="0"/>
              <w:adjustRightInd w:val="0"/>
              <w:spacing w:after="0" w:line="240" w:lineRule="auto"/>
              <w:rPr>
                <w:rFonts w:ascii="Times New Roman" w:hAnsi="Times New Roman" w:cs="Times New Roman"/>
                <w:sz w:val="20"/>
                <w:szCs w:val="20"/>
              </w:rPr>
            </w:pPr>
            <w:r w:rsidRPr="00A074FE">
              <w:rPr>
                <w:rFonts w:ascii="Times New Roman" w:hAnsi="Times New Roman" w:cs="Times New Roman"/>
                <w:sz w:val="20"/>
                <w:szCs w:val="20"/>
              </w:rPr>
              <w:t>management team) play a major role in identifying and selecting the entrepreneurial</w:t>
            </w:r>
          </w:p>
          <w:p w14:paraId="2B470DD5" w14:textId="77777777" w:rsidR="005231F0" w:rsidRPr="00A074FE" w:rsidRDefault="005231F0" w:rsidP="00383B08">
            <w:pPr>
              <w:autoSpaceDE w:val="0"/>
              <w:autoSpaceDN w:val="0"/>
              <w:adjustRightInd w:val="0"/>
              <w:spacing w:after="0" w:line="240" w:lineRule="auto"/>
              <w:rPr>
                <w:rFonts w:ascii="Times New Roman" w:hAnsi="Times New Roman" w:cs="Times New Roman"/>
                <w:sz w:val="20"/>
                <w:szCs w:val="20"/>
              </w:rPr>
            </w:pPr>
            <w:r w:rsidRPr="00A074FE">
              <w:rPr>
                <w:rFonts w:ascii="Times New Roman" w:hAnsi="Times New Roman" w:cs="Times New Roman"/>
                <w:sz w:val="20"/>
                <w:szCs w:val="20"/>
              </w:rPr>
              <w:t>opportunities my system pursues</w:t>
            </w:r>
          </w:p>
        </w:tc>
        <w:tc>
          <w:tcPr>
            <w:tcW w:w="732" w:type="dxa"/>
          </w:tcPr>
          <w:p w14:paraId="5FEA76B9" w14:textId="77777777" w:rsidR="005231F0" w:rsidRPr="00A074FE" w:rsidRDefault="005231F0" w:rsidP="00383B08">
            <w:pPr>
              <w:rPr>
                <w:rFonts w:ascii="Times New Roman" w:hAnsi="Times New Roman" w:cs="Times New Roman"/>
                <w:sz w:val="20"/>
                <w:szCs w:val="20"/>
              </w:rPr>
            </w:pPr>
            <w:r w:rsidRPr="00A074FE">
              <w:rPr>
                <w:rFonts w:ascii="Times New Roman" w:hAnsi="Times New Roman" w:cs="Times New Roman"/>
                <w:sz w:val="20"/>
                <w:szCs w:val="20"/>
              </w:rPr>
              <w:t>0.77</w:t>
            </w:r>
          </w:p>
        </w:tc>
        <w:tc>
          <w:tcPr>
            <w:tcW w:w="733" w:type="dxa"/>
          </w:tcPr>
          <w:p w14:paraId="40D988F3" w14:textId="77777777" w:rsidR="005231F0" w:rsidRPr="00A074FE" w:rsidRDefault="005231F0" w:rsidP="00383B08">
            <w:pPr>
              <w:rPr>
                <w:rFonts w:ascii="Times New Roman" w:hAnsi="Times New Roman" w:cs="Times New Roman"/>
                <w:sz w:val="20"/>
                <w:szCs w:val="20"/>
              </w:rPr>
            </w:pPr>
          </w:p>
        </w:tc>
        <w:tc>
          <w:tcPr>
            <w:tcW w:w="733" w:type="dxa"/>
          </w:tcPr>
          <w:p w14:paraId="7467A1C6" w14:textId="77777777" w:rsidR="005231F0" w:rsidRPr="00A074FE" w:rsidRDefault="005231F0" w:rsidP="00383B08">
            <w:pPr>
              <w:rPr>
                <w:rFonts w:ascii="Times New Roman" w:hAnsi="Times New Roman" w:cs="Times New Roman"/>
                <w:sz w:val="20"/>
                <w:szCs w:val="20"/>
              </w:rPr>
            </w:pPr>
          </w:p>
        </w:tc>
        <w:tc>
          <w:tcPr>
            <w:tcW w:w="733" w:type="dxa"/>
          </w:tcPr>
          <w:p w14:paraId="46B61E6B" w14:textId="77777777" w:rsidR="005231F0" w:rsidRPr="00A074FE" w:rsidRDefault="005231F0" w:rsidP="00383B08">
            <w:pPr>
              <w:rPr>
                <w:rFonts w:ascii="Times New Roman" w:hAnsi="Times New Roman" w:cs="Times New Roman"/>
                <w:sz w:val="20"/>
                <w:szCs w:val="20"/>
              </w:rPr>
            </w:pPr>
          </w:p>
        </w:tc>
      </w:tr>
    </w:tbl>
    <w:p w14:paraId="2F43CC45" w14:textId="77777777" w:rsidR="005231F0" w:rsidRPr="00A074FE" w:rsidRDefault="005231F0" w:rsidP="005231F0">
      <w:pPr>
        <w:spacing w:after="0" w:line="240" w:lineRule="auto"/>
        <w:ind w:firstLine="360"/>
        <w:jc w:val="both"/>
        <w:rPr>
          <w:rFonts w:ascii="Times New Roman" w:hAnsi="Times New Roman" w:cs="Times New Roman"/>
          <w:b/>
          <w:sz w:val="20"/>
          <w:szCs w:val="20"/>
        </w:rPr>
      </w:pPr>
      <w:r w:rsidRPr="00A074FE">
        <w:rPr>
          <w:rFonts w:ascii="Times New Roman" w:hAnsi="Times New Roman" w:cs="Times New Roman"/>
          <w:b/>
          <w:sz w:val="20"/>
          <w:szCs w:val="20"/>
        </w:rPr>
        <w:t>Notes</w:t>
      </w:r>
    </w:p>
    <w:p w14:paraId="4031A1DC" w14:textId="59F9478D" w:rsidR="005231F0" w:rsidRPr="00A074FE" w:rsidRDefault="005231F0" w:rsidP="005231F0">
      <w:pPr>
        <w:pStyle w:val="ListParagraph"/>
        <w:numPr>
          <w:ilvl w:val="0"/>
          <w:numId w:val="3"/>
        </w:numPr>
        <w:spacing w:after="0" w:line="240" w:lineRule="auto"/>
        <w:jc w:val="both"/>
        <w:rPr>
          <w:rFonts w:ascii="Times New Roman" w:hAnsi="Times New Roman" w:cs="Times New Roman"/>
          <w:sz w:val="20"/>
          <w:szCs w:val="20"/>
        </w:rPr>
      </w:pPr>
      <w:r w:rsidRPr="00A074FE">
        <w:rPr>
          <w:rFonts w:ascii="Times New Roman" w:hAnsi="Times New Roman" w:cs="Times New Roman"/>
          <w:sz w:val="20"/>
          <w:szCs w:val="20"/>
        </w:rPr>
        <w:t xml:space="preserve">SFL = </w:t>
      </w:r>
      <w:r w:rsidR="00746626" w:rsidRPr="00A074FE">
        <w:rPr>
          <w:rFonts w:ascii="Times New Roman" w:hAnsi="Times New Roman" w:cs="Times New Roman"/>
          <w:sz w:val="20"/>
          <w:szCs w:val="20"/>
        </w:rPr>
        <w:t xml:space="preserve">standardized </w:t>
      </w:r>
      <w:r w:rsidRPr="00A074FE">
        <w:rPr>
          <w:rFonts w:ascii="Times New Roman" w:hAnsi="Times New Roman" w:cs="Times New Roman"/>
          <w:sz w:val="20"/>
          <w:szCs w:val="20"/>
        </w:rPr>
        <w:t>factor loadings; α = alpha; CR = composite reliability; AVE = average variance extracted.</w:t>
      </w:r>
    </w:p>
    <w:p w14:paraId="4B1B567A" w14:textId="77777777" w:rsidR="005231F0" w:rsidRPr="00A074FE" w:rsidRDefault="005231F0" w:rsidP="005231F0">
      <w:pPr>
        <w:pStyle w:val="ListParagraph"/>
        <w:numPr>
          <w:ilvl w:val="0"/>
          <w:numId w:val="3"/>
        </w:numPr>
        <w:spacing w:after="0" w:line="240" w:lineRule="auto"/>
        <w:jc w:val="both"/>
        <w:rPr>
          <w:rFonts w:ascii="Times New Roman" w:hAnsi="Times New Roman" w:cs="Times New Roman"/>
          <w:sz w:val="20"/>
          <w:szCs w:val="20"/>
        </w:rPr>
      </w:pPr>
      <w:r w:rsidRPr="00A074FE">
        <w:rPr>
          <w:rFonts w:ascii="Times New Roman" w:hAnsi="Times New Roman" w:cs="Times New Roman"/>
          <w:sz w:val="20"/>
          <w:szCs w:val="20"/>
        </w:rPr>
        <w:t xml:space="preserve">The confirmatory factor analysis (CFA) results for the measurement models for each construct indicate that the fit indices (normed fit index (NFI), incremental fit index (IFI), comparative fit index (CFI)) are appropriate, all exceeding the recommended guideline of 0.90 (De Clercq et al., 2010; Tang et al., 2008; Walter et al., 2006; Wang, 2008): </w:t>
      </w:r>
      <w:r w:rsidRPr="00A074FE">
        <w:rPr>
          <w:rFonts w:ascii="Times New Roman" w:hAnsi="Times New Roman" w:cs="Times New Roman"/>
          <w:bCs/>
          <w:sz w:val="20"/>
          <w:szCs w:val="20"/>
        </w:rPr>
        <w:t>Franchisee-franchisor relationship quality</w:t>
      </w:r>
      <w:r w:rsidRPr="00A074FE">
        <w:rPr>
          <w:rFonts w:ascii="Times New Roman" w:hAnsi="Times New Roman" w:cs="Times New Roman"/>
          <w:sz w:val="20"/>
          <w:szCs w:val="20"/>
        </w:rPr>
        <w:t xml:space="preserve"> (NFI = 0.98, IFI = 0.99, CFI = 0.99); </w:t>
      </w:r>
      <w:r w:rsidRPr="00A074FE">
        <w:rPr>
          <w:rFonts w:ascii="Times New Roman" w:hAnsi="Times New Roman" w:cs="Times New Roman"/>
          <w:bCs/>
          <w:sz w:val="20"/>
          <w:szCs w:val="20"/>
        </w:rPr>
        <w:t xml:space="preserve">Autonomy </w:t>
      </w:r>
      <w:r w:rsidRPr="00A074FE">
        <w:rPr>
          <w:rFonts w:ascii="Times New Roman" w:hAnsi="Times New Roman" w:cs="Times New Roman"/>
          <w:sz w:val="20"/>
          <w:szCs w:val="20"/>
        </w:rPr>
        <w:t>(NFI = 1.00, IFI = 1.00, CFI = 1.00).</w:t>
      </w:r>
    </w:p>
    <w:p w14:paraId="72D17330" w14:textId="77777777" w:rsidR="005231F0" w:rsidRPr="00A074FE" w:rsidRDefault="005231F0" w:rsidP="005231F0">
      <w:pPr>
        <w:pStyle w:val="ListParagraph"/>
        <w:numPr>
          <w:ilvl w:val="0"/>
          <w:numId w:val="3"/>
        </w:numPr>
        <w:spacing w:after="0" w:line="240" w:lineRule="auto"/>
        <w:jc w:val="both"/>
        <w:rPr>
          <w:rFonts w:ascii="Times New Roman" w:hAnsi="Times New Roman" w:cs="Times New Roman"/>
          <w:sz w:val="20"/>
          <w:szCs w:val="20"/>
        </w:rPr>
      </w:pPr>
      <w:r w:rsidRPr="00A074FE">
        <w:rPr>
          <w:rFonts w:ascii="Times New Roman" w:hAnsi="Times New Roman" w:cs="Times New Roman"/>
          <w:sz w:val="20"/>
          <w:szCs w:val="20"/>
        </w:rPr>
        <w:t xml:space="preserve">The fitness of the measurement models for each construct was also confirmed with the ratio of Chi-square to degrees of freedom (df) which are all lower than the specified guideline of “less than 5” (Tang et al., 2008): </w:t>
      </w:r>
      <w:r w:rsidRPr="00A074FE">
        <w:rPr>
          <w:rFonts w:ascii="Times New Roman" w:hAnsi="Times New Roman" w:cs="Times New Roman"/>
          <w:bCs/>
          <w:sz w:val="20"/>
          <w:szCs w:val="20"/>
        </w:rPr>
        <w:t>Franchisee-franchisor relationship quality</w:t>
      </w:r>
      <w:r w:rsidRPr="00A074FE">
        <w:rPr>
          <w:rFonts w:ascii="Times New Roman" w:hAnsi="Times New Roman" w:cs="Times New Roman"/>
          <w:sz w:val="20"/>
          <w:szCs w:val="20"/>
        </w:rPr>
        <w:t xml:space="preserve"> (ratio of Chi-square to df = </w:t>
      </w:r>
      <w:r w:rsidRPr="00A074FE">
        <w:rPr>
          <w:rFonts w:ascii="Times New Roman" w:eastAsia="Times New Roman" w:hAnsi="Times New Roman" w:cs="Times New Roman"/>
          <w:sz w:val="20"/>
          <w:szCs w:val="20"/>
          <w:lang w:eastAsia="en-GB"/>
        </w:rPr>
        <w:t>7.932/2=</w:t>
      </w:r>
      <w:r w:rsidRPr="00A074FE">
        <w:rPr>
          <w:rFonts w:ascii="Times New Roman" w:hAnsi="Times New Roman" w:cs="Times New Roman"/>
          <w:sz w:val="20"/>
          <w:szCs w:val="20"/>
        </w:rPr>
        <w:t xml:space="preserve">3.97); </w:t>
      </w:r>
      <w:r w:rsidRPr="00A074FE">
        <w:rPr>
          <w:rFonts w:ascii="Times New Roman" w:hAnsi="Times New Roman" w:cs="Times New Roman"/>
          <w:bCs/>
          <w:sz w:val="20"/>
          <w:szCs w:val="20"/>
        </w:rPr>
        <w:t xml:space="preserve">Autonomy </w:t>
      </w:r>
      <w:r w:rsidRPr="00A074FE">
        <w:rPr>
          <w:rFonts w:ascii="Times New Roman" w:hAnsi="Times New Roman" w:cs="Times New Roman"/>
          <w:sz w:val="20"/>
          <w:szCs w:val="20"/>
        </w:rPr>
        <w:t xml:space="preserve">(ratio of Chi-square to df = </w:t>
      </w:r>
      <w:r w:rsidRPr="00A074FE">
        <w:rPr>
          <w:rFonts w:ascii="Times New Roman" w:eastAsia="Times New Roman" w:hAnsi="Times New Roman" w:cs="Times New Roman"/>
          <w:sz w:val="20"/>
          <w:szCs w:val="20"/>
          <w:lang w:eastAsia="en-GB"/>
        </w:rPr>
        <w:t>0.551/2=</w:t>
      </w:r>
      <w:r w:rsidRPr="00A074FE">
        <w:rPr>
          <w:rFonts w:ascii="Times New Roman" w:hAnsi="Times New Roman" w:cs="Times New Roman"/>
          <w:sz w:val="20"/>
          <w:szCs w:val="20"/>
        </w:rPr>
        <w:t>0.28).</w:t>
      </w:r>
    </w:p>
    <w:p w14:paraId="16B87688" w14:textId="77777777" w:rsidR="00CC3EF3" w:rsidRDefault="00CC3EF3" w:rsidP="004669F5">
      <w:pPr>
        <w:keepNext/>
        <w:spacing w:after="120" w:line="480" w:lineRule="auto"/>
        <w:rPr>
          <w:rFonts w:ascii="Times New Roman" w:hAnsi="Times New Roman" w:cs="Times New Roman"/>
          <w:b/>
          <w:sz w:val="24"/>
          <w:szCs w:val="24"/>
        </w:rPr>
      </w:pPr>
    </w:p>
    <w:p w14:paraId="0B62FE82" w14:textId="372B3AD1" w:rsidR="00CC3EF3" w:rsidRPr="00A074FE" w:rsidRDefault="00CC3EF3" w:rsidP="001D4A0D">
      <w:pPr>
        <w:keepNext/>
        <w:spacing w:after="120" w:line="480" w:lineRule="auto"/>
        <w:rPr>
          <w:rFonts w:ascii="Times New Roman" w:hAnsi="Times New Roman" w:cs="Times New Roman"/>
          <w:b/>
          <w:sz w:val="24"/>
          <w:szCs w:val="24"/>
        </w:rPr>
      </w:pPr>
      <w:r w:rsidRPr="00A074FE">
        <w:rPr>
          <w:rFonts w:ascii="Times New Roman" w:hAnsi="Times New Roman" w:cs="Times New Roman"/>
          <w:b/>
          <w:sz w:val="24"/>
          <w:szCs w:val="24"/>
        </w:rPr>
        <w:t>Table 3</w:t>
      </w:r>
      <w:r w:rsidR="00F66844">
        <w:rPr>
          <w:rFonts w:ascii="Times New Roman" w:hAnsi="Times New Roman" w:cs="Times New Roman"/>
          <w:b/>
          <w:sz w:val="24"/>
          <w:szCs w:val="24"/>
        </w:rPr>
        <w:t>:</w:t>
      </w:r>
      <w:r w:rsidRPr="00A074FE">
        <w:rPr>
          <w:rFonts w:ascii="Times New Roman" w:hAnsi="Times New Roman" w:cs="Times New Roman"/>
          <w:b/>
          <w:sz w:val="24"/>
          <w:szCs w:val="24"/>
        </w:rPr>
        <w:t xml:space="preserve"> Means, standard deviations and correlations</w:t>
      </w:r>
    </w:p>
    <w:tbl>
      <w:tblPr>
        <w:tblStyle w:val="TableGrid"/>
        <w:tblW w:w="0" w:type="auto"/>
        <w:tblLook w:val="04A0" w:firstRow="1" w:lastRow="0" w:firstColumn="1" w:lastColumn="0" w:noHBand="0" w:noVBand="1"/>
      </w:tblPr>
      <w:tblGrid>
        <w:gridCol w:w="2972"/>
        <w:gridCol w:w="1039"/>
        <w:gridCol w:w="1039"/>
        <w:gridCol w:w="1040"/>
        <w:gridCol w:w="1039"/>
        <w:gridCol w:w="1040"/>
      </w:tblGrid>
      <w:tr w:rsidR="00CC3EF3" w:rsidRPr="00A074FE" w14:paraId="7DEC5116" w14:textId="77777777" w:rsidTr="00E04EDF">
        <w:tc>
          <w:tcPr>
            <w:tcW w:w="2972" w:type="dxa"/>
          </w:tcPr>
          <w:p w14:paraId="6FCA8496" w14:textId="77777777" w:rsidR="00CC3EF3" w:rsidRPr="00A074FE" w:rsidRDefault="00CC3EF3" w:rsidP="00E04EDF">
            <w:pPr>
              <w:spacing w:after="120" w:line="480" w:lineRule="auto"/>
              <w:rPr>
                <w:rFonts w:ascii="Times New Roman" w:hAnsi="Times New Roman" w:cs="Times New Roman"/>
                <w:sz w:val="24"/>
                <w:szCs w:val="24"/>
              </w:rPr>
            </w:pPr>
          </w:p>
        </w:tc>
        <w:tc>
          <w:tcPr>
            <w:tcW w:w="1039" w:type="dxa"/>
          </w:tcPr>
          <w:p w14:paraId="474D53A5" w14:textId="77777777" w:rsidR="00CC3EF3" w:rsidRPr="00A074FE" w:rsidRDefault="00CC3EF3" w:rsidP="00E04EDF">
            <w:pPr>
              <w:spacing w:after="120" w:line="480" w:lineRule="auto"/>
              <w:rPr>
                <w:rFonts w:ascii="Times New Roman" w:hAnsi="Times New Roman" w:cs="Times New Roman"/>
                <w:sz w:val="24"/>
                <w:szCs w:val="24"/>
              </w:rPr>
            </w:pPr>
            <w:r w:rsidRPr="00A074FE">
              <w:rPr>
                <w:rFonts w:ascii="Times New Roman" w:hAnsi="Times New Roman" w:cs="Times New Roman"/>
                <w:sz w:val="24"/>
                <w:szCs w:val="24"/>
              </w:rPr>
              <w:t>Mean</w:t>
            </w:r>
          </w:p>
        </w:tc>
        <w:tc>
          <w:tcPr>
            <w:tcW w:w="1039" w:type="dxa"/>
          </w:tcPr>
          <w:p w14:paraId="7C8EC32B" w14:textId="77777777" w:rsidR="00CC3EF3" w:rsidRPr="00A074FE" w:rsidRDefault="00CC3EF3" w:rsidP="00E04EDF">
            <w:pPr>
              <w:spacing w:after="120" w:line="480" w:lineRule="auto"/>
              <w:rPr>
                <w:rFonts w:ascii="Times New Roman" w:hAnsi="Times New Roman" w:cs="Times New Roman"/>
                <w:sz w:val="24"/>
                <w:szCs w:val="24"/>
              </w:rPr>
            </w:pPr>
            <w:r w:rsidRPr="00A074FE">
              <w:rPr>
                <w:rFonts w:ascii="Times New Roman" w:hAnsi="Times New Roman" w:cs="Times New Roman"/>
                <w:sz w:val="24"/>
                <w:szCs w:val="24"/>
              </w:rPr>
              <w:t>SD</w:t>
            </w:r>
          </w:p>
        </w:tc>
        <w:tc>
          <w:tcPr>
            <w:tcW w:w="1040" w:type="dxa"/>
          </w:tcPr>
          <w:p w14:paraId="0BE24DD9" w14:textId="77777777" w:rsidR="00CC3EF3" w:rsidRPr="00A074FE" w:rsidRDefault="00CC3EF3" w:rsidP="00E04EDF">
            <w:pPr>
              <w:spacing w:after="120" w:line="480" w:lineRule="auto"/>
              <w:rPr>
                <w:rFonts w:ascii="Times New Roman" w:hAnsi="Times New Roman" w:cs="Times New Roman"/>
                <w:sz w:val="24"/>
                <w:szCs w:val="24"/>
              </w:rPr>
            </w:pPr>
            <w:r w:rsidRPr="00A074FE">
              <w:rPr>
                <w:rFonts w:ascii="Times New Roman" w:hAnsi="Times New Roman" w:cs="Times New Roman"/>
                <w:sz w:val="24"/>
                <w:szCs w:val="24"/>
              </w:rPr>
              <w:t>1</w:t>
            </w:r>
          </w:p>
        </w:tc>
        <w:tc>
          <w:tcPr>
            <w:tcW w:w="1039" w:type="dxa"/>
          </w:tcPr>
          <w:p w14:paraId="03D12FD0" w14:textId="77777777" w:rsidR="00CC3EF3" w:rsidRPr="00A074FE" w:rsidRDefault="00CC3EF3" w:rsidP="00E04EDF">
            <w:pPr>
              <w:spacing w:after="120" w:line="480" w:lineRule="auto"/>
              <w:rPr>
                <w:rFonts w:ascii="Times New Roman" w:hAnsi="Times New Roman" w:cs="Times New Roman"/>
                <w:sz w:val="24"/>
                <w:szCs w:val="24"/>
              </w:rPr>
            </w:pPr>
            <w:r w:rsidRPr="00A074FE">
              <w:rPr>
                <w:rFonts w:ascii="Times New Roman" w:hAnsi="Times New Roman" w:cs="Times New Roman"/>
                <w:sz w:val="24"/>
                <w:szCs w:val="24"/>
              </w:rPr>
              <w:t>2</w:t>
            </w:r>
          </w:p>
        </w:tc>
        <w:tc>
          <w:tcPr>
            <w:tcW w:w="1040" w:type="dxa"/>
          </w:tcPr>
          <w:p w14:paraId="0B23F7F6" w14:textId="77777777" w:rsidR="00CC3EF3" w:rsidRPr="00A074FE" w:rsidRDefault="00CC3EF3" w:rsidP="00E04EDF">
            <w:pPr>
              <w:spacing w:after="120" w:line="480" w:lineRule="auto"/>
              <w:rPr>
                <w:rFonts w:ascii="Times New Roman" w:hAnsi="Times New Roman" w:cs="Times New Roman"/>
                <w:sz w:val="24"/>
                <w:szCs w:val="24"/>
              </w:rPr>
            </w:pPr>
            <w:r w:rsidRPr="00A074FE">
              <w:rPr>
                <w:rFonts w:ascii="Times New Roman" w:hAnsi="Times New Roman" w:cs="Times New Roman"/>
                <w:sz w:val="24"/>
                <w:szCs w:val="24"/>
              </w:rPr>
              <w:t>3</w:t>
            </w:r>
          </w:p>
        </w:tc>
      </w:tr>
      <w:tr w:rsidR="00CC3EF3" w:rsidRPr="00A074FE" w14:paraId="6C68DA51" w14:textId="77777777" w:rsidTr="00E04EDF">
        <w:tc>
          <w:tcPr>
            <w:tcW w:w="2972" w:type="dxa"/>
          </w:tcPr>
          <w:p w14:paraId="6DEFA616"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1. Total innovation</w:t>
            </w:r>
          </w:p>
        </w:tc>
        <w:tc>
          <w:tcPr>
            <w:tcW w:w="1039" w:type="dxa"/>
          </w:tcPr>
          <w:p w14:paraId="1DC385D1"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2.20</w:t>
            </w:r>
          </w:p>
        </w:tc>
        <w:tc>
          <w:tcPr>
            <w:tcW w:w="1039" w:type="dxa"/>
          </w:tcPr>
          <w:p w14:paraId="70F16516"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1.89</w:t>
            </w:r>
          </w:p>
          <w:p w14:paraId="77BFE5BD" w14:textId="77777777" w:rsidR="00CC3EF3" w:rsidRPr="00A074FE" w:rsidRDefault="00CC3EF3" w:rsidP="00153140">
            <w:pPr>
              <w:spacing w:after="120" w:line="240" w:lineRule="auto"/>
              <w:rPr>
                <w:rFonts w:ascii="Times New Roman" w:hAnsi="Times New Roman" w:cs="Times New Roman"/>
                <w:sz w:val="24"/>
                <w:szCs w:val="24"/>
              </w:rPr>
            </w:pPr>
          </w:p>
        </w:tc>
        <w:tc>
          <w:tcPr>
            <w:tcW w:w="1040" w:type="dxa"/>
          </w:tcPr>
          <w:p w14:paraId="17DD8178" w14:textId="77777777" w:rsidR="00CC3EF3" w:rsidRPr="00A074FE" w:rsidRDefault="00CC3EF3" w:rsidP="00153140">
            <w:pPr>
              <w:spacing w:after="120" w:line="240" w:lineRule="auto"/>
              <w:rPr>
                <w:rFonts w:ascii="Times New Roman" w:hAnsi="Times New Roman" w:cs="Times New Roman"/>
                <w:sz w:val="24"/>
                <w:szCs w:val="24"/>
              </w:rPr>
            </w:pPr>
          </w:p>
        </w:tc>
        <w:tc>
          <w:tcPr>
            <w:tcW w:w="1039" w:type="dxa"/>
          </w:tcPr>
          <w:p w14:paraId="27BC8B2C" w14:textId="77777777" w:rsidR="00CC3EF3" w:rsidRPr="00A074FE" w:rsidRDefault="00CC3EF3" w:rsidP="00153140">
            <w:pPr>
              <w:spacing w:after="120" w:line="240" w:lineRule="auto"/>
              <w:rPr>
                <w:rFonts w:ascii="Times New Roman" w:hAnsi="Times New Roman" w:cs="Times New Roman"/>
                <w:sz w:val="24"/>
                <w:szCs w:val="24"/>
              </w:rPr>
            </w:pPr>
          </w:p>
        </w:tc>
        <w:tc>
          <w:tcPr>
            <w:tcW w:w="1040" w:type="dxa"/>
          </w:tcPr>
          <w:p w14:paraId="0733E1C4" w14:textId="77777777" w:rsidR="00CC3EF3" w:rsidRPr="00A074FE" w:rsidRDefault="00CC3EF3" w:rsidP="00153140">
            <w:pPr>
              <w:spacing w:after="120" w:line="240" w:lineRule="auto"/>
              <w:rPr>
                <w:rFonts w:ascii="Times New Roman" w:hAnsi="Times New Roman" w:cs="Times New Roman"/>
                <w:sz w:val="24"/>
                <w:szCs w:val="24"/>
              </w:rPr>
            </w:pPr>
          </w:p>
        </w:tc>
      </w:tr>
      <w:tr w:rsidR="00CC3EF3" w:rsidRPr="00A074FE" w14:paraId="5781F859" w14:textId="77777777" w:rsidTr="00E04EDF">
        <w:tc>
          <w:tcPr>
            <w:tcW w:w="2972" w:type="dxa"/>
          </w:tcPr>
          <w:p w14:paraId="0D8C4586"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2. Autonomy</w:t>
            </w:r>
          </w:p>
        </w:tc>
        <w:tc>
          <w:tcPr>
            <w:tcW w:w="1039" w:type="dxa"/>
          </w:tcPr>
          <w:p w14:paraId="5953CEF7"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3.59</w:t>
            </w:r>
          </w:p>
        </w:tc>
        <w:tc>
          <w:tcPr>
            <w:tcW w:w="1039" w:type="dxa"/>
          </w:tcPr>
          <w:p w14:paraId="7F37B6CA"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0.99</w:t>
            </w:r>
          </w:p>
          <w:p w14:paraId="176C5427" w14:textId="77777777" w:rsidR="00CC3EF3" w:rsidRPr="00A074FE" w:rsidRDefault="00CC3EF3" w:rsidP="00153140">
            <w:pPr>
              <w:spacing w:after="120" w:line="240" w:lineRule="auto"/>
              <w:rPr>
                <w:rFonts w:ascii="Times New Roman" w:hAnsi="Times New Roman" w:cs="Times New Roman"/>
                <w:sz w:val="24"/>
                <w:szCs w:val="24"/>
              </w:rPr>
            </w:pPr>
          </w:p>
        </w:tc>
        <w:tc>
          <w:tcPr>
            <w:tcW w:w="1040" w:type="dxa"/>
          </w:tcPr>
          <w:p w14:paraId="31E51DE2"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.259**</w:t>
            </w:r>
          </w:p>
        </w:tc>
        <w:tc>
          <w:tcPr>
            <w:tcW w:w="1039" w:type="dxa"/>
          </w:tcPr>
          <w:p w14:paraId="3DB8260B" w14:textId="77777777" w:rsidR="00CC3EF3" w:rsidRPr="00A074FE" w:rsidRDefault="00CC3EF3" w:rsidP="00153140">
            <w:pPr>
              <w:spacing w:after="120" w:line="240" w:lineRule="auto"/>
              <w:rPr>
                <w:rFonts w:ascii="Times New Roman" w:hAnsi="Times New Roman" w:cs="Times New Roman"/>
                <w:sz w:val="24"/>
                <w:szCs w:val="24"/>
              </w:rPr>
            </w:pPr>
          </w:p>
        </w:tc>
        <w:tc>
          <w:tcPr>
            <w:tcW w:w="1040" w:type="dxa"/>
          </w:tcPr>
          <w:p w14:paraId="5C983DA6" w14:textId="77777777" w:rsidR="00CC3EF3" w:rsidRPr="00A074FE" w:rsidRDefault="00CC3EF3" w:rsidP="00153140">
            <w:pPr>
              <w:spacing w:after="120" w:line="240" w:lineRule="auto"/>
              <w:rPr>
                <w:rFonts w:ascii="Times New Roman" w:hAnsi="Times New Roman" w:cs="Times New Roman"/>
                <w:sz w:val="24"/>
                <w:szCs w:val="24"/>
              </w:rPr>
            </w:pPr>
          </w:p>
        </w:tc>
      </w:tr>
      <w:tr w:rsidR="00CC3EF3" w:rsidRPr="00A074FE" w14:paraId="6FF0DF7A" w14:textId="77777777" w:rsidTr="00E04EDF">
        <w:tc>
          <w:tcPr>
            <w:tcW w:w="2972" w:type="dxa"/>
          </w:tcPr>
          <w:p w14:paraId="30214F84"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3. Relationship quality</w:t>
            </w:r>
          </w:p>
        </w:tc>
        <w:tc>
          <w:tcPr>
            <w:tcW w:w="1039" w:type="dxa"/>
          </w:tcPr>
          <w:p w14:paraId="08F444FC"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3.96</w:t>
            </w:r>
          </w:p>
        </w:tc>
        <w:tc>
          <w:tcPr>
            <w:tcW w:w="1039" w:type="dxa"/>
          </w:tcPr>
          <w:p w14:paraId="1E073CB5"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0.88</w:t>
            </w:r>
          </w:p>
          <w:p w14:paraId="16B0B855" w14:textId="77777777" w:rsidR="00CC3EF3" w:rsidRPr="00A074FE" w:rsidRDefault="00CC3EF3" w:rsidP="00153140">
            <w:pPr>
              <w:spacing w:after="120" w:line="240" w:lineRule="auto"/>
              <w:rPr>
                <w:rFonts w:ascii="Times New Roman" w:hAnsi="Times New Roman" w:cs="Times New Roman"/>
                <w:sz w:val="24"/>
                <w:szCs w:val="24"/>
              </w:rPr>
            </w:pPr>
          </w:p>
        </w:tc>
        <w:tc>
          <w:tcPr>
            <w:tcW w:w="1040" w:type="dxa"/>
          </w:tcPr>
          <w:p w14:paraId="149C60C9"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-.028</w:t>
            </w:r>
          </w:p>
        </w:tc>
        <w:tc>
          <w:tcPr>
            <w:tcW w:w="1039" w:type="dxa"/>
          </w:tcPr>
          <w:p w14:paraId="4E39B292"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.412**</w:t>
            </w:r>
          </w:p>
        </w:tc>
        <w:tc>
          <w:tcPr>
            <w:tcW w:w="1040" w:type="dxa"/>
          </w:tcPr>
          <w:p w14:paraId="168463AF" w14:textId="77777777" w:rsidR="00CC3EF3" w:rsidRPr="00A074FE" w:rsidRDefault="00CC3EF3" w:rsidP="00153140">
            <w:pPr>
              <w:spacing w:after="120" w:line="240" w:lineRule="auto"/>
              <w:rPr>
                <w:rFonts w:ascii="Times New Roman" w:hAnsi="Times New Roman" w:cs="Times New Roman"/>
                <w:sz w:val="24"/>
                <w:szCs w:val="24"/>
              </w:rPr>
            </w:pPr>
          </w:p>
        </w:tc>
      </w:tr>
      <w:tr w:rsidR="00CC3EF3" w14:paraId="61F63054" w14:textId="77777777" w:rsidTr="00E04EDF">
        <w:tc>
          <w:tcPr>
            <w:tcW w:w="2972" w:type="dxa"/>
          </w:tcPr>
          <w:p w14:paraId="06BA404A"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4. Length of time in system</w:t>
            </w:r>
          </w:p>
        </w:tc>
        <w:tc>
          <w:tcPr>
            <w:tcW w:w="1039" w:type="dxa"/>
          </w:tcPr>
          <w:p w14:paraId="3240F8D4"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5.55</w:t>
            </w:r>
          </w:p>
        </w:tc>
        <w:tc>
          <w:tcPr>
            <w:tcW w:w="1039" w:type="dxa"/>
          </w:tcPr>
          <w:p w14:paraId="01969B5C"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6.36</w:t>
            </w:r>
          </w:p>
        </w:tc>
        <w:tc>
          <w:tcPr>
            <w:tcW w:w="1040" w:type="dxa"/>
          </w:tcPr>
          <w:p w14:paraId="09D2D0B2"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.310**</w:t>
            </w:r>
          </w:p>
        </w:tc>
        <w:tc>
          <w:tcPr>
            <w:tcW w:w="1039" w:type="dxa"/>
          </w:tcPr>
          <w:p w14:paraId="779CFFF3" w14:textId="77777777" w:rsidR="00CC3EF3" w:rsidRPr="00A074FE"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.080</w:t>
            </w:r>
          </w:p>
        </w:tc>
        <w:tc>
          <w:tcPr>
            <w:tcW w:w="1040" w:type="dxa"/>
          </w:tcPr>
          <w:p w14:paraId="5D13F6F6" w14:textId="77777777" w:rsidR="00CC3EF3" w:rsidRDefault="00CC3EF3" w:rsidP="00153140">
            <w:pPr>
              <w:spacing w:after="120" w:line="240" w:lineRule="auto"/>
              <w:rPr>
                <w:rFonts w:ascii="Times New Roman" w:hAnsi="Times New Roman" w:cs="Times New Roman"/>
                <w:sz w:val="24"/>
                <w:szCs w:val="24"/>
              </w:rPr>
            </w:pPr>
            <w:r w:rsidRPr="00A074FE">
              <w:rPr>
                <w:rFonts w:ascii="Times New Roman" w:hAnsi="Times New Roman" w:cs="Times New Roman"/>
                <w:sz w:val="24"/>
                <w:szCs w:val="24"/>
              </w:rPr>
              <w:t>.031</w:t>
            </w:r>
          </w:p>
        </w:tc>
      </w:tr>
    </w:tbl>
    <w:p w14:paraId="3CA8F51C" w14:textId="77777777" w:rsidR="00CC3EF3" w:rsidRPr="00F34A63" w:rsidRDefault="00CC3EF3" w:rsidP="00CC3EF3">
      <w:pPr>
        <w:spacing w:after="120" w:line="480" w:lineRule="auto"/>
        <w:rPr>
          <w:rFonts w:ascii="Times New Roman" w:hAnsi="Times New Roman" w:cs="Times New Roman"/>
          <w:sz w:val="24"/>
          <w:szCs w:val="24"/>
        </w:rPr>
      </w:pPr>
    </w:p>
    <w:p w14:paraId="6E5FE24E" w14:textId="77777777" w:rsidR="00CC3EF3" w:rsidRDefault="00CC3EF3" w:rsidP="004669F5">
      <w:pPr>
        <w:keepNext/>
        <w:spacing w:after="120" w:line="480" w:lineRule="auto"/>
        <w:rPr>
          <w:rFonts w:ascii="Times New Roman" w:hAnsi="Times New Roman" w:cs="Times New Roman"/>
          <w:b/>
          <w:sz w:val="24"/>
          <w:szCs w:val="24"/>
        </w:rPr>
      </w:pPr>
    </w:p>
    <w:p w14:paraId="1C6D31FB" w14:textId="7AD94A31" w:rsidR="004669F5" w:rsidRDefault="004669F5" w:rsidP="00F66844">
      <w:pPr>
        <w:keepNext/>
        <w:spacing w:after="120" w:line="240" w:lineRule="auto"/>
        <w:rPr>
          <w:rFonts w:ascii="Times New Roman" w:hAnsi="Times New Roman" w:cs="Times New Roman"/>
          <w:b/>
          <w:sz w:val="24"/>
          <w:szCs w:val="24"/>
        </w:rPr>
      </w:pPr>
      <w:r w:rsidRPr="006657DC">
        <w:rPr>
          <w:rFonts w:ascii="Times New Roman" w:hAnsi="Times New Roman" w:cs="Times New Roman"/>
          <w:b/>
          <w:sz w:val="24"/>
          <w:szCs w:val="24"/>
        </w:rPr>
        <w:t xml:space="preserve">Table </w:t>
      </w:r>
      <w:r w:rsidR="00CC3EF3">
        <w:rPr>
          <w:rFonts w:ascii="Times New Roman" w:hAnsi="Times New Roman" w:cs="Times New Roman"/>
          <w:b/>
          <w:sz w:val="24"/>
          <w:szCs w:val="24"/>
        </w:rPr>
        <w:t>4</w:t>
      </w:r>
      <w:r w:rsidRPr="006657DC">
        <w:rPr>
          <w:rFonts w:ascii="Times New Roman" w:hAnsi="Times New Roman" w:cs="Times New Roman"/>
          <w:b/>
          <w:sz w:val="24"/>
          <w:szCs w:val="24"/>
        </w:rPr>
        <w:t>: Frequency table showing percentages of franchisees who had undertaken innovation</w:t>
      </w:r>
    </w:p>
    <w:p w14:paraId="7D002AF0" w14:textId="77777777" w:rsidR="00F66844" w:rsidRPr="006657DC" w:rsidRDefault="00F66844" w:rsidP="00D9394F">
      <w:pPr>
        <w:keepNext/>
        <w:spacing w:after="120" w:line="240" w:lineRule="auto"/>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4508"/>
        <w:gridCol w:w="1587"/>
        <w:gridCol w:w="1587"/>
        <w:gridCol w:w="1587"/>
      </w:tblGrid>
      <w:tr w:rsidR="002210B5" w:rsidRPr="00F34A63" w14:paraId="6EFB74FD" w14:textId="1D190500" w:rsidTr="00153140">
        <w:tc>
          <w:tcPr>
            <w:tcW w:w="4508" w:type="dxa"/>
          </w:tcPr>
          <w:p w14:paraId="24232168" w14:textId="77777777" w:rsidR="002210B5" w:rsidRPr="00403F62" w:rsidRDefault="002210B5" w:rsidP="0030336F">
            <w:pPr>
              <w:spacing w:after="120" w:line="240" w:lineRule="auto"/>
              <w:rPr>
                <w:rFonts w:ascii="Times New Roman" w:hAnsi="Times New Roman" w:cs="Times New Roman"/>
                <w:b/>
                <w:sz w:val="24"/>
                <w:szCs w:val="24"/>
              </w:rPr>
            </w:pPr>
            <w:bookmarkStart w:id="12" w:name="_Hlk535770706"/>
            <w:r w:rsidRPr="00403F62">
              <w:rPr>
                <w:rFonts w:ascii="Times New Roman" w:hAnsi="Times New Roman" w:cs="Times New Roman"/>
                <w:b/>
                <w:sz w:val="24"/>
                <w:szCs w:val="24"/>
              </w:rPr>
              <w:t xml:space="preserve">Innovation </w:t>
            </w:r>
            <w:r>
              <w:rPr>
                <w:rFonts w:ascii="Times New Roman" w:hAnsi="Times New Roman" w:cs="Times New Roman"/>
                <w:b/>
                <w:sz w:val="24"/>
                <w:szCs w:val="24"/>
              </w:rPr>
              <w:t>type</w:t>
            </w:r>
          </w:p>
          <w:p w14:paraId="72C56799" w14:textId="77777777" w:rsidR="002210B5" w:rsidRPr="00403F62" w:rsidRDefault="002210B5" w:rsidP="0030336F">
            <w:pPr>
              <w:spacing w:after="120" w:line="240" w:lineRule="auto"/>
              <w:rPr>
                <w:rFonts w:ascii="Times New Roman" w:hAnsi="Times New Roman" w:cs="Times New Roman"/>
                <w:b/>
                <w:sz w:val="24"/>
                <w:szCs w:val="24"/>
              </w:rPr>
            </w:pPr>
          </w:p>
        </w:tc>
        <w:tc>
          <w:tcPr>
            <w:tcW w:w="1587" w:type="dxa"/>
          </w:tcPr>
          <w:p w14:paraId="1A244A1A" w14:textId="77777777" w:rsidR="002210B5" w:rsidRPr="00403F62" w:rsidRDefault="002210B5" w:rsidP="0030336F">
            <w:pPr>
              <w:spacing w:after="120" w:line="240" w:lineRule="auto"/>
              <w:rPr>
                <w:rFonts w:ascii="Times New Roman" w:hAnsi="Times New Roman" w:cs="Times New Roman"/>
                <w:b/>
                <w:sz w:val="24"/>
                <w:szCs w:val="24"/>
              </w:rPr>
            </w:pPr>
            <w:r w:rsidRPr="00403F62">
              <w:rPr>
                <w:rFonts w:ascii="Times New Roman" w:hAnsi="Times New Roman" w:cs="Times New Roman"/>
                <w:b/>
                <w:sz w:val="24"/>
                <w:szCs w:val="24"/>
              </w:rPr>
              <w:t>New to system</w:t>
            </w:r>
            <w:r>
              <w:rPr>
                <w:rFonts w:ascii="Times New Roman" w:hAnsi="Times New Roman" w:cs="Times New Roman"/>
                <w:b/>
                <w:sz w:val="24"/>
                <w:szCs w:val="24"/>
              </w:rPr>
              <w:t xml:space="preserve"> (%)</w:t>
            </w:r>
          </w:p>
        </w:tc>
        <w:tc>
          <w:tcPr>
            <w:tcW w:w="1587" w:type="dxa"/>
          </w:tcPr>
          <w:p w14:paraId="7D3B821C" w14:textId="77777777" w:rsidR="002210B5" w:rsidRPr="00403F62" w:rsidRDefault="002210B5" w:rsidP="0030336F">
            <w:pPr>
              <w:spacing w:after="120" w:line="240" w:lineRule="auto"/>
              <w:rPr>
                <w:rFonts w:ascii="Times New Roman" w:hAnsi="Times New Roman" w:cs="Times New Roman"/>
                <w:b/>
                <w:sz w:val="24"/>
                <w:szCs w:val="24"/>
              </w:rPr>
            </w:pPr>
            <w:r w:rsidRPr="00403F62">
              <w:rPr>
                <w:rFonts w:ascii="Times New Roman" w:hAnsi="Times New Roman" w:cs="Times New Roman"/>
                <w:b/>
                <w:sz w:val="24"/>
                <w:szCs w:val="24"/>
              </w:rPr>
              <w:t>New to industry</w:t>
            </w:r>
            <w:r>
              <w:rPr>
                <w:rFonts w:ascii="Times New Roman" w:hAnsi="Times New Roman" w:cs="Times New Roman"/>
                <w:b/>
                <w:sz w:val="24"/>
                <w:szCs w:val="24"/>
              </w:rPr>
              <w:t xml:space="preserve"> (%)</w:t>
            </w:r>
          </w:p>
        </w:tc>
        <w:tc>
          <w:tcPr>
            <w:tcW w:w="1587" w:type="dxa"/>
          </w:tcPr>
          <w:p w14:paraId="63E18EF7" w14:textId="214256BF" w:rsidR="002210B5" w:rsidRPr="00403F62" w:rsidRDefault="002210B5" w:rsidP="0030336F">
            <w:pPr>
              <w:spacing w:after="120" w:line="240" w:lineRule="auto"/>
              <w:rPr>
                <w:rFonts w:ascii="Times New Roman" w:hAnsi="Times New Roman" w:cs="Times New Roman"/>
                <w:b/>
                <w:sz w:val="24"/>
                <w:szCs w:val="24"/>
              </w:rPr>
            </w:pPr>
            <w:r>
              <w:rPr>
                <w:rFonts w:ascii="Times New Roman" w:hAnsi="Times New Roman" w:cs="Times New Roman"/>
                <w:b/>
                <w:sz w:val="24"/>
                <w:szCs w:val="24"/>
              </w:rPr>
              <w:t>Total % of franchisees</w:t>
            </w:r>
            <w:r w:rsidR="001B1A42">
              <w:rPr>
                <w:rFonts w:ascii="Times New Roman" w:hAnsi="Times New Roman" w:cs="Times New Roman"/>
                <w:b/>
                <w:sz w:val="24"/>
                <w:szCs w:val="24"/>
              </w:rPr>
              <w:t>*</w:t>
            </w:r>
          </w:p>
        </w:tc>
      </w:tr>
      <w:tr w:rsidR="002210B5" w:rsidRPr="00F34A63" w14:paraId="27BF6CC7" w14:textId="5F367BE3" w:rsidTr="00153140">
        <w:tc>
          <w:tcPr>
            <w:tcW w:w="4508" w:type="dxa"/>
          </w:tcPr>
          <w:p w14:paraId="3FC401D3"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Products</w:t>
            </w:r>
          </w:p>
          <w:p w14:paraId="5D86D57D"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Services</w:t>
            </w:r>
          </w:p>
          <w:p w14:paraId="18B91473" w14:textId="6F7FEB23"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 xml:space="preserve">Processes </w:t>
            </w:r>
            <w:r>
              <w:rPr>
                <w:rFonts w:ascii="Times New Roman" w:hAnsi="Times New Roman" w:cs="Times New Roman"/>
                <w:sz w:val="24"/>
                <w:szCs w:val="24"/>
              </w:rPr>
              <w:t>and/or</w:t>
            </w:r>
            <w:r w:rsidRPr="00F34A63">
              <w:rPr>
                <w:rFonts w:ascii="Times New Roman" w:hAnsi="Times New Roman" w:cs="Times New Roman"/>
                <w:sz w:val="24"/>
                <w:szCs w:val="24"/>
              </w:rPr>
              <w:t xml:space="preserve"> operations</w:t>
            </w:r>
          </w:p>
          <w:p w14:paraId="0F5232CF"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New markets</w:t>
            </w:r>
          </w:p>
          <w:p w14:paraId="5F73D70F"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New sources of supply</w:t>
            </w:r>
            <w:r w:rsidRPr="00F34A63">
              <w:rPr>
                <w:rFonts w:ascii="Times New Roman" w:hAnsi="Times New Roman" w:cs="Times New Roman"/>
                <w:sz w:val="24"/>
                <w:szCs w:val="24"/>
              </w:rPr>
              <w:tab/>
            </w:r>
          </w:p>
        </w:tc>
        <w:tc>
          <w:tcPr>
            <w:tcW w:w="1587" w:type="dxa"/>
          </w:tcPr>
          <w:p w14:paraId="7A0E4C90"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36.5</w:t>
            </w:r>
          </w:p>
          <w:p w14:paraId="119C22A8"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38.7</w:t>
            </w:r>
          </w:p>
          <w:p w14:paraId="2DEA41B4"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41.6</w:t>
            </w:r>
          </w:p>
          <w:p w14:paraId="0EE7527D"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34.3</w:t>
            </w:r>
          </w:p>
          <w:p w14:paraId="5B542C72"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40.1</w:t>
            </w:r>
          </w:p>
        </w:tc>
        <w:tc>
          <w:tcPr>
            <w:tcW w:w="1587" w:type="dxa"/>
          </w:tcPr>
          <w:p w14:paraId="473A039B"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6.6</w:t>
            </w:r>
          </w:p>
          <w:p w14:paraId="17A92442"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7.3</w:t>
            </w:r>
          </w:p>
          <w:p w14:paraId="4EE0AE60"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5.8</w:t>
            </w:r>
          </w:p>
          <w:p w14:paraId="1C8E6DC5"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5.8</w:t>
            </w:r>
          </w:p>
          <w:p w14:paraId="1F15F0B1" w14:textId="77777777" w:rsidR="002210B5" w:rsidRPr="00F34A63" w:rsidRDefault="002210B5" w:rsidP="0030336F">
            <w:pPr>
              <w:spacing w:after="120" w:line="240" w:lineRule="auto"/>
              <w:rPr>
                <w:rFonts w:ascii="Times New Roman" w:hAnsi="Times New Roman" w:cs="Times New Roman"/>
                <w:sz w:val="24"/>
                <w:szCs w:val="24"/>
              </w:rPr>
            </w:pPr>
            <w:r w:rsidRPr="00F34A63">
              <w:rPr>
                <w:rFonts w:ascii="Times New Roman" w:hAnsi="Times New Roman" w:cs="Times New Roman"/>
                <w:sz w:val="24"/>
                <w:szCs w:val="24"/>
              </w:rPr>
              <w:t>5.1</w:t>
            </w:r>
          </w:p>
        </w:tc>
        <w:tc>
          <w:tcPr>
            <w:tcW w:w="1587" w:type="dxa"/>
          </w:tcPr>
          <w:p w14:paraId="39AE8DD7" w14:textId="77777777" w:rsidR="002210B5" w:rsidRDefault="001B1A42" w:rsidP="0030336F">
            <w:pPr>
              <w:spacing w:after="120" w:line="240" w:lineRule="auto"/>
              <w:rPr>
                <w:rFonts w:ascii="Times New Roman" w:hAnsi="Times New Roman" w:cs="Times New Roman"/>
                <w:sz w:val="24"/>
                <w:szCs w:val="24"/>
              </w:rPr>
            </w:pPr>
            <w:r>
              <w:rPr>
                <w:rFonts w:ascii="Times New Roman" w:hAnsi="Times New Roman" w:cs="Times New Roman"/>
                <w:sz w:val="24"/>
                <w:szCs w:val="24"/>
              </w:rPr>
              <w:t>43.1</w:t>
            </w:r>
          </w:p>
          <w:p w14:paraId="2834A1EC" w14:textId="77777777" w:rsidR="001B1A42" w:rsidRDefault="001B1A42" w:rsidP="0030336F">
            <w:pPr>
              <w:spacing w:after="120" w:line="240" w:lineRule="auto"/>
              <w:rPr>
                <w:rFonts w:ascii="Times New Roman" w:hAnsi="Times New Roman" w:cs="Times New Roman"/>
                <w:sz w:val="24"/>
                <w:szCs w:val="24"/>
              </w:rPr>
            </w:pPr>
            <w:r>
              <w:rPr>
                <w:rFonts w:ascii="Times New Roman" w:hAnsi="Times New Roman" w:cs="Times New Roman"/>
                <w:sz w:val="24"/>
                <w:szCs w:val="24"/>
              </w:rPr>
              <w:t>46.0</w:t>
            </w:r>
          </w:p>
          <w:p w14:paraId="5F841652" w14:textId="77777777" w:rsidR="001B1A42" w:rsidRDefault="001B1A42" w:rsidP="0030336F">
            <w:pPr>
              <w:spacing w:after="120" w:line="240" w:lineRule="auto"/>
              <w:rPr>
                <w:rFonts w:ascii="Times New Roman" w:hAnsi="Times New Roman" w:cs="Times New Roman"/>
                <w:sz w:val="24"/>
                <w:szCs w:val="24"/>
              </w:rPr>
            </w:pPr>
            <w:r>
              <w:rPr>
                <w:rFonts w:ascii="Times New Roman" w:hAnsi="Times New Roman" w:cs="Times New Roman"/>
                <w:sz w:val="24"/>
                <w:szCs w:val="24"/>
              </w:rPr>
              <w:t>47.4</w:t>
            </w:r>
          </w:p>
          <w:p w14:paraId="2CBFC6FB" w14:textId="77777777" w:rsidR="001B1A42" w:rsidRDefault="001B1A42" w:rsidP="0030336F">
            <w:pPr>
              <w:spacing w:after="120" w:line="240" w:lineRule="auto"/>
              <w:rPr>
                <w:rFonts w:ascii="Times New Roman" w:hAnsi="Times New Roman" w:cs="Times New Roman"/>
                <w:sz w:val="24"/>
                <w:szCs w:val="24"/>
              </w:rPr>
            </w:pPr>
            <w:r>
              <w:rPr>
                <w:rFonts w:ascii="Times New Roman" w:hAnsi="Times New Roman" w:cs="Times New Roman"/>
                <w:sz w:val="24"/>
                <w:szCs w:val="24"/>
              </w:rPr>
              <w:t>40.1</w:t>
            </w:r>
          </w:p>
          <w:p w14:paraId="483B8B5B" w14:textId="3A210ED2" w:rsidR="001B1A42" w:rsidRPr="00F34A63" w:rsidRDefault="001B1A42" w:rsidP="0030336F">
            <w:pPr>
              <w:spacing w:after="120" w:line="240" w:lineRule="auto"/>
              <w:rPr>
                <w:rFonts w:ascii="Times New Roman" w:hAnsi="Times New Roman" w:cs="Times New Roman"/>
                <w:sz w:val="24"/>
                <w:szCs w:val="24"/>
              </w:rPr>
            </w:pPr>
            <w:r>
              <w:rPr>
                <w:rFonts w:ascii="Times New Roman" w:hAnsi="Times New Roman" w:cs="Times New Roman"/>
                <w:sz w:val="24"/>
                <w:szCs w:val="24"/>
              </w:rPr>
              <w:t>45.2</w:t>
            </w:r>
          </w:p>
        </w:tc>
      </w:tr>
    </w:tbl>
    <w:bookmarkEnd w:id="12"/>
    <w:p w14:paraId="75BCC3CA" w14:textId="7B7C09A2" w:rsidR="004669F5" w:rsidRPr="00ED1394" w:rsidRDefault="001B1A42" w:rsidP="00ED1394">
      <w:pPr>
        <w:spacing w:after="120" w:line="240" w:lineRule="auto"/>
        <w:rPr>
          <w:rFonts w:ascii="Times New Roman" w:hAnsi="Times New Roman" w:cs="Times New Roman"/>
          <w:szCs w:val="24"/>
        </w:rPr>
      </w:pPr>
      <w:r w:rsidRPr="00A074FE">
        <w:rPr>
          <w:rFonts w:ascii="Times New Roman" w:hAnsi="Times New Roman" w:cs="Times New Roman"/>
          <w:szCs w:val="24"/>
        </w:rPr>
        <w:t>*Some franchisees engaged in multiple types of innovation and thus the totals shown here pertain to the proportion of franchisees who engaged in each innovation type, not the total proportion of franchisees who engaged in any form of innovation</w:t>
      </w:r>
      <w:r w:rsidR="00003FE2" w:rsidRPr="00A074FE">
        <w:rPr>
          <w:rFonts w:ascii="Times New Roman" w:hAnsi="Times New Roman" w:cs="Times New Roman"/>
          <w:szCs w:val="24"/>
        </w:rPr>
        <w:t>.</w:t>
      </w:r>
    </w:p>
    <w:p w14:paraId="6A0FB21A" w14:textId="59E5FBE4" w:rsidR="001B1A42" w:rsidRDefault="001B1A42" w:rsidP="004669F5">
      <w:pPr>
        <w:spacing w:after="120" w:line="480" w:lineRule="auto"/>
        <w:rPr>
          <w:rFonts w:ascii="Times New Roman" w:hAnsi="Times New Roman" w:cs="Times New Roman"/>
          <w:sz w:val="24"/>
          <w:szCs w:val="24"/>
        </w:rPr>
      </w:pPr>
    </w:p>
    <w:p w14:paraId="23F95936" w14:textId="77777777" w:rsidR="001D4A0D" w:rsidRDefault="001D4A0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2F0D349" w14:textId="7435A882" w:rsidR="004669F5" w:rsidRDefault="004669F5" w:rsidP="00F66844">
      <w:pPr>
        <w:keepNext/>
        <w:spacing w:after="120" w:line="240" w:lineRule="auto"/>
        <w:rPr>
          <w:rFonts w:ascii="Times New Roman" w:hAnsi="Times New Roman" w:cs="Times New Roman"/>
          <w:b/>
          <w:sz w:val="24"/>
          <w:szCs w:val="24"/>
        </w:rPr>
      </w:pPr>
      <w:r w:rsidRPr="00A074FE">
        <w:rPr>
          <w:rFonts w:ascii="Times New Roman" w:hAnsi="Times New Roman" w:cs="Times New Roman"/>
          <w:b/>
          <w:sz w:val="24"/>
          <w:szCs w:val="24"/>
        </w:rPr>
        <w:lastRenderedPageBreak/>
        <w:t xml:space="preserve">Table </w:t>
      </w:r>
      <w:r w:rsidR="00CC3EF3" w:rsidRPr="00A074FE">
        <w:rPr>
          <w:rFonts w:ascii="Times New Roman" w:hAnsi="Times New Roman" w:cs="Times New Roman"/>
          <w:b/>
          <w:sz w:val="24"/>
          <w:szCs w:val="24"/>
        </w:rPr>
        <w:t>5</w:t>
      </w:r>
      <w:r w:rsidR="00744CD5" w:rsidRPr="00A074FE">
        <w:rPr>
          <w:rFonts w:ascii="Times New Roman" w:hAnsi="Times New Roman" w:cs="Times New Roman"/>
          <w:b/>
          <w:sz w:val="24"/>
          <w:szCs w:val="24"/>
        </w:rPr>
        <w:t>:</w:t>
      </w:r>
      <w:r w:rsidRPr="00A074FE">
        <w:rPr>
          <w:rFonts w:ascii="Times New Roman" w:hAnsi="Times New Roman" w:cs="Times New Roman"/>
          <w:b/>
          <w:sz w:val="24"/>
          <w:szCs w:val="24"/>
        </w:rPr>
        <w:t xml:space="preserve"> Regression analysis of innovation activity </w:t>
      </w:r>
      <w:r w:rsidR="00724404" w:rsidRPr="00A074FE">
        <w:rPr>
          <w:rFonts w:ascii="Times New Roman" w:hAnsi="Times New Roman" w:cs="Times New Roman"/>
          <w:b/>
          <w:sz w:val="24"/>
          <w:szCs w:val="24"/>
        </w:rPr>
        <w:t xml:space="preserve">(Model 1) </w:t>
      </w:r>
      <w:r w:rsidRPr="00A074FE">
        <w:rPr>
          <w:rFonts w:ascii="Times New Roman" w:hAnsi="Times New Roman" w:cs="Times New Roman"/>
          <w:b/>
          <w:sz w:val="24"/>
          <w:szCs w:val="24"/>
        </w:rPr>
        <w:t>and implementation</w:t>
      </w:r>
      <w:r w:rsidR="00724404" w:rsidRPr="00A074FE">
        <w:rPr>
          <w:rFonts w:ascii="Times New Roman" w:hAnsi="Times New Roman" w:cs="Times New Roman"/>
          <w:b/>
          <w:sz w:val="24"/>
          <w:szCs w:val="24"/>
        </w:rPr>
        <w:t xml:space="preserve"> (Models 2 and 3)</w:t>
      </w:r>
    </w:p>
    <w:p w14:paraId="498E8035" w14:textId="77777777" w:rsidR="00F66844" w:rsidRPr="00A074FE" w:rsidRDefault="00F66844" w:rsidP="00D9394F">
      <w:pPr>
        <w:keepNext/>
        <w:spacing w:after="12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545"/>
        <w:gridCol w:w="2157"/>
        <w:gridCol w:w="2157"/>
        <w:gridCol w:w="2157"/>
      </w:tblGrid>
      <w:tr w:rsidR="009E3136" w:rsidRPr="00A074FE" w14:paraId="71DCF829" w14:textId="77777777" w:rsidTr="00724404">
        <w:tc>
          <w:tcPr>
            <w:tcW w:w="1411" w:type="pct"/>
          </w:tcPr>
          <w:p w14:paraId="5BA639AF" w14:textId="77777777" w:rsidR="009E3136" w:rsidRPr="00A074FE" w:rsidRDefault="009E3136" w:rsidP="009E3136">
            <w:pPr>
              <w:rPr>
                <w:rFonts w:ascii="Times New Roman" w:hAnsi="Times New Roman" w:cs="Times New Roman"/>
                <w:b/>
                <w:sz w:val="24"/>
                <w:szCs w:val="24"/>
              </w:rPr>
            </w:pPr>
          </w:p>
        </w:tc>
        <w:tc>
          <w:tcPr>
            <w:tcW w:w="1196" w:type="pct"/>
          </w:tcPr>
          <w:p w14:paraId="7DBAA503" w14:textId="7AD7AEC5" w:rsidR="009E3136" w:rsidRPr="00A074FE" w:rsidRDefault="009E3136" w:rsidP="009E3136">
            <w:pPr>
              <w:rPr>
                <w:rFonts w:ascii="Times New Roman" w:hAnsi="Times New Roman" w:cs="Times New Roman"/>
                <w:b/>
                <w:sz w:val="24"/>
                <w:szCs w:val="24"/>
              </w:rPr>
            </w:pPr>
            <w:r w:rsidRPr="00A074FE">
              <w:rPr>
                <w:rFonts w:ascii="Times New Roman" w:hAnsi="Times New Roman" w:cs="Times New Roman"/>
                <w:b/>
                <w:sz w:val="24"/>
                <w:szCs w:val="24"/>
              </w:rPr>
              <w:t>Model 1</w:t>
            </w:r>
          </w:p>
        </w:tc>
        <w:tc>
          <w:tcPr>
            <w:tcW w:w="1196" w:type="pct"/>
          </w:tcPr>
          <w:p w14:paraId="7C594D5C" w14:textId="77777777" w:rsidR="009E3136" w:rsidRPr="00A074FE" w:rsidRDefault="009E3136" w:rsidP="009E3136">
            <w:pPr>
              <w:rPr>
                <w:rFonts w:ascii="Times New Roman" w:hAnsi="Times New Roman" w:cs="Times New Roman"/>
                <w:b/>
                <w:sz w:val="24"/>
                <w:szCs w:val="24"/>
              </w:rPr>
            </w:pPr>
            <w:r w:rsidRPr="00A074FE">
              <w:rPr>
                <w:rFonts w:ascii="Times New Roman" w:hAnsi="Times New Roman" w:cs="Times New Roman"/>
                <w:b/>
                <w:sz w:val="24"/>
                <w:szCs w:val="24"/>
              </w:rPr>
              <w:t>Model 2</w:t>
            </w:r>
          </w:p>
        </w:tc>
        <w:tc>
          <w:tcPr>
            <w:tcW w:w="1196" w:type="pct"/>
          </w:tcPr>
          <w:p w14:paraId="08F9CA92" w14:textId="77777777" w:rsidR="009E3136" w:rsidRPr="00A074FE" w:rsidRDefault="009E3136" w:rsidP="009E3136">
            <w:pPr>
              <w:rPr>
                <w:rFonts w:ascii="Times New Roman" w:hAnsi="Times New Roman" w:cs="Times New Roman"/>
                <w:b/>
                <w:sz w:val="24"/>
                <w:szCs w:val="24"/>
              </w:rPr>
            </w:pPr>
            <w:r w:rsidRPr="00A074FE">
              <w:rPr>
                <w:rFonts w:ascii="Times New Roman" w:hAnsi="Times New Roman" w:cs="Times New Roman"/>
                <w:b/>
                <w:sz w:val="24"/>
                <w:szCs w:val="24"/>
              </w:rPr>
              <w:t>Model 3</w:t>
            </w:r>
          </w:p>
        </w:tc>
      </w:tr>
      <w:tr w:rsidR="008F1348" w:rsidRPr="00A074FE" w14:paraId="24C2D4BC" w14:textId="77777777" w:rsidTr="00724404">
        <w:tc>
          <w:tcPr>
            <w:tcW w:w="1411" w:type="pct"/>
          </w:tcPr>
          <w:p w14:paraId="3F831FA8" w14:textId="77777777" w:rsidR="008F1348" w:rsidRPr="00A074FE" w:rsidRDefault="008F1348" w:rsidP="009E3136">
            <w:pPr>
              <w:rPr>
                <w:rFonts w:ascii="Times New Roman" w:hAnsi="Times New Roman" w:cs="Times New Roman"/>
                <w:b/>
                <w:sz w:val="24"/>
                <w:szCs w:val="24"/>
              </w:rPr>
            </w:pPr>
          </w:p>
        </w:tc>
        <w:tc>
          <w:tcPr>
            <w:tcW w:w="1196" w:type="pct"/>
          </w:tcPr>
          <w:p w14:paraId="246243E1" w14:textId="05960466" w:rsidR="008F1348" w:rsidRPr="00A074FE" w:rsidRDefault="008F1348" w:rsidP="009E3136">
            <w:pPr>
              <w:rPr>
                <w:rFonts w:ascii="Times New Roman" w:hAnsi="Times New Roman" w:cs="Times New Roman"/>
                <w:sz w:val="24"/>
                <w:szCs w:val="24"/>
              </w:rPr>
            </w:pPr>
            <w:r w:rsidRPr="00A074FE">
              <w:rPr>
                <w:rFonts w:ascii="Times New Roman" w:hAnsi="Times New Roman" w:cs="Times New Roman"/>
                <w:sz w:val="24"/>
                <w:szCs w:val="24"/>
              </w:rPr>
              <w:t>Coefficients (SE)</w:t>
            </w:r>
          </w:p>
        </w:tc>
        <w:tc>
          <w:tcPr>
            <w:tcW w:w="1196" w:type="pct"/>
          </w:tcPr>
          <w:p w14:paraId="68D2CC07" w14:textId="0CF64552" w:rsidR="008F1348" w:rsidRPr="00A074FE" w:rsidRDefault="008F1348" w:rsidP="009E3136">
            <w:pPr>
              <w:rPr>
                <w:rFonts w:ascii="Times New Roman" w:hAnsi="Times New Roman" w:cs="Times New Roman"/>
                <w:sz w:val="24"/>
                <w:szCs w:val="24"/>
              </w:rPr>
            </w:pPr>
            <w:r w:rsidRPr="00A074FE">
              <w:rPr>
                <w:rFonts w:ascii="Times New Roman" w:hAnsi="Times New Roman" w:cs="Times New Roman"/>
                <w:sz w:val="24"/>
                <w:szCs w:val="24"/>
              </w:rPr>
              <w:t>Coefficients (SE)</w:t>
            </w:r>
          </w:p>
        </w:tc>
        <w:tc>
          <w:tcPr>
            <w:tcW w:w="1196" w:type="pct"/>
          </w:tcPr>
          <w:p w14:paraId="79EA18B5" w14:textId="6C63ABE2" w:rsidR="008F1348" w:rsidRPr="00A074FE" w:rsidRDefault="008F1348" w:rsidP="009E3136">
            <w:pPr>
              <w:rPr>
                <w:rFonts w:ascii="Times New Roman" w:hAnsi="Times New Roman" w:cs="Times New Roman"/>
                <w:sz w:val="24"/>
                <w:szCs w:val="24"/>
              </w:rPr>
            </w:pPr>
            <w:r w:rsidRPr="00A074FE">
              <w:rPr>
                <w:rFonts w:ascii="Times New Roman" w:hAnsi="Times New Roman" w:cs="Times New Roman"/>
                <w:sz w:val="24"/>
                <w:szCs w:val="24"/>
              </w:rPr>
              <w:t>Coefficients (SE)</w:t>
            </w:r>
          </w:p>
        </w:tc>
      </w:tr>
      <w:tr w:rsidR="009E3136" w:rsidRPr="00A074FE" w14:paraId="290EDE8A" w14:textId="77777777" w:rsidTr="00724404">
        <w:tc>
          <w:tcPr>
            <w:tcW w:w="1411" w:type="pct"/>
          </w:tcPr>
          <w:p w14:paraId="58DAA81C" w14:textId="3F58BEC4" w:rsidR="009E3136" w:rsidRPr="00A074FE" w:rsidRDefault="009E3136" w:rsidP="009E3136">
            <w:pPr>
              <w:rPr>
                <w:rFonts w:ascii="Times New Roman" w:hAnsi="Times New Roman" w:cs="Times New Roman"/>
                <w:b/>
                <w:sz w:val="24"/>
                <w:szCs w:val="24"/>
              </w:rPr>
            </w:pPr>
            <w:r w:rsidRPr="00A074FE">
              <w:rPr>
                <w:rFonts w:ascii="Times New Roman" w:hAnsi="Times New Roman" w:cs="Times New Roman"/>
                <w:b/>
                <w:sz w:val="24"/>
                <w:szCs w:val="24"/>
              </w:rPr>
              <w:t>Constant</w:t>
            </w:r>
          </w:p>
        </w:tc>
        <w:tc>
          <w:tcPr>
            <w:tcW w:w="1196" w:type="pct"/>
          </w:tcPr>
          <w:p w14:paraId="577010A3" w14:textId="3CEB3C1F" w:rsidR="009E3136" w:rsidRPr="00A074FE" w:rsidRDefault="00594BCA" w:rsidP="009E3136">
            <w:pPr>
              <w:rPr>
                <w:rFonts w:ascii="Times New Roman" w:hAnsi="Times New Roman" w:cs="Times New Roman"/>
                <w:sz w:val="24"/>
                <w:szCs w:val="24"/>
              </w:rPr>
            </w:pPr>
            <w:r w:rsidRPr="00A074FE">
              <w:rPr>
                <w:rFonts w:ascii="Times New Roman" w:hAnsi="Times New Roman" w:cs="Times New Roman"/>
                <w:sz w:val="24"/>
                <w:szCs w:val="24"/>
              </w:rPr>
              <w:t>0</w:t>
            </w:r>
            <w:r w:rsidR="008F1348" w:rsidRPr="00A074FE">
              <w:rPr>
                <w:rFonts w:ascii="Times New Roman" w:hAnsi="Times New Roman" w:cs="Times New Roman"/>
                <w:sz w:val="24"/>
                <w:szCs w:val="24"/>
              </w:rPr>
              <w:t>.93 (.77)</w:t>
            </w:r>
          </w:p>
        </w:tc>
        <w:tc>
          <w:tcPr>
            <w:tcW w:w="1196" w:type="pct"/>
          </w:tcPr>
          <w:p w14:paraId="013B2E96" w14:textId="4208389A" w:rsidR="009E3136" w:rsidRPr="00A074FE" w:rsidRDefault="008F1348" w:rsidP="009E3136">
            <w:pPr>
              <w:rPr>
                <w:rFonts w:ascii="Times New Roman" w:hAnsi="Times New Roman" w:cs="Times New Roman"/>
                <w:sz w:val="24"/>
                <w:szCs w:val="24"/>
              </w:rPr>
            </w:pPr>
            <w:r w:rsidRPr="00A074FE">
              <w:rPr>
                <w:rFonts w:ascii="Times New Roman" w:hAnsi="Times New Roman" w:cs="Times New Roman"/>
                <w:sz w:val="24"/>
                <w:szCs w:val="24"/>
              </w:rPr>
              <w:t>-</w:t>
            </w:r>
            <w:r w:rsidR="00594BCA" w:rsidRPr="00A074FE">
              <w:rPr>
                <w:rFonts w:ascii="Times New Roman" w:hAnsi="Times New Roman" w:cs="Times New Roman"/>
                <w:sz w:val="24"/>
                <w:szCs w:val="24"/>
              </w:rPr>
              <w:t>0</w:t>
            </w:r>
            <w:r w:rsidRPr="00A074FE">
              <w:rPr>
                <w:rFonts w:ascii="Times New Roman" w:hAnsi="Times New Roman" w:cs="Times New Roman"/>
                <w:sz w:val="24"/>
                <w:szCs w:val="24"/>
              </w:rPr>
              <w:t>.22 (.26)</w:t>
            </w:r>
          </w:p>
        </w:tc>
        <w:tc>
          <w:tcPr>
            <w:tcW w:w="1196" w:type="pct"/>
          </w:tcPr>
          <w:p w14:paraId="5676DD26" w14:textId="2B3A41AE" w:rsidR="009E3136" w:rsidRPr="00A074FE" w:rsidRDefault="008F1348" w:rsidP="009E3136">
            <w:pPr>
              <w:rPr>
                <w:rFonts w:ascii="Times New Roman" w:hAnsi="Times New Roman" w:cs="Times New Roman"/>
                <w:sz w:val="24"/>
                <w:szCs w:val="24"/>
              </w:rPr>
            </w:pPr>
            <w:r w:rsidRPr="00A074FE">
              <w:rPr>
                <w:rFonts w:ascii="Times New Roman" w:hAnsi="Times New Roman" w:cs="Times New Roman"/>
                <w:sz w:val="24"/>
                <w:szCs w:val="24"/>
              </w:rPr>
              <w:t>-.39 (.25)</w:t>
            </w:r>
          </w:p>
        </w:tc>
      </w:tr>
      <w:tr w:rsidR="009E3136" w:rsidRPr="00A074FE" w14:paraId="6C95ED6E" w14:textId="77777777" w:rsidTr="00724404">
        <w:tc>
          <w:tcPr>
            <w:tcW w:w="1411" w:type="pct"/>
          </w:tcPr>
          <w:p w14:paraId="4398B935" w14:textId="4A9B4124" w:rsidR="009E3136" w:rsidRPr="00A074FE" w:rsidRDefault="009E3136" w:rsidP="009E3136">
            <w:pPr>
              <w:rPr>
                <w:rFonts w:ascii="Times New Roman" w:hAnsi="Times New Roman" w:cs="Times New Roman"/>
                <w:b/>
                <w:sz w:val="24"/>
                <w:szCs w:val="24"/>
              </w:rPr>
            </w:pPr>
            <w:r w:rsidRPr="00A074FE">
              <w:rPr>
                <w:rFonts w:ascii="Times New Roman" w:hAnsi="Times New Roman" w:cs="Times New Roman"/>
                <w:b/>
                <w:sz w:val="24"/>
                <w:szCs w:val="24"/>
              </w:rPr>
              <w:t xml:space="preserve">Autonomy </w:t>
            </w:r>
          </w:p>
        </w:tc>
        <w:tc>
          <w:tcPr>
            <w:tcW w:w="1196" w:type="pct"/>
          </w:tcPr>
          <w:p w14:paraId="5505EEDC" w14:textId="673AFDD4" w:rsidR="009E3136" w:rsidRPr="00A074FE" w:rsidRDefault="009E3136" w:rsidP="009E3136">
            <w:pPr>
              <w:rPr>
                <w:rFonts w:ascii="Times New Roman" w:hAnsi="Times New Roman" w:cs="Times New Roman"/>
                <w:sz w:val="24"/>
                <w:szCs w:val="24"/>
              </w:rPr>
            </w:pPr>
            <w:r w:rsidRPr="00A074FE">
              <w:rPr>
                <w:rFonts w:ascii="Times New Roman" w:hAnsi="Times New Roman" w:cs="Times New Roman"/>
                <w:sz w:val="24"/>
                <w:szCs w:val="24"/>
              </w:rPr>
              <w:t>0.</w:t>
            </w:r>
            <w:r w:rsidR="008F1348" w:rsidRPr="00A074FE">
              <w:rPr>
                <w:rFonts w:ascii="Times New Roman" w:hAnsi="Times New Roman" w:cs="Times New Roman"/>
                <w:sz w:val="24"/>
                <w:szCs w:val="24"/>
              </w:rPr>
              <w:t>60 (.17)</w:t>
            </w:r>
            <w:r w:rsidRPr="00A074FE">
              <w:rPr>
                <w:rFonts w:ascii="Times New Roman" w:hAnsi="Times New Roman" w:cs="Times New Roman"/>
                <w:sz w:val="24"/>
                <w:szCs w:val="24"/>
              </w:rPr>
              <w:t>**</w:t>
            </w:r>
            <w:r w:rsidR="008F1348" w:rsidRPr="00A074FE">
              <w:rPr>
                <w:rFonts w:ascii="Times New Roman" w:hAnsi="Times New Roman" w:cs="Times New Roman"/>
                <w:sz w:val="24"/>
                <w:szCs w:val="24"/>
              </w:rPr>
              <w:t>*</w:t>
            </w:r>
          </w:p>
        </w:tc>
        <w:tc>
          <w:tcPr>
            <w:tcW w:w="1196" w:type="pct"/>
          </w:tcPr>
          <w:p w14:paraId="5FA94822" w14:textId="79D36CFE" w:rsidR="009E3136" w:rsidRPr="00A074FE" w:rsidRDefault="009E3136" w:rsidP="009E3136">
            <w:pPr>
              <w:rPr>
                <w:rFonts w:ascii="Times New Roman" w:hAnsi="Times New Roman" w:cs="Times New Roman"/>
                <w:sz w:val="24"/>
                <w:szCs w:val="24"/>
              </w:rPr>
            </w:pPr>
            <w:r w:rsidRPr="00A074FE">
              <w:rPr>
                <w:rFonts w:ascii="Times New Roman" w:hAnsi="Times New Roman" w:cs="Times New Roman"/>
                <w:sz w:val="24"/>
                <w:szCs w:val="24"/>
              </w:rPr>
              <w:t>0.</w:t>
            </w:r>
            <w:r w:rsidR="008F1348" w:rsidRPr="00A074FE">
              <w:rPr>
                <w:rFonts w:ascii="Times New Roman" w:hAnsi="Times New Roman" w:cs="Times New Roman"/>
                <w:sz w:val="24"/>
                <w:szCs w:val="24"/>
              </w:rPr>
              <w:t>10 (.06)*</w:t>
            </w:r>
          </w:p>
        </w:tc>
        <w:tc>
          <w:tcPr>
            <w:tcW w:w="1196" w:type="pct"/>
          </w:tcPr>
          <w:p w14:paraId="7C4134DD" w14:textId="462C2252" w:rsidR="009E3136" w:rsidRPr="00A074FE" w:rsidRDefault="00594BCA" w:rsidP="009E3136">
            <w:pPr>
              <w:rPr>
                <w:rFonts w:ascii="Times New Roman" w:hAnsi="Times New Roman" w:cs="Times New Roman"/>
                <w:sz w:val="24"/>
                <w:szCs w:val="24"/>
              </w:rPr>
            </w:pPr>
            <w:r w:rsidRPr="00A074FE">
              <w:rPr>
                <w:rFonts w:ascii="Times New Roman" w:hAnsi="Times New Roman" w:cs="Times New Roman"/>
                <w:sz w:val="24"/>
                <w:szCs w:val="24"/>
              </w:rPr>
              <w:t>0</w:t>
            </w:r>
            <w:r w:rsidR="008F1348" w:rsidRPr="00A074FE">
              <w:rPr>
                <w:rFonts w:ascii="Times New Roman" w:hAnsi="Times New Roman" w:cs="Times New Roman"/>
                <w:sz w:val="24"/>
                <w:szCs w:val="24"/>
              </w:rPr>
              <w:t>.02 (.06)</w:t>
            </w:r>
          </w:p>
        </w:tc>
      </w:tr>
      <w:tr w:rsidR="00746626" w:rsidRPr="00A074FE" w14:paraId="0D16483C" w14:textId="77777777" w:rsidTr="00724404">
        <w:tc>
          <w:tcPr>
            <w:tcW w:w="1411" w:type="pct"/>
          </w:tcPr>
          <w:p w14:paraId="18714E90" w14:textId="004BDF15" w:rsidR="00746626" w:rsidRPr="00A074FE" w:rsidRDefault="00746626" w:rsidP="00746626">
            <w:pPr>
              <w:rPr>
                <w:rFonts w:ascii="Times New Roman" w:hAnsi="Times New Roman" w:cs="Times New Roman"/>
                <w:b/>
                <w:sz w:val="24"/>
                <w:szCs w:val="24"/>
              </w:rPr>
            </w:pPr>
            <w:r w:rsidRPr="00A074FE">
              <w:rPr>
                <w:rFonts w:ascii="Times New Roman" w:hAnsi="Times New Roman" w:cs="Times New Roman"/>
                <w:b/>
                <w:sz w:val="24"/>
                <w:szCs w:val="24"/>
              </w:rPr>
              <w:t>Relationship quality</w:t>
            </w:r>
          </w:p>
        </w:tc>
        <w:tc>
          <w:tcPr>
            <w:tcW w:w="1196" w:type="pct"/>
          </w:tcPr>
          <w:p w14:paraId="4DDF9AB7" w14:textId="276E530C"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w:t>
            </w:r>
            <w:r w:rsidR="00594BCA" w:rsidRPr="00A074FE">
              <w:rPr>
                <w:rFonts w:ascii="Times New Roman" w:hAnsi="Times New Roman" w:cs="Times New Roman"/>
                <w:sz w:val="24"/>
                <w:szCs w:val="24"/>
              </w:rPr>
              <w:t>0</w:t>
            </w:r>
            <w:r w:rsidRPr="00A074FE">
              <w:rPr>
                <w:rFonts w:ascii="Times New Roman" w:hAnsi="Times New Roman" w:cs="Times New Roman"/>
                <w:sz w:val="24"/>
                <w:szCs w:val="24"/>
              </w:rPr>
              <w:t>.36 (.19)*</w:t>
            </w:r>
          </w:p>
        </w:tc>
        <w:tc>
          <w:tcPr>
            <w:tcW w:w="1196" w:type="pct"/>
          </w:tcPr>
          <w:p w14:paraId="163F455C" w14:textId="02F60315"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0.13 (.07)**</w:t>
            </w:r>
          </w:p>
        </w:tc>
        <w:tc>
          <w:tcPr>
            <w:tcW w:w="1196" w:type="pct"/>
          </w:tcPr>
          <w:p w14:paraId="14549CF6" w14:textId="7DC4E02A"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0.17 (.06)***</w:t>
            </w:r>
          </w:p>
        </w:tc>
      </w:tr>
      <w:tr w:rsidR="00746626" w:rsidRPr="00A074FE" w14:paraId="794BF73F" w14:textId="77777777" w:rsidTr="00724404">
        <w:tc>
          <w:tcPr>
            <w:tcW w:w="1411" w:type="pct"/>
          </w:tcPr>
          <w:p w14:paraId="731EC731" w14:textId="5F2BDB20" w:rsidR="00746626" w:rsidRPr="00A074FE" w:rsidRDefault="00746626" w:rsidP="00746626">
            <w:pPr>
              <w:rPr>
                <w:rFonts w:ascii="Times New Roman" w:hAnsi="Times New Roman" w:cs="Times New Roman"/>
                <w:b/>
                <w:sz w:val="24"/>
                <w:szCs w:val="24"/>
              </w:rPr>
            </w:pPr>
            <w:r w:rsidRPr="00A074FE">
              <w:rPr>
                <w:rFonts w:ascii="Times New Roman" w:hAnsi="Times New Roman" w:cs="Times New Roman"/>
                <w:b/>
                <w:sz w:val="24"/>
                <w:szCs w:val="24"/>
              </w:rPr>
              <w:t>Length of time in system</w:t>
            </w:r>
          </w:p>
        </w:tc>
        <w:tc>
          <w:tcPr>
            <w:tcW w:w="1196" w:type="pct"/>
          </w:tcPr>
          <w:p w14:paraId="7ECC9789" w14:textId="3082398F"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0.08 (.02)***</w:t>
            </w:r>
          </w:p>
        </w:tc>
        <w:tc>
          <w:tcPr>
            <w:tcW w:w="1196" w:type="pct"/>
          </w:tcPr>
          <w:p w14:paraId="09DE62FA" w14:textId="0EE7021D"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0.01 (.01)</w:t>
            </w:r>
          </w:p>
        </w:tc>
        <w:tc>
          <w:tcPr>
            <w:tcW w:w="1196" w:type="pct"/>
          </w:tcPr>
          <w:p w14:paraId="3387BC34" w14:textId="038466EC" w:rsidR="00746626" w:rsidRPr="00A074FE" w:rsidRDefault="00A074FE" w:rsidP="00746626">
            <w:pPr>
              <w:rPr>
                <w:rFonts w:ascii="Times New Roman" w:hAnsi="Times New Roman" w:cs="Times New Roman"/>
                <w:sz w:val="24"/>
                <w:szCs w:val="24"/>
              </w:rPr>
            </w:pPr>
            <w:r>
              <w:rPr>
                <w:rFonts w:ascii="Times New Roman" w:hAnsi="Times New Roman" w:cs="Times New Roman"/>
                <w:sz w:val="24"/>
                <w:szCs w:val="24"/>
              </w:rPr>
              <w:t>0</w:t>
            </w:r>
            <w:r w:rsidR="00746626" w:rsidRPr="00A074FE">
              <w:rPr>
                <w:rFonts w:ascii="Times New Roman" w:hAnsi="Times New Roman" w:cs="Times New Roman"/>
                <w:sz w:val="24"/>
                <w:szCs w:val="24"/>
              </w:rPr>
              <w:t>.00 (.01)</w:t>
            </w:r>
          </w:p>
        </w:tc>
      </w:tr>
      <w:tr w:rsidR="00746626" w:rsidRPr="00A074FE" w14:paraId="24050B17" w14:textId="77777777" w:rsidTr="00724404">
        <w:tc>
          <w:tcPr>
            <w:tcW w:w="1411" w:type="pct"/>
          </w:tcPr>
          <w:p w14:paraId="0F2D6D31" w14:textId="6ADFD47D" w:rsidR="00746626" w:rsidRPr="00A074FE" w:rsidRDefault="00746626" w:rsidP="00746626">
            <w:pPr>
              <w:rPr>
                <w:rFonts w:ascii="Times New Roman" w:hAnsi="Times New Roman" w:cs="Times New Roman"/>
                <w:b/>
                <w:sz w:val="24"/>
                <w:szCs w:val="24"/>
              </w:rPr>
            </w:pPr>
            <w:r w:rsidRPr="00A074FE">
              <w:rPr>
                <w:rFonts w:ascii="Times New Roman" w:hAnsi="Times New Roman" w:cs="Times New Roman"/>
                <w:b/>
                <w:sz w:val="24"/>
                <w:szCs w:val="24"/>
              </w:rPr>
              <w:t>Total innovation</w:t>
            </w:r>
          </w:p>
        </w:tc>
        <w:tc>
          <w:tcPr>
            <w:tcW w:w="1196" w:type="pct"/>
          </w:tcPr>
          <w:p w14:paraId="5CC2BCB4" w14:textId="77777777" w:rsidR="00746626" w:rsidRPr="00A074FE" w:rsidRDefault="00746626" w:rsidP="00746626">
            <w:pPr>
              <w:rPr>
                <w:rFonts w:ascii="Times New Roman" w:hAnsi="Times New Roman" w:cs="Times New Roman"/>
                <w:sz w:val="24"/>
                <w:szCs w:val="24"/>
              </w:rPr>
            </w:pPr>
          </w:p>
        </w:tc>
        <w:tc>
          <w:tcPr>
            <w:tcW w:w="1196" w:type="pct"/>
          </w:tcPr>
          <w:p w14:paraId="35CE1F4E" w14:textId="77777777" w:rsidR="00746626" w:rsidRPr="00A074FE" w:rsidRDefault="00746626" w:rsidP="00746626">
            <w:pPr>
              <w:rPr>
                <w:rFonts w:ascii="Times New Roman" w:hAnsi="Times New Roman" w:cs="Times New Roman"/>
                <w:sz w:val="24"/>
                <w:szCs w:val="24"/>
              </w:rPr>
            </w:pPr>
          </w:p>
        </w:tc>
        <w:tc>
          <w:tcPr>
            <w:tcW w:w="1196" w:type="pct"/>
          </w:tcPr>
          <w:p w14:paraId="3F93CBFA" w14:textId="32EB9929"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0.11 (.03)***</w:t>
            </w:r>
          </w:p>
        </w:tc>
      </w:tr>
      <w:tr w:rsidR="00746626" w:rsidRPr="00A074FE" w14:paraId="47E61654" w14:textId="77777777" w:rsidTr="00724404">
        <w:tc>
          <w:tcPr>
            <w:tcW w:w="1411" w:type="pct"/>
          </w:tcPr>
          <w:p w14:paraId="0FAD623D" w14:textId="27E7C203" w:rsidR="00746626" w:rsidRPr="00A074FE" w:rsidRDefault="00746626" w:rsidP="00746626">
            <w:pPr>
              <w:rPr>
                <w:rFonts w:ascii="Times New Roman" w:hAnsi="Times New Roman" w:cs="Times New Roman"/>
                <w:b/>
                <w:i/>
                <w:sz w:val="24"/>
                <w:szCs w:val="24"/>
              </w:rPr>
            </w:pPr>
            <w:r w:rsidRPr="00A074FE">
              <w:rPr>
                <w:rFonts w:ascii="Times New Roman" w:hAnsi="Times New Roman" w:cs="Times New Roman"/>
                <w:b/>
                <w:i/>
                <w:sz w:val="24"/>
                <w:szCs w:val="24"/>
              </w:rPr>
              <w:t>R</w:t>
            </w:r>
            <w:r w:rsidRPr="00A074FE">
              <w:rPr>
                <w:rFonts w:ascii="Times New Roman" w:hAnsi="Times New Roman" w:cs="Times New Roman"/>
                <w:b/>
                <w:i/>
                <w:sz w:val="24"/>
                <w:szCs w:val="24"/>
                <w:vertAlign w:val="superscript"/>
              </w:rPr>
              <w:t xml:space="preserve">2 </w:t>
            </w:r>
            <w:r w:rsidRPr="00A074FE">
              <w:rPr>
                <w:rFonts w:ascii="Times New Roman" w:hAnsi="Times New Roman" w:cs="Times New Roman"/>
                <w:b/>
                <w:i/>
                <w:sz w:val="24"/>
                <w:szCs w:val="24"/>
              </w:rPr>
              <w:t>(F)</w:t>
            </w:r>
          </w:p>
        </w:tc>
        <w:tc>
          <w:tcPr>
            <w:tcW w:w="1196" w:type="pct"/>
          </w:tcPr>
          <w:p w14:paraId="099E7589" w14:textId="262D8F9D" w:rsidR="00746626" w:rsidRPr="00A074FE" w:rsidRDefault="00594BCA" w:rsidP="00746626">
            <w:pPr>
              <w:rPr>
                <w:rFonts w:ascii="Times New Roman" w:hAnsi="Times New Roman" w:cs="Times New Roman"/>
                <w:sz w:val="24"/>
                <w:szCs w:val="24"/>
              </w:rPr>
            </w:pPr>
            <w:r w:rsidRPr="00A074FE">
              <w:rPr>
                <w:rFonts w:ascii="Times New Roman" w:hAnsi="Times New Roman" w:cs="Times New Roman"/>
                <w:sz w:val="24"/>
                <w:szCs w:val="24"/>
              </w:rPr>
              <w:t>0</w:t>
            </w:r>
            <w:r w:rsidR="00746626" w:rsidRPr="00A074FE">
              <w:rPr>
                <w:rFonts w:ascii="Times New Roman" w:hAnsi="Times New Roman" w:cs="Times New Roman"/>
                <w:sz w:val="24"/>
                <w:szCs w:val="24"/>
              </w:rPr>
              <w:t>.17 (9.27)***</w:t>
            </w:r>
          </w:p>
        </w:tc>
        <w:tc>
          <w:tcPr>
            <w:tcW w:w="1196" w:type="pct"/>
          </w:tcPr>
          <w:p w14:paraId="1F0FC52A" w14:textId="54E442C5"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0.14 (4.60)***</w:t>
            </w:r>
          </w:p>
        </w:tc>
        <w:tc>
          <w:tcPr>
            <w:tcW w:w="1196" w:type="pct"/>
          </w:tcPr>
          <w:p w14:paraId="3B0B9F2B" w14:textId="53E25FA0"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0.25 (6.83)***</w:t>
            </w:r>
          </w:p>
        </w:tc>
      </w:tr>
      <w:tr w:rsidR="00746626" w:rsidRPr="00A074FE" w14:paraId="12218BE1" w14:textId="77777777" w:rsidTr="00724404">
        <w:tc>
          <w:tcPr>
            <w:tcW w:w="1411" w:type="pct"/>
          </w:tcPr>
          <w:p w14:paraId="750E740A" w14:textId="010AB7A6" w:rsidR="00746626" w:rsidRPr="00A074FE" w:rsidRDefault="00746626" w:rsidP="00746626">
            <w:pPr>
              <w:rPr>
                <w:rFonts w:ascii="Times New Roman" w:hAnsi="Times New Roman" w:cs="Times New Roman"/>
                <w:b/>
                <w:sz w:val="24"/>
                <w:szCs w:val="24"/>
              </w:rPr>
            </w:pPr>
            <w:r w:rsidRPr="00A074FE">
              <w:rPr>
                <w:rFonts w:ascii="Times New Roman" w:hAnsi="Times New Roman" w:cs="Times New Roman"/>
                <w:b/>
                <w:i/>
                <w:sz w:val="24"/>
                <w:szCs w:val="24"/>
              </w:rPr>
              <w:t>R</w:t>
            </w:r>
            <w:r w:rsidRPr="00A074FE">
              <w:rPr>
                <w:rFonts w:ascii="Times New Roman" w:hAnsi="Times New Roman" w:cs="Times New Roman"/>
                <w:b/>
                <w:i/>
                <w:sz w:val="24"/>
                <w:szCs w:val="24"/>
                <w:vertAlign w:val="superscript"/>
              </w:rPr>
              <w:t xml:space="preserve">2 </w:t>
            </w:r>
            <w:r w:rsidRPr="00A074FE">
              <w:rPr>
                <w:rFonts w:ascii="Times New Roman" w:hAnsi="Times New Roman" w:cs="Times New Roman"/>
                <w:b/>
                <w:sz w:val="24"/>
                <w:szCs w:val="24"/>
              </w:rPr>
              <w:t>change</w:t>
            </w:r>
          </w:p>
        </w:tc>
        <w:tc>
          <w:tcPr>
            <w:tcW w:w="1196" w:type="pct"/>
          </w:tcPr>
          <w:p w14:paraId="46869932" w14:textId="2E7B51B8" w:rsidR="00746626" w:rsidRPr="00A074FE" w:rsidRDefault="00746626" w:rsidP="00746626">
            <w:pPr>
              <w:rPr>
                <w:rFonts w:ascii="Times New Roman" w:hAnsi="Times New Roman" w:cs="Times New Roman"/>
                <w:sz w:val="24"/>
                <w:szCs w:val="24"/>
              </w:rPr>
            </w:pPr>
          </w:p>
        </w:tc>
        <w:tc>
          <w:tcPr>
            <w:tcW w:w="1196" w:type="pct"/>
          </w:tcPr>
          <w:p w14:paraId="34AFECDB" w14:textId="4BFADC74" w:rsidR="00746626" w:rsidRPr="00A074FE" w:rsidRDefault="00746626" w:rsidP="00746626">
            <w:pPr>
              <w:rPr>
                <w:rFonts w:ascii="Times New Roman" w:hAnsi="Times New Roman" w:cs="Times New Roman"/>
                <w:sz w:val="24"/>
                <w:szCs w:val="24"/>
              </w:rPr>
            </w:pPr>
          </w:p>
        </w:tc>
        <w:tc>
          <w:tcPr>
            <w:tcW w:w="1196" w:type="pct"/>
          </w:tcPr>
          <w:p w14:paraId="5C1E514B" w14:textId="41F2D059"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0.11</w:t>
            </w:r>
          </w:p>
        </w:tc>
      </w:tr>
      <w:tr w:rsidR="00746626" w:rsidRPr="00A074FE" w14:paraId="5446DE75" w14:textId="77777777" w:rsidTr="00724404">
        <w:tc>
          <w:tcPr>
            <w:tcW w:w="1411" w:type="pct"/>
          </w:tcPr>
          <w:p w14:paraId="17AE84C7" w14:textId="13340485" w:rsidR="00746626" w:rsidRPr="00A074FE" w:rsidRDefault="00746626" w:rsidP="00746626">
            <w:pPr>
              <w:rPr>
                <w:rFonts w:ascii="Times New Roman" w:hAnsi="Times New Roman" w:cs="Times New Roman"/>
                <w:b/>
                <w:sz w:val="24"/>
                <w:szCs w:val="24"/>
              </w:rPr>
            </w:pPr>
            <w:r w:rsidRPr="00A074FE">
              <w:rPr>
                <w:rFonts w:ascii="Times New Roman" w:hAnsi="Times New Roman" w:cs="Times New Roman"/>
                <w:b/>
                <w:i/>
                <w:sz w:val="24"/>
                <w:szCs w:val="24"/>
              </w:rPr>
              <w:t>F</w:t>
            </w:r>
            <w:r w:rsidRPr="00A074FE">
              <w:rPr>
                <w:rFonts w:ascii="Times New Roman" w:hAnsi="Times New Roman" w:cs="Times New Roman"/>
                <w:b/>
                <w:sz w:val="24"/>
                <w:szCs w:val="24"/>
              </w:rPr>
              <w:t xml:space="preserve"> change</w:t>
            </w:r>
          </w:p>
        </w:tc>
        <w:tc>
          <w:tcPr>
            <w:tcW w:w="1196" w:type="pct"/>
          </w:tcPr>
          <w:p w14:paraId="1D28951F" w14:textId="71E83B75" w:rsidR="00746626" w:rsidRPr="00A074FE" w:rsidRDefault="00746626" w:rsidP="00746626">
            <w:pPr>
              <w:rPr>
                <w:rFonts w:ascii="Times New Roman" w:hAnsi="Times New Roman" w:cs="Times New Roman"/>
                <w:sz w:val="24"/>
                <w:szCs w:val="24"/>
              </w:rPr>
            </w:pPr>
          </w:p>
        </w:tc>
        <w:tc>
          <w:tcPr>
            <w:tcW w:w="1196" w:type="pct"/>
          </w:tcPr>
          <w:p w14:paraId="38ED7D09" w14:textId="753DF83A" w:rsidR="00746626" w:rsidRPr="00A074FE" w:rsidRDefault="00746626" w:rsidP="00746626">
            <w:pPr>
              <w:rPr>
                <w:rFonts w:ascii="Times New Roman" w:hAnsi="Times New Roman" w:cs="Times New Roman"/>
                <w:sz w:val="24"/>
                <w:szCs w:val="24"/>
              </w:rPr>
            </w:pPr>
          </w:p>
        </w:tc>
        <w:tc>
          <w:tcPr>
            <w:tcW w:w="1196" w:type="pct"/>
          </w:tcPr>
          <w:p w14:paraId="09E293A5" w14:textId="13F7521F" w:rsidR="00746626" w:rsidRPr="00A074FE" w:rsidRDefault="00746626" w:rsidP="00746626">
            <w:pPr>
              <w:rPr>
                <w:rFonts w:ascii="Times New Roman" w:hAnsi="Times New Roman" w:cs="Times New Roman"/>
                <w:sz w:val="24"/>
                <w:szCs w:val="24"/>
              </w:rPr>
            </w:pPr>
            <w:r w:rsidRPr="00A074FE">
              <w:rPr>
                <w:rFonts w:ascii="Times New Roman" w:hAnsi="Times New Roman" w:cs="Times New Roman"/>
                <w:sz w:val="24"/>
                <w:szCs w:val="24"/>
              </w:rPr>
              <w:t>12.33***</w:t>
            </w:r>
          </w:p>
        </w:tc>
      </w:tr>
    </w:tbl>
    <w:p w14:paraId="23A5F4DD" w14:textId="5EEEA031" w:rsidR="009E3136" w:rsidRPr="00B97527" w:rsidRDefault="00724404" w:rsidP="009E3136">
      <w:pPr>
        <w:rPr>
          <w:rFonts w:ascii="Times New Roman" w:hAnsi="Times New Roman" w:cs="Times New Roman"/>
          <w:sz w:val="20"/>
          <w:szCs w:val="20"/>
        </w:rPr>
      </w:pPr>
      <w:r w:rsidRPr="00A074FE">
        <w:rPr>
          <w:rFonts w:ascii="Times New Roman" w:hAnsi="Times New Roman" w:cs="Times New Roman"/>
          <w:sz w:val="20"/>
          <w:szCs w:val="20"/>
        </w:rPr>
        <w:t>*** p</w:t>
      </w:r>
      <w:r w:rsidR="00A074FE" w:rsidRPr="00A074FE">
        <w:rPr>
          <w:rFonts w:ascii="Times New Roman" w:hAnsi="Times New Roman" w:cs="Times New Roman"/>
          <w:sz w:val="20"/>
          <w:szCs w:val="20"/>
        </w:rPr>
        <w:t>≤</w:t>
      </w:r>
      <w:r w:rsidRPr="00A074FE">
        <w:rPr>
          <w:rFonts w:ascii="Times New Roman" w:hAnsi="Times New Roman" w:cs="Times New Roman"/>
          <w:sz w:val="20"/>
          <w:szCs w:val="20"/>
        </w:rPr>
        <w:t xml:space="preserve"> 0.01; ** p</w:t>
      </w:r>
      <w:r w:rsidR="00A074FE" w:rsidRPr="00A074FE">
        <w:rPr>
          <w:rFonts w:ascii="Times New Roman" w:hAnsi="Times New Roman" w:cs="Times New Roman"/>
          <w:sz w:val="20"/>
          <w:szCs w:val="20"/>
        </w:rPr>
        <w:t>≤</w:t>
      </w:r>
      <w:r w:rsidRPr="00A074FE">
        <w:rPr>
          <w:rFonts w:ascii="Times New Roman" w:hAnsi="Times New Roman" w:cs="Times New Roman"/>
          <w:sz w:val="20"/>
          <w:szCs w:val="20"/>
        </w:rPr>
        <w:t>0.05; * p</w:t>
      </w:r>
      <w:r w:rsidR="00A074FE" w:rsidRPr="00A074FE">
        <w:rPr>
          <w:rFonts w:ascii="Times New Roman" w:hAnsi="Times New Roman" w:cs="Times New Roman"/>
          <w:sz w:val="20"/>
          <w:szCs w:val="20"/>
        </w:rPr>
        <w:t>≤</w:t>
      </w:r>
      <w:r w:rsidRPr="00A074FE">
        <w:rPr>
          <w:rFonts w:ascii="Times New Roman" w:hAnsi="Times New Roman" w:cs="Times New Roman"/>
          <w:sz w:val="20"/>
          <w:szCs w:val="20"/>
        </w:rPr>
        <w:t>0.1</w:t>
      </w:r>
    </w:p>
    <w:p w14:paraId="510A50F3" w14:textId="77777777" w:rsidR="00F07C65" w:rsidRPr="00751C3E" w:rsidRDefault="00F07C65" w:rsidP="004669F5">
      <w:pPr>
        <w:spacing w:after="360" w:line="240" w:lineRule="auto"/>
        <w:rPr>
          <w:rFonts w:ascii="Times New Roman" w:eastAsia="Times New Roman" w:hAnsi="Times New Roman" w:cs="Times New Roman"/>
          <w:sz w:val="24"/>
          <w:szCs w:val="24"/>
          <w:lang w:eastAsia="en-US"/>
        </w:rPr>
      </w:pPr>
    </w:p>
    <w:p w14:paraId="5C24447F" w14:textId="5726E93C" w:rsidR="004669F5" w:rsidRPr="006657DC" w:rsidRDefault="004669F5" w:rsidP="004669F5">
      <w:pPr>
        <w:keepNext/>
        <w:spacing w:after="0" w:line="480" w:lineRule="auto"/>
        <w:rPr>
          <w:rFonts w:ascii="Times New Roman" w:eastAsia="Times New Roman" w:hAnsi="Times New Roman" w:cs="Times New Roman"/>
          <w:b/>
          <w:sz w:val="24"/>
          <w:szCs w:val="24"/>
        </w:rPr>
      </w:pPr>
      <w:r w:rsidRPr="006657DC">
        <w:rPr>
          <w:rFonts w:ascii="Times New Roman" w:eastAsia="Times New Roman" w:hAnsi="Times New Roman" w:cs="Times New Roman"/>
          <w:b/>
          <w:sz w:val="24"/>
          <w:szCs w:val="24"/>
        </w:rPr>
        <w:t xml:space="preserve">Table </w:t>
      </w:r>
      <w:r w:rsidR="00CC3EF3">
        <w:rPr>
          <w:rFonts w:ascii="Times New Roman" w:eastAsia="Times New Roman" w:hAnsi="Times New Roman" w:cs="Times New Roman"/>
          <w:b/>
          <w:sz w:val="24"/>
          <w:szCs w:val="24"/>
        </w:rPr>
        <w:t>6</w:t>
      </w:r>
      <w:r w:rsidRPr="006657DC">
        <w:rPr>
          <w:rFonts w:ascii="Times New Roman" w:eastAsia="Times New Roman" w:hAnsi="Times New Roman" w:cs="Times New Roman"/>
          <w:b/>
          <w:sz w:val="24"/>
          <w:szCs w:val="24"/>
        </w:rPr>
        <w:t>: Franchise system description</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46"/>
        <w:gridCol w:w="1560"/>
        <w:gridCol w:w="1842"/>
        <w:gridCol w:w="2841"/>
      </w:tblGrid>
      <w:tr w:rsidR="004669F5" w:rsidRPr="00F34A63" w14:paraId="4D0F0A1D" w14:textId="77777777" w:rsidTr="0030336F">
        <w:trPr>
          <w:trHeight w:val="277"/>
        </w:trPr>
        <w:tc>
          <w:tcPr>
            <w:tcW w:w="1384" w:type="dxa"/>
          </w:tcPr>
          <w:p w14:paraId="76649333" w14:textId="77777777" w:rsidR="004669F5" w:rsidRPr="00F34A63" w:rsidRDefault="004669F5" w:rsidP="0030336F">
            <w:pPr>
              <w:spacing w:after="0" w:line="240" w:lineRule="auto"/>
              <w:jc w:val="right"/>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 w:val="24"/>
                <w:szCs w:val="24"/>
                <w:lang w:eastAsia="en-GB"/>
              </w:rPr>
              <w:t>System</w:t>
            </w:r>
          </w:p>
        </w:tc>
        <w:tc>
          <w:tcPr>
            <w:tcW w:w="1446" w:type="dxa"/>
            <w:shd w:val="clear" w:color="auto" w:fill="auto"/>
            <w:noWrap/>
          </w:tcPr>
          <w:p w14:paraId="0B700E48" w14:textId="77777777" w:rsidR="004669F5" w:rsidRPr="00F34A63" w:rsidRDefault="004669F5" w:rsidP="0030336F">
            <w:pPr>
              <w:spacing w:after="0" w:line="240" w:lineRule="auto"/>
              <w:jc w:val="right"/>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 w:val="24"/>
                <w:szCs w:val="24"/>
                <w:lang w:eastAsia="en-GB"/>
              </w:rPr>
              <w:t>No. of years franchised</w:t>
            </w:r>
          </w:p>
        </w:tc>
        <w:tc>
          <w:tcPr>
            <w:tcW w:w="1560" w:type="dxa"/>
            <w:shd w:val="clear" w:color="auto" w:fill="auto"/>
            <w:noWrap/>
          </w:tcPr>
          <w:p w14:paraId="64E09248" w14:textId="77777777" w:rsidR="004669F5" w:rsidRPr="00F34A63" w:rsidRDefault="004669F5" w:rsidP="0030336F">
            <w:pPr>
              <w:spacing w:after="0" w:line="240" w:lineRule="auto"/>
              <w:jc w:val="right"/>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 w:val="24"/>
                <w:szCs w:val="24"/>
                <w:lang w:eastAsia="en-GB"/>
              </w:rPr>
              <w:t xml:space="preserve">No. of </w:t>
            </w:r>
            <w:r>
              <w:rPr>
                <w:rFonts w:ascii="Times New Roman" w:eastAsia="Times New Roman" w:hAnsi="Times New Roman" w:cs="Times New Roman"/>
                <w:b/>
                <w:color w:val="000000"/>
                <w:sz w:val="24"/>
                <w:szCs w:val="24"/>
                <w:lang w:eastAsia="en-GB"/>
              </w:rPr>
              <w:t xml:space="preserve">franchised </w:t>
            </w:r>
            <w:r w:rsidRPr="00F34A63">
              <w:rPr>
                <w:rFonts w:ascii="Times New Roman" w:eastAsia="Times New Roman" w:hAnsi="Times New Roman" w:cs="Times New Roman"/>
                <w:b/>
                <w:color w:val="000000"/>
                <w:sz w:val="24"/>
                <w:szCs w:val="24"/>
                <w:lang w:eastAsia="en-GB"/>
              </w:rPr>
              <w:t>outlets</w:t>
            </w:r>
          </w:p>
        </w:tc>
        <w:tc>
          <w:tcPr>
            <w:tcW w:w="1842" w:type="dxa"/>
            <w:shd w:val="clear" w:color="auto" w:fill="auto"/>
            <w:noWrap/>
          </w:tcPr>
          <w:p w14:paraId="1658C1DB" w14:textId="210C94D9" w:rsidR="004669F5" w:rsidRPr="00F34A63" w:rsidRDefault="004669F5" w:rsidP="0030336F">
            <w:pPr>
              <w:spacing w:after="0" w:line="240" w:lineRule="auto"/>
              <w:jc w:val="right"/>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 w:val="24"/>
                <w:szCs w:val="24"/>
                <w:lang w:eastAsia="en-GB"/>
              </w:rPr>
              <w:t>No. of company</w:t>
            </w:r>
            <w:r w:rsidR="00FC7786">
              <w:rPr>
                <w:rFonts w:ascii="Times New Roman" w:eastAsia="Times New Roman" w:hAnsi="Times New Roman" w:cs="Times New Roman"/>
                <w:b/>
                <w:color w:val="000000"/>
                <w:sz w:val="24"/>
                <w:szCs w:val="24"/>
                <w:lang w:eastAsia="en-GB"/>
              </w:rPr>
              <w:t>-</w:t>
            </w:r>
            <w:r w:rsidRPr="00F34A63">
              <w:rPr>
                <w:rFonts w:ascii="Times New Roman" w:eastAsia="Times New Roman" w:hAnsi="Times New Roman" w:cs="Times New Roman"/>
                <w:b/>
                <w:color w:val="000000"/>
                <w:sz w:val="24"/>
                <w:szCs w:val="24"/>
                <w:lang w:eastAsia="en-GB"/>
              </w:rPr>
              <w:t xml:space="preserve"> owned outlets</w:t>
            </w:r>
          </w:p>
        </w:tc>
        <w:tc>
          <w:tcPr>
            <w:tcW w:w="2841" w:type="dxa"/>
          </w:tcPr>
          <w:p w14:paraId="66119F09" w14:textId="77777777" w:rsidR="004669F5" w:rsidRPr="00F34A63" w:rsidRDefault="004669F5" w:rsidP="0030336F">
            <w:pPr>
              <w:spacing w:after="0" w:line="240" w:lineRule="auto"/>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 w:val="24"/>
                <w:szCs w:val="24"/>
                <w:lang w:eastAsia="en-GB"/>
              </w:rPr>
              <w:t>Sector</w:t>
            </w:r>
          </w:p>
        </w:tc>
      </w:tr>
      <w:tr w:rsidR="004669F5" w:rsidRPr="00F34A63" w14:paraId="65703A38" w14:textId="77777777" w:rsidTr="0030336F">
        <w:trPr>
          <w:trHeight w:val="277"/>
        </w:trPr>
        <w:tc>
          <w:tcPr>
            <w:tcW w:w="1384" w:type="dxa"/>
          </w:tcPr>
          <w:p w14:paraId="5503DF50"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c>
          <w:tcPr>
            <w:tcW w:w="1446" w:type="dxa"/>
            <w:shd w:val="clear" w:color="auto" w:fill="auto"/>
            <w:noWrap/>
            <w:vAlign w:val="center"/>
            <w:hideMark/>
          </w:tcPr>
          <w:p w14:paraId="109AE5AB"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1560" w:type="dxa"/>
            <w:shd w:val="clear" w:color="auto" w:fill="auto"/>
            <w:noWrap/>
            <w:vAlign w:val="center"/>
            <w:hideMark/>
          </w:tcPr>
          <w:p w14:paraId="2169904A"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38</w:t>
            </w:r>
          </w:p>
        </w:tc>
        <w:tc>
          <w:tcPr>
            <w:tcW w:w="1842" w:type="dxa"/>
            <w:shd w:val="clear" w:color="auto" w:fill="auto"/>
            <w:noWrap/>
            <w:vAlign w:val="center"/>
            <w:hideMark/>
          </w:tcPr>
          <w:p w14:paraId="69D11F14"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2841" w:type="dxa"/>
            <w:vAlign w:val="center"/>
          </w:tcPr>
          <w:p w14:paraId="16A224F3"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Transport</w:t>
            </w:r>
          </w:p>
        </w:tc>
      </w:tr>
      <w:tr w:rsidR="004669F5" w:rsidRPr="00F34A63" w14:paraId="35A2858C" w14:textId="77777777" w:rsidTr="0030336F">
        <w:trPr>
          <w:trHeight w:val="277"/>
        </w:trPr>
        <w:tc>
          <w:tcPr>
            <w:tcW w:w="1384" w:type="dxa"/>
          </w:tcPr>
          <w:p w14:paraId="1D765C2C"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w:t>
            </w:r>
          </w:p>
        </w:tc>
        <w:tc>
          <w:tcPr>
            <w:tcW w:w="1446" w:type="dxa"/>
            <w:shd w:val="clear" w:color="auto" w:fill="auto"/>
            <w:noWrap/>
            <w:vAlign w:val="center"/>
            <w:hideMark/>
          </w:tcPr>
          <w:p w14:paraId="60BAD80D"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14</w:t>
            </w:r>
          </w:p>
        </w:tc>
        <w:tc>
          <w:tcPr>
            <w:tcW w:w="1560" w:type="dxa"/>
            <w:shd w:val="clear" w:color="auto" w:fill="auto"/>
            <w:noWrap/>
            <w:vAlign w:val="center"/>
            <w:hideMark/>
          </w:tcPr>
          <w:p w14:paraId="7AFF6347"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250</w:t>
            </w:r>
          </w:p>
        </w:tc>
        <w:tc>
          <w:tcPr>
            <w:tcW w:w="1842" w:type="dxa"/>
            <w:shd w:val="clear" w:color="auto" w:fill="auto"/>
            <w:noWrap/>
            <w:vAlign w:val="center"/>
            <w:hideMark/>
          </w:tcPr>
          <w:p w14:paraId="3290A4F6"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120</w:t>
            </w:r>
          </w:p>
        </w:tc>
        <w:tc>
          <w:tcPr>
            <w:tcW w:w="2841" w:type="dxa"/>
            <w:vAlign w:val="center"/>
          </w:tcPr>
          <w:p w14:paraId="7215491B"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Retail</w:t>
            </w:r>
          </w:p>
        </w:tc>
      </w:tr>
      <w:tr w:rsidR="004669F5" w:rsidRPr="00F34A63" w14:paraId="3A7A4FB8" w14:textId="77777777" w:rsidTr="0030336F">
        <w:trPr>
          <w:trHeight w:val="277"/>
        </w:trPr>
        <w:tc>
          <w:tcPr>
            <w:tcW w:w="1384" w:type="dxa"/>
          </w:tcPr>
          <w:p w14:paraId="36EA25B3"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C</w:t>
            </w:r>
          </w:p>
        </w:tc>
        <w:tc>
          <w:tcPr>
            <w:tcW w:w="1446" w:type="dxa"/>
            <w:shd w:val="clear" w:color="auto" w:fill="auto"/>
            <w:noWrap/>
            <w:vAlign w:val="center"/>
            <w:hideMark/>
          </w:tcPr>
          <w:p w14:paraId="4FB515B3"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11</w:t>
            </w:r>
          </w:p>
        </w:tc>
        <w:tc>
          <w:tcPr>
            <w:tcW w:w="1560" w:type="dxa"/>
            <w:shd w:val="clear" w:color="auto" w:fill="auto"/>
            <w:noWrap/>
            <w:vAlign w:val="center"/>
            <w:hideMark/>
          </w:tcPr>
          <w:p w14:paraId="710E4D6A"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35</w:t>
            </w:r>
          </w:p>
        </w:tc>
        <w:tc>
          <w:tcPr>
            <w:tcW w:w="1842" w:type="dxa"/>
            <w:shd w:val="clear" w:color="auto" w:fill="auto"/>
            <w:noWrap/>
            <w:vAlign w:val="center"/>
            <w:hideMark/>
          </w:tcPr>
          <w:p w14:paraId="4CBCD019"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2841" w:type="dxa"/>
            <w:vAlign w:val="center"/>
          </w:tcPr>
          <w:p w14:paraId="02881AD7"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Personal services</w:t>
            </w:r>
          </w:p>
        </w:tc>
      </w:tr>
      <w:tr w:rsidR="004669F5" w:rsidRPr="00F34A63" w14:paraId="485593A8" w14:textId="77777777" w:rsidTr="0030336F">
        <w:trPr>
          <w:trHeight w:val="277"/>
        </w:trPr>
        <w:tc>
          <w:tcPr>
            <w:tcW w:w="1384" w:type="dxa"/>
          </w:tcPr>
          <w:p w14:paraId="015126BC"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D</w:t>
            </w:r>
          </w:p>
        </w:tc>
        <w:tc>
          <w:tcPr>
            <w:tcW w:w="1446" w:type="dxa"/>
            <w:shd w:val="clear" w:color="auto" w:fill="auto"/>
            <w:noWrap/>
            <w:vAlign w:val="center"/>
            <w:hideMark/>
          </w:tcPr>
          <w:p w14:paraId="21479918"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1560" w:type="dxa"/>
            <w:shd w:val="clear" w:color="auto" w:fill="auto"/>
            <w:noWrap/>
            <w:vAlign w:val="center"/>
            <w:hideMark/>
          </w:tcPr>
          <w:p w14:paraId="52C8FA4C"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19</w:t>
            </w:r>
          </w:p>
        </w:tc>
        <w:tc>
          <w:tcPr>
            <w:tcW w:w="1842" w:type="dxa"/>
            <w:shd w:val="clear" w:color="auto" w:fill="auto"/>
            <w:noWrap/>
            <w:vAlign w:val="center"/>
            <w:hideMark/>
          </w:tcPr>
          <w:p w14:paraId="03370D04"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8</w:t>
            </w:r>
          </w:p>
        </w:tc>
        <w:tc>
          <w:tcPr>
            <w:tcW w:w="2841" w:type="dxa"/>
            <w:vAlign w:val="center"/>
          </w:tcPr>
          <w:p w14:paraId="71FB14B0"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Property</w:t>
            </w:r>
          </w:p>
        </w:tc>
      </w:tr>
      <w:tr w:rsidR="004669F5" w:rsidRPr="00F34A63" w14:paraId="550E6A0F" w14:textId="77777777" w:rsidTr="0030336F">
        <w:trPr>
          <w:trHeight w:val="277"/>
        </w:trPr>
        <w:tc>
          <w:tcPr>
            <w:tcW w:w="1384" w:type="dxa"/>
          </w:tcPr>
          <w:p w14:paraId="160E7E35"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E</w:t>
            </w:r>
          </w:p>
        </w:tc>
        <w:tc>
          <w:tcPr>
            <w:tcW w:w="1446" w:type="dxa"/>
            <w:shd w:val="clear" w:color="auto" w:fill="auto"/>
            <w:noWrap/>
            <w:vAlign w:val="center"/>
            <w:hideMark/>
          </w:tcPr>
          <w:p w14:paraId="450C797E"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21</w:t>
            </w:r>
          </w:p>
        </w:tc>
        <w:tc>
          <w:tcPr>
            <w:tcW w:w="1560" w:type="dxa"/>
            <w:shd w:val="clear" w:color="auto" w:fill="auto"/>
            <w:noWrap/>
            <w:vAlign w:val="center"/>
            <w:hideMark/>
          </w:tcPr>
          <w:p w14:paraId="0A9DA022"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135</w:t>
            </w:r>
          </w:p>
        </w:tc>
        <w:tc>
          <w:tcPr>
            <w:tcW w:w="1842" w:type="dxa"/>
            <w:shd w:val="clear" w:color="auto" w:fill="auto"/>
            <w:noWrap/>
            <w:vAlign w:val="center"/>
            <w:hideMark/>
          </w:tcPr>
          <w:p w14:paraId="5C14E528"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0</w:t>
            </w:r>
          </w:p>
        </w:tc>
        <w:tc>
          <w:tcPr>
            <w:tcW w:w="2841" w:type="dxa"/>
            <w:vAlign w:val="center"/>
          </w:tcPr>
          <w:p w14:paraId="28A82133"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Business services</w:t>
            </w:r>
          </w:p>
        </w:tc>
      </w:tr>
      <w:tr w:rsidR="004669F5" w:rsidRPr="00F34A63" w14:paraId="2E9610BF" w14:textId="77777777" w:rsidTr="0030336F">
        <w:trPr>
          <w:trHeight w:val="277"/>
        </w:trPr>
        <w:tc>
          <w:tcPr>
            <w:tcW w:w="1384" w:type="dxa"/>
          </w:tcPr>
          <w:p w14:paraId="250794B2"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c>
          <w:tcPr>
            <w:tcW w:w="1446" w:type="dxa"/>
            <w:shd w:val="clear" w:color="auto" w:fill="auto"/>
            <w:noWrap/>
            <w:vAlign w:val="center"/>
            <w:hideMark/>
          </w:tcPr>
          <w:p w14:paraId="2EE042F0"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7</w:t>
            </w:r>
          </w:p>
        </w:tc>
        <w:tc>
          <w:tcPr>
            <w:tcW w:w="1560" w:type="dxa"/>
            <w:shd w:val="clear" w:color="auto" w:fill="auto"/>
            <w:noWrap/>
            <w:vAlign w:val="center"/>
            <w:hideMark/>
          </w:tcPr>
          <w:p w14:paraId="6C74B598"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50</w:t>
            </w:r>
          </w:p>
        </w:tc>
        <w:tc>
          <w:tcPr>
            <w:tcW w:w="1842" w:type="dxa"/>
            <w:shd w:val="clear" w:color="auto" w:fill="auto"/>
            <w:noWrap/>
            <w:vAlign w:val="center"/>
            <w:hideMark/>
          </w:tcPr>
          <w:p w14:paraId="54678233"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0</w:t>
            </w:r>
          </w:p>
        </w:tc>
        <w:tc>
          <w:tcPr>
            <w:tcW w:w="2841" w:type="dxa"/>
            <w:vAlign w:val="center"/>
          </w:tcPr>
          <w:p w14:paraId="21FAD3A4"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Personal services</w:t>
            </w:r>
          </w:p>
        </w:tc>
      </w:tr>
      <w:tr w:rsidR="004669F5" w:rsidRPr="00F34A63" w14:paraId="67F69904" w14:textId="77777777" w:rsidTr="0030336F">
        <w:trPr>
          <w:trHeight w:val="277"/>
        </w:trPr>
        <w:tc>
          <w:tcPr>
            <w:tcW w:w="1384" w:type="dxa"/>
          </w:tcPr>
          <w:p w14:paraId="4E0D44E1"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G</w:t>
            </w:r>
          </w:p>
        </w:tc>
        <w:tc>
          <w:tcPr>
            <w:tcW w:w="1446" w:type="dxa"/>
            <w:shd w:val="clear" w:color="auto" w:fill="auto"/>
            <w:noWrap/>
            <w:vAlign w:val="center"/>
            <w:hideMark/>
          </w:tcPr>
          <w:p w14:paraId="6E184F3E"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8</w:t>
            </w:r>
          </w:p>
        </w:tc>
        <w:tc>
          <w:tcPr>
            <w:tcW w:w="1560" w:type="dxa"/>
            <w:shd w:val="clear" w:color="auto" w:fill="auto"/>
            <w:noWrap/>
            <w:vAlign w:val="center"/>
            <w:hideMark/>
          </w:tcPr>
          <w:p w14:paraId="35A4DFC1"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24</w:t>
            </w:r>
          </w:p>
        </w:tc>
        <w:tc>
          <w:tcPr>
            <w:tcW w:w="1842" w:type="dxa"/>
            <w:shd w:val="clear" w:color="auto" w:fill="auto"/>
            <w:noWrap/>
            <w:vAlign w:val="center"/>
            <w:hideMark/>
          </w:tcPr>
          <w:p w14:paraId="1128CE0D" w14:textId="77777777" w:rsidR="004669F5" w:rsidRPr="00F34A63" w:rsidRDefault="004669F5" w:rsidP="0030336F">
            <w:pPr>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2841" w:type="dxa"/>
            <w:vAlign w:val="center"/>
          </w:tcPr>
          <w:p w14:paraId="65758184" w14:textId="77777777" w:rsidR="004669F5" w:rsidRPr="00F34A63" w:rsidRDefault="004669F5" w:rsidP="0030336F">
            <w:pPr>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Food and drink</w:t>
            </w:r>
          </w:p>
        </w:tc>
      </w:tr>
    </w:tbl>
    <w:p w14:paraId="7A591627" w14:textId="77777777" w:rsidR="004669F5" w:rsidRPr="00F34A63" w:rsidRDefault="004669F5" w:rsidP="004669F5">
      <w:pPr>
        <w:spacing w:after="0" w:line="480" w:lineRule="auto"/>
        <w:jc w:val="both"/>
        <w:rPr>
          <w:rFonts w:ascii="Times New Roman" w:eastAsia="Times New Roman" w:hAnsi="Times New Roman" w:cs="Times New Roman"/>
          <w:sz w:val="24"/>
          <w:szCs w:val="24"/>
        </w:rPr>
      </w:pPr>
    </w:p>
    <w:p w14:paraId="46B3BEFE" w14:textId="0ACE8A47" w:rsidR="004669F5" w:rsidRPr="006657DC" w:rsidRDefault="004669F5" w:rsidP="004669F5">
      <w:pPr>
        <w:keepNext/>
        <w:spacing w:after="0" w:line="480" w:lineRule="auto"/>
        <w:jc w:val="both"/>
        <w:rPr>
          <w:rFonts w:ascii="Times New Roman" w:eastAsia="Times New Roman" w:hAnsi="Times New Roman" w:cs="Times New Roman"/>
          <w:b/>
          <w:sz w:val="24"/>
          <w:szCs w:val="24"/>
        </w:rPr>
      </w:pPr>
      <w:r w:rsidRPr="006657DC">
        <w:rPr>
          <w:rFonts w:ascii="Times New Roman" w:eastAsia="Times New Roman" w:hAnsi="Times New Roman" w:cs="Times New Roman"/>
          <w:b/>
          <w:sz w:val="24"/>
          <w:szCs w:val="24"/>
        </w:rPr>
        <w:lastRenderedPageBreak/>
        <w:t xml:space="preserve">Table </w:t>
      </w:r>
      <w:r w:rsidR="00CC3EF3">
        <w:rPr>
          <w:rFonts w:ascii="Times New Roman" w:eastAsia="Times New Roman" w:hAnsi="Times New Roman" w:cs="Times New Roman"/>
          <w:b/>
          <w:sz w:val="24"/>
          <w:szCs w:val="24"/>
        </w:rPr>
        <w:t>7</w:t>
      </w:r>
      <w:r w:rsidRPr="006657DC">
        <w:rPr>
          <w:rFonts w:ascii="Times New Roman" w:eastAsia="Times New Roman" w:hAnsi="Times New Roman" w:cs="Times New Roman"/>
          <w:b/>
          <w:sz w:val="24"/>
          <w:szCs w:val="24"/>
        </w:rPr>
        <w:t>: Informant profiles</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52"/>
        <w:gridCol w:w="840"/>
        <w:gridCol w:w="1194"/>
        <w:gridCol w:w="889"/>
        <w:gridCol w:w="236"/>
        <w:gridCol w:w="1194"/>
        <w:gridCol w:w="852"/>
        <w:gridCol w:w="840"/>
        <w:gridCol w:w="1194"/>
        <w:gridCol w:w="889"/>
      </w:tblGrid>
      <w:tr w:rsidR="004669F5" w:rsidRPr="00F34A63" w14:paraId="17F78688" w14:textId="77777777" w:rsidTr="0030336F">
        <w:trPr>
          <w:trHeight w:val="246"/>
        </w:trPr>
        <w:tc>
          <w:tcPr>
            <w:tcW w:w="0" w:type="auto"/>
            <w:shd w:val="clear" w:color="auto" w:fill="auto"/>
            <w:noWrap/>
          </w:tcPr>
          <w:p w14:paraId="78B2F49B" w14:textId="77777777" w:rsidR="004669F5" w:rsidRPr="00F34A63" w:rsidRDefault="004669F5" w:rsidP="0030336F">
            <w:pPr>
              <w:keepNext/>
              <w:spacing w:after="0" w:line="240" w:lineRule="auto"/>
              <w:rPr>
                <w:rFonts w:ascii="Times New Roman" w:eastAsia="Times New Roman" w:hAnsi="Times New Roman" w:cs="Times New Roman"/>
                <w:b/>
                <w:color w:val="000000"/>
                <w:sz w:val="24"/>
                <w:szCs w:val="24"/>
                <w:lang w:eastAsia="en-GB"/>
              </w:rPr>
            </w:pPr>
            <w:r w:rsidRPr="00F34A63">
              <w:rPr>
                <w:rFonts w:ascii="Times New Roman" w:eastAsia="Times New Roman" w:hAnsi="Times New Roman" w:cs="Times New Roman"/>
                <w:b/>
                <w:color w:val="000000"/>
                <w:szCs w:val="24"/>
                <w:lang w:eastAsia="en-GB"/>
              </w:rPr>
              <w:t>Informant</w:t>
            </w:r>
          </w:p>
        </w:tc>
        <w:tc>
          <w:tcPr>
            <w:tcW w:w="852" w:type="dxa"/>
            <w:shd w:val="clear" w:color="auto" w:fill="auto"/>
            <w:noWrap/>
          </w:tcPr>
          <w:p w14:paraId="045ED274"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 xml:space="preserve">No. </w:t>
            </w:r>
            <w:r>
              <w:rPr>
                <w:rFonts w:ascii="Times New Roman" w:eastAsia="Times New Roman" w:hAnsi="Times New Roman" w:cs="Times New Roman"/>
                <w:b/>
                <w:color w:val="000000"/>
                <w:szCs w:val="24"/>
                <w:lang w:eastAsia="en-GB"/>
              </w:rPr>
              <w:t xml:space="preserve">of </w:t>
            </w:r>
            <w:r w:rsidRPr="00F34A63">
              <w:rPr>
                <w:rFonts w:ascii="Times New Roman" w:eastAsia="Times New Roman" w:hAnsi="Times New Roman" w:cs="Times New Roman"/>
                <w:b/>
                <w:color w:val="000000"/>
                <w:szCs w:val="24"/>
                <w:lang w:eastAsia="en-GB"/>
              </w:rPr>
              <w:t>years in system</w:t>
            </w:r>
          </w:p>
        </w:tc>
        <w:tc>
          <w:tcPr>
            <w:tcW w:w="840" w:type="dxa"/>
            <w:shd w:val="clear" w:color="auto" w:fill="auto"/>
            <w:noWrap/>
          </w:tcPr>
          <w:p w14:paraId="44BC4E3C"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No. of outlets</w:t>
            </w:r>
          </w:p>
        </w:tc>
        <w:tc>
          <w:tcPr>
            <w:tcW w:w="1194" w:type="dxa"/>
            <w:shd w:val="clear" w:color="auto" w:fill="auto"/>
            <w:noWrap/>
          </w:tcPr>
          <w:p w14:paraId="07122014"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Previous business ownership</w:t>
            </w:r>
          </w:p>
        </w:tc>
        <w:tc>
          <w:tcPr>
            <w:tcW w:w="889" w:type="dxa"/>
          </w:tcPr>
          <w:p w14:paraId="5D654F4B"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 xml:space="preserve">System </w:t>
            </w:r>
          </w:p>
        </w:tc>
        <w:tc>
          <w:tcPr>
            <w:tcW w:w="236" w:type="dxa"/>
            <w:vMerge w:val="restart"/>
          </w:tcPr>
          <w:p w14:paraId="129FDAA6"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p>
        </w:tc>
        <w:tc>
          <w:tcPr>
            <w:tcW w:w="0" w:type="auto"/>
          </w:tcPr>
          <w:p w14:paraId="1993C316"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Informant</w:t>
            </w:r>
          </w:p>
        </w:tc>
        <w:tc>
          <w:tcPr>
            <w:tcW w:w="0" w:type="auto"/>
          </w:tcPr>
          <w:p w14:paraId="54AFDFFC"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 xml:space="preserve">No. </w:t>
            </w:r>
            <w:r>
              <w:rPr>
                <w:rFonts w:ascii="Times New Roman" w:eastAsia="Times New Roman" w:hAnsi="Times New Roman" w:cs="Times New Roman"/>
                <w:b/>
                <w:color w:val="000000"/>
                <w:szCs w:val="24"/>
                <w:lang w:eastAsia="en-GB"/>
              </w:rPr>
              <w:t xml:space="preserve">of </w:t>
            </w:r>
            <w:r w:rsidRPr="00F34A63">
              <w:rPr>
                <w:rFonts w:ascii="Times New Roman" w:eastAsia="Times New Roman" w:hAnsi="Times New Roman" w:cs="Times New Roman"/>
                <w:b/>
                <w:color w:val="000000"/>
                <w:szCs w:val="24"/>
                <w:lang w:eastAsia="en-GB"/>
              </w:rPr>
              <w:t>years in system</w:t>
            </w:r>
          </w:p>
        </w:tc>
        <w:tc>
          <w:tcPr>
            <w:tcW w:w="0" w:type="auto"/>
          </w:tcPr>
          <w:p w14:paraId="7A309AD7"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No. of outlets</w:t>
            </w:r>
          </w:p>
        </w:tc>
        <w:tc>
          <w:tcPr>
            <w:tcW w:w="1194" w:type="dxa"/>
          </w:tcPr>
          <w:p w14:paraId="35B11135"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Previous business ownership</w:t>
            </w:r>
          </w:p>
        </w:tc>
        <w:tc>
          <w:tcPr>
            <w:tcW w:w="0" w:type="auto"/>
          </w:tcPr>
          <w:p w14:paraId="64EDF5B1" w14:textId="77777777" w:rsidR="004669F5" w:rsidRPr="00F34A63" w:rsidRDefault="004669F5" w:rsidP="0030336F">
            <w:pPr>
              <w:keepNext/>
              <w:spacing w:after="0" w:line="240" w:lineRule="auto"/>
              <w:rPr>
                <w:rFonts w:ascii="Times New Roman" w:eastAsia="Times New Roman" w:hAnsi="Times New Roman" w:cs="Times New Roman"/>
                <w:b/>
                <w:color w:val="000000"/>
                <w:szCs w:val="24"/>
                <w:lang w:eastAsia="en-GB"/>
              </w:rPr>
            </w:pPr>
            <w:r w:rsidRPr="00F34A63">
              <w:rPr>
                <w:rFonts w:ascii="Times New Roman" w:eastAsia="Times New Roman" w:hAnsi="Times New Roman" w:cs="Times New Roman"/>
                <w:b/>
                <w:color w:val="000000"/>
                <w:szCs w:val="24"/>
                <w:lang w:eastAsia="en-GB"/>
              </w:rPr>
              <w:t xml:space="preserve">System </w:t>
            </w:r>
          </w:p>
        </w:tc>
      </w:tr>
      <w:tr w:rsidR="004669F5" w:rsidRPr="00F34A63" w14:paraId="20FC4F3C" w14:textId="77777777" w:rsidTr="0030336F">
        <w:trPr>
          <w:trHeight w:val="246"/>
        </w:trPr>
        <w:tc>
          <w:tcPr>
            <w:tcW w:w="0" w:type="auto"/>
            <w:shd w:val="clear" w:color="auto" w:fill="auto"/>
            <w:noWrap/>
            <w:vAlign w:val="bottom"/>
            <w:hideMark/>
          </w:tcPr>
          <w:p w14:paraId="0DF0D338"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852" w:type="dxa"/>
            <w:shd w:val="clear" w:color="auto" w:fill="auto"/>
            <w:noWrap/>
            <w:vAlign w:val="center"/>
            <w:hideMark/>
          </w:tcPr>
          <w:p w14:paraId="6AE3CD94"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4.5</w:t>
            </w:r>
          </w:p>
        </w:tc>
        <w:tc>
          <w:tcPr>
            <w:tcW w:w="840" w:type="dxa"/>
            <w:shd w:val="clear" w:color="auto" w:fill="auto"/>
            <w:noWrap/>
            <w:vAlign w:val="center"/>
            <w:hideMark/>
          </w:tcPr>
          <w:p w14:paraId="4052967C"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1194" w:type="dxa"/>
            <w:shd w:val="clear" w:color="auto" w:fill="auto"/>
            <w:noWrap/>
            <w:vAlign w:val="bottom"/>
            <w:hideMark/>
          </w:tcPr>
          <w:p w14:paraId="3B63E64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02869D8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w:t>
            </w:r>
          </w:p>
        </w:tc>
        <w:tc>
          <w:tcPr>
            <w:tcW w:w="236" w:type="dxa"/>
            <w:vMerge/>
          </w:tcPr>
          <w:p w14:paraId="0155BBB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510FA231"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16</w:t>
            </w:r>
          </w:p>
        </w:tc>
        <w:tc>
          <w:tcPr>
            <w:tcW w:w="0" w:type="auto"/>
            <w:vAlign w:val="center"/>
          </w:tcPr>
          <w:p w14:paraId="5FCE178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7</w:t>
            </w:r>
          </w:p>
        </w:tc>
        <w:tc>
          <w:tcPr>
            <w:tcW w:w="0" w:type="auto"/>
            <w:vAlign w:val="center"/>
          </w:tcPr>
          <w:p w14:paraId="006A363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5</w:t>
            </w:r>
          </w:p>
        </w:tc>
        <w:tc>
          <w:tcPr>
            <w:tcW w:w="1194" w:type="dxa"/>
            <w:vAlign w:val="bottom"/>
          </w:tcPr>
          <w:p w14:paraId="05AECC7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Yes</w:t>
            </w:r>
          </w:p>
        </w:tc>
        <w:tc>
          <w:tcPr>
            <w:tcW w:w="0" w:type="auto"/>
          </w:tcPr>
          <w:p w14:paraId="1DE623E8"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r>
      <w:tr w:rsidR="004669F5" w:rsidRPr="00F34A63" w14:paraId="3E58EB7D" w14:textId="77777777" w:rsidTr="0030336F">
        <w:trPr>
          <w:trHeight w:val="246"/>
        </w:trPr>
        <w:tc>
          <w:tcPr>
            <w:tcW w:w="0" w:type="auto"/>
            <w:shd w:val="clear" w:color="auto" w:fill="auto"/>
            <w:noWrap/>
            <w:vAlign w:val="bottom"/>
          </w:tcPr>
          <w:p w14:paraId="0A78841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852" w:type="dxa"/>
            <w:shd w:val="clear" w:color="auto" w:fill="auto"/>
            <w:noWrap/>
            <w:vAlign w:val="center"/>
            <w:hideMark/>
          </w:tcPr>
          <w:p w14:paraId="4C6FDC34"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12</w:t>
            </w:r>
          </w:p>
        </w:tc>
        <w:tc>
          <w:tcPr>
            <w:tcW w:w="840" w:type="dxa"/>
            <w:shd w:val="clear" w:color="auto" w:fill="auto"/>
            <w:noWrap/>
            <w:vAlign w:val="center"/>
            <w:hideMark/>
          </w:tcPr>
          <w:p w14:paraId="7A5F8C6B"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shd w:val="clear" w:color="auto" w:fill="auto"/>
            <w:noWrap/>
            <w:vAlign w:val="bottom"/>
            <w:hideMark/>
          </w:tcPr>
          <w:p w14:paraId="3E9ADF01"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566A063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w:t>
            </w:r>
          </w:p>
        </w:tc>
        <w:tc>
          <w:tcPr>
            <w:tcW w:w="236" w:type="dxa"/>
            <w:vMerge/>
          </w:tcPr>
          <w:p w14:paraId="3C7CAE6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163B005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17</w:t>
            </w:r>
          </w:p>
        </w:tc>
        <w:tc>
          <w:tcPr>
            <w:tcW w:w="0" w:type="auto"/>
            <w:vAlign w:val="center"/>
          </w:tcPr>
          <w:p w14:paraId="708873B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0.5</w:t>
            </w:r>
          </w:p>
        </w:tc>
        <w:tc>
          <w:tcPr>
            <w:tcW w:w="0" w:type="auto"/>
            <w:vAlign w:val="center"/>
          </w:tcPr>
          <w:p w14:paraId="3DCC7EE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692D907A"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140C7E6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r>
      <w:tr w:rsidR="004669F5" w:rsidRPr="00F34A63" w14:paraId="59061D5D" w14:textId="77777777" w:rsidTr="0030336F">
        <w:trPr>
          <w:trHeight w:val="246"/>
        </w:trPr>
        <w:tc>
          <w:tcPr>
            <w:tcW w:w="0" w:type="auto"/>
            <w:shd w:val="clear" w:color="auto" w:fill="auto"/>
            <w:noWrap/>
            <w:vAlign w:val="bottom"/>
          </w:tcPr>
          <w:p w14:paraId="744EE03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852" w:type="dxa"/>
            <w:shd w:val="clear" w:color="auto" w:fill="auto"/>
            <w:noWrap/>
            <w:vAlign w:val="center"/>
            <w:hideMark/>
          </w:tcPr>
          <w:p w14:paraId="10FD8F74"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840" w:type="dxa"/>
            <w:shd w:val="clear" w:color="auto" w:fill="auto"/>
            <w:noWrap/>
            <w:vAlign w:val="center"/>
            <w:hideMark/>
          </w:tcPr>
          <w:p w14:paraId="6A752264"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shd w:val="clear" w:color="auto" w:fill="auto"/>
            <w:noWrap/>
            <w:vAlign w:val="bottom"/>
            <w:hideMark/>
          </w:tcPr>
          <w:p w14:paraId="2AB53A9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05954152"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w:t>
            </w:r>
          </w:p>
        </w:tc>
        <w:tc>
          <w:tcPr>
            <w:tcW w:w="236" w:type="dxa"/>
            <w:vMerge/>
          </w:tcPr>
          <w:p w14:paraId="49F79C7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3B3950A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18</w:t>
            </w:r>
          </w:p>
        </w:tc>
        <w:tc>
          <w:tcPr>
            <w:tcW w:w="0" w:type="auto"/>
            <w:vAlign w:val="center"/>
          </w:tcPr>
          <w:p w14:paraId="20D6DF1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1.5</w:t>
            </w:r>
          </w:p>
        </w:tc>
        <w:tc>
          <w:tcPr>
            <w:tcW w:w="0" w:type="auto"/>
            <w:vAlign w:val="center"/>
          </w:tcPr>
          <w:p w14:paraId="6E3974C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2D4301EA"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7EAD4A3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r>
      <w:tr w:rsidR="004669F5" w:rsidRPr="00F34A63" w14:paraId="4E30A03F" w14:textId="77777777" w:rsidTr="0030336F">
        <w:trPr>
          <w:trHeight w:val="246"/>
        </w:trPr>
        <w:tc>
          <w:tcPr>
            <w:tcW w:w="0" w:type="auto"/>
            <w:shd w:val="clear" w:color="auto" w:fill="auto"/>
            <w:noWrap/>
            <w:vAlign w:val="bottom"/>
          </w:tcPr>
          <w:p w14:paraId="5AA167E7"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4&amp;5</w:t>
            </w:r>
          </w:p>
        </w:tc>
        <w:tc>
          <w:tcPr>
            <w:tcW w:w="852" w:type="dxa"/>
            <w:shd w:val="clear" w:color="auto" w:fill="auto"/>
            <w:noWrap/>
            <w:vAlign w:val="center"/>
            <w:hideMark/>
          </w:tcPr>
          <w:p w14:paraId="7D1BF111"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w:t>
            </w:r>
          </w:p>
        </w:tc>
        <w:tc>
          <w:tcPr>
            <w:tcW w:w="840" w:type="dxa"/>
            <w:shd w:val="clear" w:color="auto" w:fill="auto"/>
            <w:noWrap/>
            <w:vAlign w:val="center"/>
            <w:hideMark/>
          </w:tcPr>
          <w:p w14:paraId="33FC0573"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shd w:val="clear" w:color="auto" w:fill="auto"/>
            <w:noWrap/>
            <w:vAlign w:val="bottom"/>
            <w:hideMark/>
          </w:tcPr>
          <w:p w14:paraId="6669D262"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04B8EFF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B</w:t>
            </w:r>
          </w:p>
        </w:tc>
        <w:tc>
          <w:tcPr>
            <w:tcW w:w="236" w:type="dxa"/>
            <w:vMerge/>
          </w:tcPr>
          <w:p w14:paraId="45DB967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142795F1"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19</w:t>
            </w:r>
          </w:p>
        </w:tc>
        <w:tc>
          <w:tcPr>
            <w:tcW w:w="0" w:type="auto"/>
            <w:vAlign w:val="bottom"/>
          </w:tcPr>
          <w:p w14:paraId="4DB0021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0" w:type="auto"/>
            <w:vAlign w:val="bottom"/>
          </w:tcPr>
          <w:p w14:paraId="744BEC8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1194" w:type="dxa"/>
            <w:vAlign w:val="bottom"/>
          </w:tcPr>
          <w:p w14:paraId="1FBE43F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Yes</w:t>
            </w:r>
          </w:p>
        </w:tc>
        <w:tc>
          <w:tcPr>
            <w:tcW w:w="0" w:type="auto"/>
          </w:tcPr>
          <w:p w14:paraId="6142793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r>
      <w:tr w:rsidR="004669F5" w:rsidRPr="00F34A63" w14:paraId="3E0D4624" w14:textId="77777777" w:rsidTr="0030336F">
        <w:trPr>
          <w:trHeight w:val="246"/>
        </w:trPr>
        <w:tc>
          <w:tcPr>
            <w:tcW w:w="0" w:type="auto"/>
            <w:shd w:val="clear" w:color="auto" w:fill="auto"/>
            <w:noWrap/>
            <w:vAlign w:val="bottom"/>
          </w:tcPr>
          <w:p w14:paraId="3A80815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852" w:type="dxa"/>
            <w:shd w:val="clear" w:color="auto" w:fill="auto"/>
            <w:noWrap/>
            <w:vAlign w:val="center"/>
            <w:hideMark/>
          </w:tcPr>
          <w:p w14:paraId="6EEF4C2F"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0.75</w:t>
            </w:r>
          </w:p>
        </w:tc>
        <w:tc>
          <w:tcPr>
            <w:tcW w:w="840" w:type="dxa"/>
            <w:shd w:val="clear" w:color="auto" w:fill="auto"/>
            <w:noWrap/>
            <w:vAlign w:val="center"/>
            <w:hideMark/>
          </w:tcPr>
          <w:p w14:paraId="6D4A95E4" w14:textId="77777777" w:rsidR="004669F5" w:rsidRPr="00F34A63" w:rsidRDefault="004669F5" w:rsidP="0030336F">
            <w:pPr>
              <w:keepNext/>
              <w:spacing w:after="0" w:line="240" w:lineRule="auto"/>
              <w:jc w:val="right"/>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1</w:t>
            </w:r>
          </w:p>
        </w:tc>
        <w:tc>
          <w:tcPr>
            <w:tcW w:w="1194" w:type="dxa"/>
            <w:shd w:val="clear" w:color="auto" w:fill="auto"/>
            <w:noWrap/>
            <w:vAlign w:val="bottom"/>
            <w:hideMark/>
          </w:tcPr>
          <w:p w14:paraId="61653E8B"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No</w:t>
            </w:r>
          </w:p>
        </w:tc>
        <w:tc>
          <w:tcPr>
            <w:tcW w:w="889" w:type="dxa"/>
          </w:tcPr>
          <w:p w14:paraId="041D37F0"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G</w:t>
            </w:r>
          </w:p>
        </w:tc>
        <w:tc>
          <w:tcPr>
            <w:tcW w:w="236" w:type="dxa"/>
            <w:vMerge/>
          </w:tcPr>
          <w:p w14:paraId="6FF792B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07C3FD27"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20</w:t>
            </w:r>
          </w:p>
        </w:tc>
        <w:tc>
          <w:tcPr>
            <w:tcW w:w="0" w:type="auto"/>
            <w:vAlign w:val="bottom"/>
          </w:tcPr>
          <w:p w14:paraId="04D37B17"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3.5</w:t>
            </w:r>
          </w:p>
        </w:tc>
        <w:tc>
          <w:tcPr>
            <w:tcW w:w="0" w:type="auto"/>
            <w:vAlign w:val="bottom"/>
          </w:tcPr>
          <w:p w14:paraId="4025E47E"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vAlign w:val="bottom"/>
          </w:tcPr>
          <w:p w14:paraId="08BB8606"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1D115C43"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A</w:t>
            </w:r>
          </w:p>
        </w:tc>
      </w:tr>
      <w:tr w:rsidR="004669F5" w:rsidRPr="00F34A63" w14:paraId="402C51B1" w14:textId="77777777" w:rsidTr="0030336F">
        <w:trPr>
          <w:trHeight w:val="246"/>
        </w:trPr>
        <w:tc>
          <w:tcPr>
            <w:tcW w:w="0" w:type="auto"/>
            <w:shd w:val="clear" w:color="auto" w:fill="auto"/>
            <w:noWrap/>
            <w:vAlign w:val="bottom"/>
          </w:tcPr>
          <w:p w14:paraId="1E4897B7"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7</w:t>
            </w:r>
          </w:p>
        </w:tc>
        <w:tc>
          <w:tcPr>
            <w:tcW w:w="852" w:type="dxa"/>
            <w:shd w:val="clear" w:color="auto" w:fill="auto"/>
            <w:noWrap/>
            <w:vAlign w:val="center"/>
            <w:hideMark/>
          </w:tcPr>
          <w:p w14:paraId="61F109A4"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6.5</w:t>
            </w:r>
          </w:p>
        </w:tc>
        <w:tc>
          <w:tcPr>
            <w:tcW w:w="840" w:type="dxa"/>
            <w:shd w:val="clear" w:color="auto" w:fill="auto"/>
            <w:noWrap/>
            <w:vAlign w:val="center"/>
            <w:hideMark/>
          </w:tcPr>
          <w:p w14:paraId="770BC153"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shd w:val="clear" w:color="auto" w:fill="auto"/>
            <w:noWrap/>
            <w:vAlign w:val="bottom"/>
            <w:hideMark/>
          </w:tcPr>
          <w:p w14:paraId="19048ACF"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Yes</w:t>
            </w:r>
          </w:p>
        </w:tc>
        <w:tc>
          <w:tcPr>
            <w:tcW w:w="889" w:type="dxa"/>
          </w:tcPr>
          <w:p w14:paraId="5E4DF23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G</w:t>
            </w:r>
          </w:p>
        </w:tc>
        <w:tc>
          <w:tcPr>
            <w:tcW w:w="236" w:type="dxa"/>
            <w:vMerge/>
          </w:tcPr>
          <w:p w14:paraId="6F5187E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25D7D96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21</w:t>
            </w:r>
          </w:p>
        </w:tc>
        <w:tc>
          <w:tcPr>
            <w:tcW w:w="0" w:type="auto"/>
            <w:vAlign w:val="bottom"/>
          </w:tcPr>
          <w:p w14:paraId="64BB08B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0" w:type="auto"/>
            <w:vAlign w:val="bottom"/>
          </w:tcPr>
          <w:p w14:paraId="764A7AA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vAlign w:val="bottom"/>
          </w:tcPr>
          <w:p w14:paraId="2250EDA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15BAF3E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14F0F3F8" w14:textId="77777777" w:rsidTr="0030336F">
        <w:trPr>
          <w:trHeight w:val="246"/>
        </w:trPr>
        <w:tc>
          <w:tcPr>
            <w:tcW w:w="0" w:type="auto"/>
            <w:shd w:val="clear" w:color="auto" w:fill="auto"/>
            <w:noWrap/>
            <w:vAlign w:val="bottom"/>
          </w:tcPr>
          <w:p w14:paraId="7F46CC8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8</w:t>
            </w:r>
          </w:p>
        </w:tc>
        <w:tc>
          <w:tcPr>
            <w:tcW w:w="852" w:type="dxa"/>
            <w:shd w:val="clear" w:color="auto" w:fill="auto"/>
            <w:noWrap/>
            <w:vAlign w:val="center"/>
            <w:hideMark/>
          </w:tcPr>
          <w:p w14:paraId="5A21B0C9"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840" w:type="dxa"/>
            <w:shd w:val="clear" w:color="auto" w:fill="auto"/>
            <w:noWrap/>
            <w:vAlign w:val="center"/>
            <w:hideMark/>
          </w:tcPr>
          <w:p w14:paraId="5987E32A"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w:t>
            </w:r>
          </w:p>
        </w:tc>
        <w:tc>
          <w:tcPr>
            <w:tcW w:w="1194" w:type="dxa"/>
            <w:shd w:val="clear" w:color="auto" w:fill="auto"/>
            <w:noWrap/>
            <w:vAlign w:val="bottom"/>
            <w:hideMark/>
          </w:tcPr>
          <w:p w14:paraId="4D229B6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43B15DE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D</w:t>
            </w:r>
          </w:p>
        </w:tc>
        <w:tc>
          <w:tcPr>
            <w:tcW w:w="236" w:type="dxa"/>
            <w:vMerge/>
          </w:tcPr>
          <w:p w14:paraId="066CD87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18B9FE4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22</w:t>
            </w:r>
          </w:p>
        </w:tc>
        <w:tc>
          <w:tcPr>
            <w:tcW w:w="0" w:type="auto"/>
            <w:vAlign w:val="bottom"/>
          </w:tcPr>
          <w:p w14:paraId="325C3BCA"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7</w:t>
            </w:r>
          </w:p>
        </w:tc>
        <w:tc>
          <w:tcPr>
            <w:tcW w:w="0" w:type="auto"/>
            <w:vAlign w:val="bottom"/>
          </w:tcPr>
          <w:p w14:paraId="176E79FE"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044AD54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45E59E26"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593A0C80" w14:textId="77777777" w:rsidTr="0030336F">
        <w:trPr>
          <w:trHeight w:val="246"/>
        </w:trPr>
        <w:tc>
          <w:tcPr>
            <w:tcW w:w="0" w:type="auto"/>
            <w:shd w:val="clear" w:color="auto" w:fill="auto"/>
            <w:noWrap/>
            <w:vAlign w:val="bottom"/>
          </w:tcPr>
          <w:p w14:paraId="7ACC349A"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9</w:t>
            </w:r>
          </w:p>
        </w:tc>
        <w:tc>
          <w:tcPr>
            <w:tcW w:w="852" w:type="dxa"/>
            <w:shd w:val="clear" w:color="auto" w:fill="auto"/>
            <w:noWrap/>
            <w:vAlign w:val="center"/>
            <w:hideMark/>
          </w:tcPr>
          <w:p w14:paraId="070AEB0A"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840" w:type="dxa"/>
            <w:shd w:val="clear" w:color="auto" w:fill="auto"/>
            <w:noWrap/>
            <w:vAlign w:val="center"/>
            <w:hideMark/>
          </w:tcPr>
          <w:p w14:paraId="48E7921C" w14:textId="77777777" w:rsidR="004669F5" w:rsidRPr="00F34A63" w:rsidRDefault="004669F5" w:rsidP="0030336F">
            <w:pPr>
              <w:keepNext/>
              <w:spacing w:after="0" w:line="240" w:lineRule="auto"/>
              <w:jc w:val="right"/>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1</w:t>
            </w:r>
          </w:p>
        </w:tc>
        <w:tc>
          <w:tcPr>
            <w:tcW w:w="1194" w:type="dxa"/>
            <w:shd w:val="clear" w:color="auto" w:fill="auto"/>
            <w:noWrap/>
            <w:vAlign w:val="bottom"/>
            <w:hideMark/>
          </w:tcPr>
          <w:p w14:paraId="76DD0DD7"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No</w:t>
            </w:r>
          </w:p>
        </w:tc>
        <w:tc>
          <w:tcPr>
            <w:tcW w:w="889" w:type="dxa"/>
          </w:tcPr>
          <w:p w14:paraId="1968F0DC"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D</w:t>
            </w:r>
          </w:p>
        </w:tc>
        <w:tc>
          <w:tcPr>
            <w:tcW w:w="236" w:type="dxa"/>
            <w:vMerge/>
          </w:tcPr>
          <w:p w14:paraId="69ECF638"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42AEBB6E"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23</w:t>
            </w:r>
          </w:p>
        </w:tc>
        <w:tc>
          <w:tcPr>
            <w:tcW w:w="0" w:type="auto"/>
            <w:vAlign w:val="bottom"/>
          </w:tcPr>
          <w:p w14:paraId="445932D1"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5</w:t>
            </w:r>
          </w:p>
        </w:tc>
        <w:tc>
          <w:tcPr>
            <w:tcW w:w="0" w:type="auto"/>
            <w:vAlign w:val="bottom"/>
          </w:tcPr>
          <w:p w14:paraId="2CFF5D2F"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vAlign w:val="bottom"/>
          </w:tcPr>
          <w:p w14:paraId="5BA6A512"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23178AF1"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2D63B872" w14:textId="77777777" w:rsidTr="0030336F">
        <w:trPr>
          <w:trHeight w:val="246"/>
        </w:trPr>
        <w:tc>
          <w:tcPr>
            <w:tcW w:w="0" w:type="auto"/>
            <w:shd w:val="clear" w:color="auto" w:fill="auto"/>
            <w:noWrap/>
            <w:vAlign w:val="bottom"/>
          </w:tcPr>
          <w:p w14:paraId="22FE793F"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10</w:t>
            </w:r>
          </w:p>
        </w:tc>
        <w:tc>
          <w:tcPr>
            <w:tcW w:w="852" w:type="dxa"/>
            <w:shd w:val="clear" w:color="auto" w:fill="auto"/>
            <w:noWrap/>
            <w:vAlign w:val="center"/>
            <w:hideMark/>
          </w:tcPr>
          <w:p w14:paraId="177E2B33"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9</w:t>
            </w:r>
          </w:p>
        </w:tc>
        <w:tc>
          <w:tcPr>
            <w:tcW w:w="840" w:type="dxa"/>
            <w:shd w:val="clear" w:color="auto" w:fill="auto"/>
            <w:noWrap/>
            <w:vAlign w:val="center"/>
            <w:hideMark/>
          </w:tcPr>
          <w:p w14:paraId="5E4BF7AD"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shd w:val="clear" w:color="auto" w:fill="auto"/>
            <w:noWrap/>
            <w:vAlign w:val="bottom"/>
            <w:hideMark/>
          </w:tcPr>
          <w:p w14:paraId="236991E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Yes</w:t>
            </w:r>
          </w:p>
        </w:tc>
        <w:tc>
          <w:tcPr>
            <w:tcW w:w="889" w:type="dxa"/>
          </w:tcPr>
          <w:p w14:paraId="240DF2A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E</w:t>
            </w:r>
          </w:p>
        </w:tc>
        <w:tc>
          <w:tcPr>
            <w:tcW w:w="236" w:type="dxa"/>
            <w:vMerge/>
          </w:tcPr>
          <w:p w14:paraId="4623A872"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6101EFD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24</w:t>
            </w:r>
          </w:p>
        </w:tc>
        <w:tc>
          <w:tcPr>
            <w:tcW w:w="0" w:type="auto"/>
            <w:vAlign w:val="bottom"/>
          </w:tcPr>
          <w:p w14:paraId="225AB717"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0" w:type="auto"/>
            <w:vAlign w:val="bottom"/>
          </w:tcPr>
          <w:p w14:paraId="0D2EB8B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5471D3C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2DD7083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63140B18" w14:textId="77777777" w:rsidTr="0030336F">
        <w:trPr>
          <w:trHeight w:val="246"/>
        </w:trPr>
        <w:tc>
          <w:tcPr>
            <w:tcW w:w="0" w:type="auto"/>
            <w:shd w:val="clear" w:color="auto" w:fill="auto"/>
            <w:noWrap/>
            <w:vAlign w:val="bottom"/>
          </w:tcPr>
          <w:p w14:paraId="65A7AE4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11</w:t>
            </w:r>
          </w:p>
        </w:tc>
        <w:tc>
          <w:tcPr>
            <w:tcW w:w="852" w:type="dxa"/>
            <w:shd w:val="clear" w:color="auto" w:fill="auto"/>
            <w:noWrap/>
            <w:vAlign w:val="center"/>
            <w:hideMark/>
          </w:tcPr>
          <w:p w14:paraId="6CD6A559"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840" w:type="dxa"/>
            <w:shd w:val="clear" w:color="auto" w:fill="auto"/>
            <w:noWrap/>
            <w:vAlign w:val="center"/>
            <w:hideMark/>
          </w:tcPr>
          <w:p w14:paraId="01923E53"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shd w:val="clear" w:color="auto" w:fill="auto"/>
            <w:noWrap/>
            <w:vAlign w:val="bottom"/>
            <w:hideMark/>
          </w:tcPr>
          <w:p w14:paraId="626D945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Yes</w:t>
            </w:r>
          </w:p>
        </w:tc>
        <w:tc>
          <w:tcPr>
            <w:tcW w:w="889" w:type="dxa"/>
          </w:tcPr>
          <w:p w14:paraId="20E0FBE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E</w:t>
            </w:r>
          </w:p>
        </w:tc>
        <w:tc>
          <w:tcPr>
            <w:tcW w:w="236" w:type="dxa"/>
            <w:vMerge/>
          </w:tcPr>
          <w:p w14:paraId="722C2BC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2399266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25</w:t>
            </w:r>
          </w:p>
        </w:tc>
        <w:tc>
          <w:tcPr>
            <w:tcW w:w="0" w:type="auto"/>
            <w:vAlign w:val="bottom"/>
          </w:tcPr>
          <w:p w14:paraId="4561EEB1"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7</w:t>
            </w:r>
          </w:p>
        </w:tc>
        <w:tc>
          <w:tcPr>
            <w:tcW w:w="0" w:type="auto"/>
            <w:vAlign w:val="bottom"/>
          </w:tcPr>
          <w:p w14:paraId="590ED08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28625E7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60CE3D57"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3DCB5718" w14:textId="77777777" w:rsidTr="0030336F">
        <w:trPr>
          <w:trHeight w:val="246"/>
        </w:trPr>
        <w:tc>
          <w:tcPr>
            <w:tcW w:w="0" w:type="auto"/>
            <w:shd w:val="clear" w:color="auto" w:fill="auto"/>
            <w:noWrap/>
            <w:vAlign w:val="bottom"/>
          </w:tcPr>
          <w:p w14:paraId="12FA856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12</w:t>
            </w:r>
          </w:p>
        </w:tc>
        <w:tc>
          <w:tcPr>
            <w:tcW w:w="852" w:type="dxa"/>
            <w:shd w:val="clear" w:color="auto" w:fill="auto"/>
            <w:noWrap/>
            <w:vAlign w:val="center"/>
            <w:hideMark/>
          </w:tcPr>
          <w:p w14:paraId="2FDD0A5A"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6</w:t>
            </w:r>
          </w:p>
        </w:tc>
        <w:tc>
          <w:tcPr>
            <w:tcW w:w="840" w:type="dxa"/>
            <w:shd w:val="clear" w:color="auto" w:fill="auto"/>
            <w:noWrap/>
            <w:vAlign w:val="center"/>
            <w:hideMark/>
          </w:tcPr>
          <w:p w14:paraId="4DE2E62D" w14:textId="77777777" w:rsidR="004669F5" w:rsidRPr="00F34A63" w:rsidRDefault="004669F5" w:rsidP="0030336F">
            <w:pPr>
              <w:keepNext/>
              <w:spacing w:after="0" w:line="240" w:lineRule="auto"/>
              <w:jc w:val="right"/>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2</w:t>
            </w:r>
          </w:p>
        </w:tc>
        <w:tc>
          <w:tcPr>
            <w:tcW w:w="1194" w:type="dxa"/>
            <w:shd w:val="clear" w:color="auto" w:fill="auto"/>
            <w:noWrap/>
            <w:vAlign w:val="bottom"/>
            <w:hideMark/>
          </w:tcPr>
          <w:p w14:paraId="14A53121"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No</w:t>
            </w:r>
          </w:p>
        </w:tc>
        <w:tc>
          <w:tcPr>
            <w:tcW w:w="889" w:type="dxa"/>
          </w:tcPr>
          <w:p w14:paraId="205A7E3B"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sz w:val="24"/>
                <w:szCs w:val="24"/>
                <w:lang w:eastAsia="en-GB"/>
              </w:rPr>
              <w:t>C</w:t>
            </w:r>
          </w:p>
        </w:tc>
        <w:tc>
          <w:tcPr>
            <w:tcW w:w="236" w:type="dxa"/>
            <w:vMerge/>
          </w:tcPr>
          <w:p w14:paraId="4AA95C99"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5E523824"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26&amp;27</w:t>
            </w:r>
          </w:p>
        </w:tc>
        <w:tc>
          <w:tcPr>
            <w:tcW w:w="0" w:type="auto"/>
            <w:vAlign w:val="bottom"/>
          </w:tcPr>
          <w:p w14:paraId="13409FC3"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1</w:t>
            </w:r>
          </w:p>
        </w:tc>
        <w:tc>
          <w:tcPr>
            <w:tcW w:w="0" w:type="auto"/>
            <w:vAlign w:val="bottom"/>
          </w:tcPr>
          <w:p w14:paraId="313DB7C9"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27C0597C"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1935BE1E" w14:textId="77777777" w:rsidR="004669F5" w:rsidRPr="00F34A63" w:rsidRDefault="004669F5" w:rsidP="0030336F">
            <w:pPr>
              <w:keepNext/>
              <w:spacing w:after="0" w:line="240" w:lineRule="auto"/>
              <w:rPr>
                <w:rFonts w:ascii="Times New Roman" w:eastAsia="Times New Roman" w:hAnsi="Times New Roman" w:cs="Times New Roman"/>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75AD03CA" w14:textId="77777777" w:rsidTr="0030336F">
        <w:trPr>
          <w:trHeight w:val="246"/>
        </w:trPr>
        <w:tc>
          <w:tcPr>
            <w:tcW w:w="0" w:type="auto"/>
            <w:shd w:val="clear" w:color="auto" w:fill="auto"/>
            <w:noWrap/>
            <w:vAlign w:val="bottom"/>
          </w:tcPr>
          <w:p w14:paraId="3CD91786"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13</w:t>
            </w:r>
          </w:p>
        </w:tc>
        <w:tc>
          <w:tcPr>
            <w:tcW w:w="852" w:type="dxa"/>
            <w:shd w:val="clear" w:color="auto" w:fill="auto"/>
            <w:noWrap/>
            <w:vAlign w:val="center"/>
            <w:hideMark/>
          </w:tcPr>
          <w:p w14:paraId="6F68476B"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w:t>
            </w:r>
          </w:p>
        </w:tc>
        <w:tc>
          <w:tcPr>
            <w:tcW w:w="840" w:type="dxa"/>
            <w:shd w:val="clear" w:color="auto" w:fill="auto"/>
            <w:noWrap/>
            <w:vAlign w:val="center"/>
            <w:hideMark/>
          </w:tcPr>
          <w:p w14:paraId="0E88C89D"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shd w:val="clear" w:color="auto" w:fill="auto"/>
            <w:noWrap/>
            <w:vAlign w:val="bottom"/>
            <w:hideMark/>
          </w:tcPr>
          <w:p w14:paraId="3084E28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74F28D42"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C</w:t>
            </w:r>
          </w:p>
        </w:tc>
        <w:tc>
          <w:tcPr>
            <w:tcW w:w="236" w:type="dxa"/>
            <w:vMerge/>
          </w:tcPr>
          <w:p w14:paraId="18221CB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6FB5003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28</w:t>
            </w:r>
          </w:p>
        </w:tc>
        <w:tc>
          <w:tcPr>
            <w:tcW w:w="0" w:type="auto"/>
            <w:vAlign w:val="bottom"/>
          </w:tcPr>
          <w:p w14:paraId="0DD6D08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w:t>
            </w:r>
          </w:p>
        </w:tc>
        <w:tc>
          <w:tcPr>
            <w:tcW w:w="0" w:type="auto"/>
            <w:vAlign w:val="bottom"/>
          </w:tcPr>
          <w:p w14:paraId="050A462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7632E73D"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19DE0686"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4D01AD93" w14:textId="77777777" w:rsidTr="0030336F">
        <w:trPr>
          <w:trHeight w:val="246"/>
        </w:trPr>
        <w:tc>
          <w:tcPr>
            <w:tcW w:w="0" w:type="auto"/>
            <w:shd w:val="clear" w:color="auto" w:fill="auto"/>
            <w:noWrap/>
            <w:vAlign w:val="bottom"/>
          </w:tcPr>
          <w:p w14:paraId="097756A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14</w:t>
            </w:r>
          </w:p>
        </w:tc>
        <w:tc>
          <w:tcPr>
            <w:tcW w:w="852" w:type="dxa"/>
            <w:shd w:val="clear" w:color="auto" w:fill="auto"/>
            <w:noWrap/>
            <w:vAlign w:val="center"/>
            <w:hideMark/>
          </w:tcPr>
          <w:p w14:paraId="4244A262"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840" w:type="dxa"/>
            <w:shd w:val="clear" w:color="auto" w:fill="auto"/>
            <w:noWrap/>
            <w:vAlign w:val="center"/>
            <w:hideMark/>
          </w:tcPr>
          <w:p w14:paraId="5E164F49"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w:t>
            </w:r>
          </w:p>
        </w:tc>
        <w:tc>
          <w:tcPr>
            <w:tcW w:w="1194" w:type="dxa"/>
            <w:shd w:val="clear" w:color="auto" w:fill="auto"/>
            <w:noWrap/>
            <w:vAlign w:val="bottom"/>
            <w:hideMark/>
          </w:tcPr>
          <w:p w14:paraId="18EC7A8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4324C902"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C</w:t>
            </w:r>
          </w:p>
        </w:tc>
        <w:tc>
          <w:tcPr>
            <w:tcW w:w="236" w:type="dxa"/>
            <w:vMerge/>
          </w:tcPr>
          <w:p w14:paraId="75402E4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3A3BA6B1"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29</w:t>
            </w:r>
          </w:p>
        </w:tc>
        <w:tc>
          <w:tcPr>
            <w:tcW w:w="0" w:type="auto"/>
            <w:vAlign w:val="bottom"/>
          </w:tcPr>
          <w:p w14:paraId="1D76B2F0"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5</w:t>
            </w:r>
          </w:p>
        </w:tc>
        <w:tc>
          <w:tcPr>
            <w:tcW w:w="0" w:type="auto"/>
            <w:vAlign w:val="bottom"/>
          </w:tcPr>
          <w:p w14:paraId="6DBB6478"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w:t>
            </w:r>
          </w:p>
        </w:tc>
        <w:tc>
          <w:tcPr>
            <w:tcW w:w="1194" w:type="dxa"/>
            <w:vAlign w:val="bottom"/>
          </w:tcPr>
          <w:p w14:paraId="490A5424"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0" w:type="auto"/>
          </w:tcPr>
          <w:p w14:paraId="2C4ACF5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F</w:t>
            </w:r>
          </w:p>
        </w:tc>
      </w:tr>
      <w:tr w:rsidR="004669F5" w:rsidRPr="00F34A63" w14:paraId="4A16C77E" w14:textId="77777777" w:rsidTr="0030336F">
        <w:trPr>
          <w:trHeight w:val="246"/>
        </w:trPr>
        <w:tc>
          <w:tcPr>
            <w:tcW w:w="0" w:type="auto"/>
            <w:shd w:val="clear" w:color="auto" w:fill="auto"/>
            <w:noWrap/>
            <w:vAlign w:val="bottom"/>
          </w:tcPr>
          <w:p w14:paraId="546CC03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15</w:t>
            </w:r>
          </w:p>
        </w:tc>
        <w:tc>
          <w:tcPr>
            <w:tcW w:w="852" w:type="dxa"/>
            <w:shd w:val="clear" w:color="auto" w:fill="auto"/>
            <w:noWrap/>
            <w:vAlign w:val="center"/>
          </w:tcPr>
          <w:p w14:paraId="6B17A3D9"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4</w:t>
            </w:r>
          </w:p>
        </w:tc>
        <w:tc>
          <w:tcPr>
            <w:tcW w:w="840" w:type="dxa"/>
            <w:shd w:val="clear" w:color="auto" w:fill="auto"/>
            <w:noWrap/>
            <w:vAlign w:val="center"/>
          </w:tcPr>
          <w:p w14:paraId="04F5A4CF" w14:textId="77777777" w:rsidR="004669F5" w:rsidRPr="00F34A63" w:rsidRDefault="004669F5" w:rsidP="0030336F">
            <w:pPr>
              <w:keepNext/>
              <w:spacing w:after="0" w:line="240" w:lineRule="auto"/>
              <w:jc w:val="right"/>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3</w:t>
            </w:r>
          </w:p>
        </w:tc>
        <w:tc>
          <w:tcPr>
            <w:tcW w:w="1194" w:type="dxa"/>
            <w:shd w:val="clear" w:color="auto" w:fill="auto"/>
            <w:noWrap/>
            <w:vAlign w:val="bottom"/>
          </w:tcPr>
          <w:p w14:paraId="5EC05F1B"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No</w:t>
            </w:r>
          </w:p>
        </w:tc>
        <w:tc>
          <w:tcPr>
            <w:tcW w:w="889" w:type="dxa"/>
          </w:tcPr>
          <w:p w14:paraId="150D7AB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r w:rsidRPr="00F34A63">
              <w:rPr>
                <w:rFonts w:ascii="Times New Roman" w:eastAsia="Times New Roman" w:hAnsi="Times New Roman" w:cs="Times New Roman"/>
                <w:color w:val="000000"/>
                <w:sz w:val="24"/>
                <w:szCs w:val="24"/>
                <w:lang w:eastAsia="en-GB"/>
              </w:rPr>
              <w:t>A</w:t>
            </w:r>
          </w:p>
        </w:tc>
        <w:tc>
          <w:tcPr>
            <w:tcW w:w="236" w:type="dxa"/>
            <w:vMerge/>
          </w:tcPr>
          <w:p w14:paraId="41293ACF"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65C1F4DC"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5CDB77B5"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vAlign w:val="bottom"/>
          </w:tcPr>
          <w:p w14:paraId="6A8C4826"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1194" w:type="dxa"/>
            <w:vAlign w:val="bottom"/>
          </w:tcPr>
          <w:p w14:paraId="22B8BB23"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c>
          <w:tcPr>
            <w:tcW w:w="0" w:type="auto"/>
          </w:tcPr>
          <w:p w14:paraId="23F005AF" w14:textId="77777777" w:rsidR="004669F5" w:rsidRPr="00F34A63" w:rsidRDefault="004669F5" w:rsidP="0030336F">
            <w:pPr>
              <w:keepNext/>
              <w:spacing w:after="0" w:line="240" w:lineRule="auto"/>
              <w:rPr>
                <w:rFonts w:ascii="Times New Roman" w:eastAsia="Times New Roman" w:hAnsi="Times New Roman" w:cs="Times New Roman"/>
                <w:color w:val="000000"/>
                <w:sz w:val="24"/>
                <w:szCs w:val="24"/>
                <w:lang w:eastAsia="en-GB"/>
              </w:rPr>
            </w:pPr>
          </w:p>
        </w:tc>
      </w:tr>
    </w:tbl>
    <w:p w14:paraId="66EFFA19" w14:textId="67714EA8" w:rsidR="004669F5" w:rsidRDefault="004669F5" w:rsidP="004669F5">
      <w:pPr>
        <w:spacing w:after="0" w:line="480" w:lineRule="auto"/>
        <w:jc w:val="center"/>
        <w:rPr>
          <w:rFonts w:ascii="Times New Roman" w:eastAsia="Times New Roman" w:hAnsi="Times New Roman" w:cs="Times New Roman"/>
          <w:sz w:val="24"/>
          <w:szCs w:val="24"/>
        </w:rPr>
      </w:pPr>
    </w:p>
    <w:p w14:paraId="246FEDC7" w14:textId="309B735A" w:rsidR="004669F5" w:rsidRPr="00F34A63" w:rsidRDefault="004669F5" w:rsidP="004669F5">
      <w:pPr>
        <w:pStyle w:val="NormalWeb"/>
        <w:keepNext/>
        <w:jc w:val="both"/>
        <w:rPr>
          <w:b/>
          <w:iCs/>
        </w:rPr>
      </w:pPr>
      <w:r w:rsidRPr="00F34A63">
        <w:rPr>
          <w:b/>
          <w:iCs/>
        </w:rPr>
        <w:lastRenderedPageBreak/>
        <w:t xml:space="preserve">Table </w:t>
      </w:r>
      <w:r w:rsidR="00CC3EF3">
        <w:rPr>
          <w:b/>
          <w:iCs/>
        </w:rPr>
        <w:t>8</w:t>
      </w:r>
      <w:r w:rsidRPr="00F34A63">
        <w:rPr>
          <w:b/>
          <w:iCs/>
        </w:rPr>
        <w:t>: Franchisee</w:t>
      </w:r>
      <w:r w:rsidR="00110F00">
        <w:rPr>
          <w:b/>
          <w:iCs/>
        </w:rPr>
        <w:t>-</w:t>
      </w:r>
      <w:r w:rsidRPr="00F34A63">
        <w:rPr>
          <w:b/>
          <w:iCs/>
        </w:rPr>
        <w:t>led innovation examples</w:t>
      </w:r>
    </w:p>
    <w:tbl>
      <w:tblPr>
        <w:tblStyle w:val="Tablaconcuadrcula1"/>
        <w:tblW w:w="0" w:type="auto"/>
        <w:tblLook w:val="04A0" w:firstRow="1" w:lastRow="0" w:firstColumn="1" w:lastColumn="0" w:noHBand="0" w:noVBand="1"/>
      </w:tblPr>
      <w:tblGrid>
        <w:gridCol w:w="1930"/>
        <w:gridCol w:w="6894"/>
      </w:tblGrid>
      <w:tr w:rsidR="004669F5" w:rsidRPr="00F34A63" w14:paraId="7520FB8C" w14:textId="77777777" w:rsidTr="00BC6D81">
        <w:trPr>
          <w:trHeight w:val="454"/>
        </w:trPr>
        <w:tc>
          <w:tcPr>
            <w:tcW w:w="0" w:type="auto"/>
          </w:tcPr>
          <w:p w14:paraId="7501A4FC" w14:textId="77777777" w:rsidR="004669F5" w:rsidRPr="00BC6D81" w:rsidRDefault="004669F5" w:rsidP="001148D2">
            <w:pPr>
              <w:pStyle w:val="NormalWeb"/>
              <w:keepNext/>
              <w:spacing w:after="0" w:afterAutospacing="0" w:line="480" w:lineRule="auto"/>
              <w:jc w:val="both"/>
              <w:rPr>
                <w:b/>
                <w:iCs/>
              </w:rPr>
            </w:pPr>
            <w:r w:rsidRPr="00BC6D81">
              <w:rPr>
                <w:b/>
                <w:iCs/>
              </w:rPr>
              <w:t>Innovation type</w:t>
            </w:r>
          </w:p>
        </w:tc>
        <w:tc>
          <w:tcPr>
            <w:tcW w:w="6894" w:type="dxa"/>
          </w:tcPr>
          <w:p w14:paraId="5B235281" w14:textId="77777777" w:rsidR="004669F5" w:rsidRPr="00BC6D81" w:rsidRDefault="004669F5" w:rsidP="001148D2">
            <w:pPr>
              <w:pStyle w:val="NormalWeb"/>
              <w:keepNext/>
              <w:spacing w:after="0" w:afterAutospacing="0" w:line="480" w:lineRule="auto"/>
              <w:jc w:val="both"/>
              <w:rPr>
                <w:b/>
                <w:iCs/>
              </w:rPr>
            </w:pPr>
            <w:r w:rsidRPr="00BC6D81">
              <w:rPr>
                <w:b/>
                <w:iCs/>
              </w:rPr>
              <w:t>Examples</w:t>
            </w:r>
          </w:p>
        </w:tc>
      </w:tr>
      <w:tr w:rsidR="004669F5" w:rsidRPr="00F34A63" w14:paraId="010C5218" w14:textId="77777777" w:rsidTr="00BC6D81">
        <w:trPr>
          <w:trHeight w:val="454"/>
        </w:trPr>
        <w:tc>
          <w:tcPr>
            <w:tcW w:w="0" w:type="auto"/>
          </w:tcPr>
          <w:p w14:paraId="0D5F1E27" w14:textId="77777777" w:rsidR="004669F5" w:rsidRPr="00BC6D81" w:rsidRDefault="004669F5" w:rsidP="001148D2">
            <w:pPr>
              <w:pStyle w:val="NormalWeb"/>
              <w:keepNext/>
              <w:spacing w:after="0" w:afterAutospacing="0" w:line="480" w:lineRule="auto"/>
              <w:jc w:val="both"/>
              <w:rPr>
                <w:b/>
                <w:iCs/>
              </w:rPr>
            </w:pPr>
            <w:r w:rsidRPr="00BC6D81">
              <w:rPr>
                <w:b/>
                <w:iCs/>
              </w:rPr>
              <w:t>Human resource</w:t>
            </w:r>
          </w:p>
        </w:tc>
        <w:tc>
          <w:tcPr>
            <w:tcW w:w="6894" w:type="dxa"/>
          </w:tcPr>
          <w:p w14:paraId="15146E0D" w14:textId="77777777" w:rsidR="004669F5" w:rsidRDefault="004669F5" w:rsidP="001148D2">
            <w:pPr>
              <w:pStyle w:val="NormalWeb"/>
              <w:keepNext/>
              <w:spacing w:before="0" w:beforeAutospacing="0" w:after="0" w:afterAutospacing="0"/>
              <w:jc w:val="both"/>
              <w:rPr>
                <w:iCs/>
              </w:rPr>
            </w:pPr>
            <w:r w:rsidRPr="00F34A63">
              <w:rPr>
                <w:iCs/>
              </w:rPr>
              <w:t>New psychometric profiling tool</w:t>
            </w:r>
          </w:p>
          <w:p w14:paraId="4BCE9ED2" w14:textId="77777777" w:rsidR="004669F5" w:rsidRPr="00F34A63" w:rsidRDefault="004669F5" w:rsidP="001148D2">
            <w:pPr>
              <w:pStyle w:val="NormalWeb"/>
              <w:keepNext/>
              <w:spacing w:before="0" w:beforeAutospacing="0" w:after="0" w:afterAutospacing="0"/>
              <w:jc w:val="both"/>
              <w:rPr>
                <w:iCs/>
              </w:rPr>
            </w:pPr>
            <w:r w:rsidRPr="00F34A63">
              <w:rPr>
                <w:iCs/>
              </w:rPr>
              <w:t>Online training tools (for employees)</w:t>
            </w:r>
          </w:p>
          <w:p w14:paraId="50AFBDAC" w14:textId="77777777" w:rsidR="004669F5" w:rsidRPr="00F34A63" w:rsidRDefault="004669F5" w:rsidP="001148D2">
            <w:pPr>
              <w:pStyle w:val="NormalWeb"/>
              <w:keepNext/>
              <w:spacing w:before="0" w:beforeAutospacing="0" w:after="0" w:afterAutospacing="0"/>
              <w:jc w:val="both"/>
              <w:rPr>
                <w:iCs/>
              </w:rPr>
            </w:pPr>
            <w:r w:rsidRPr="00F34A63">
              <w:rPr>
                <w:iCs/>
              </w:rPr>
              <w:t>New form of staff contracts</w:t>
            </w:r>
          </w:p>
        </w:tc>
      </w:tr>
      <w:tr w:rsidR="004669F5" w:rsidRPr="00F34A63" w14:paraId="135D363B" w14:textId="77777777" w:rsidTr="00BC6D81">
        <w:trPr>
          <w:trHeight w:val="454"/>
        </w:trPr>
        <w:tc>
          <w:tcPr>
            <w:tcW w:w="0" w:type="auto"/>
          </w:tcPr>
          <w:p w14:paraId="50B617B1" w14:textId="77777777" w:rsidR="004669F5" w:rsidRPr="00BC6D81" w:rsidRDefault="004669F5" w:rsidP="001148D2">
            <w:pPr>
              <w:pStyle w:val="NormalWeb"/>
              <w:keepNext/>
              <w:spacing w:after="0" w:afterAutospacing="0" w:line="480" w:lineRule="auto"/>
              <w:jc w:val="both"/>
              <w:rPr>
                <w:b/>
                <w:iCs/>
              </w:rPr>
            </w:pPr>
            <w:r w:rsidRPr="00BC6D81">
              <w:rPr>
                <w:b/>
                <w:iCs/>
              </w:rPr>
              <w:t>IT</w:t>
            </w:r>
          </w:p>
        </w:tc>
        <w:tc>
          <w:tcPr>
            <w:tcW w:w="6894" w:type="dxa"/>
          </w:tcPr>
          <w:p w14:paraId="74B7CB3F" w14:textId="77777777" w:rsidR="004669F5" w:rsidRPr="00F34A63" w:rsidRDefault="004669F5" w:rsidP="001148D2">
            <w:pPr>
              <w:pStyle w:val="NormalWeb"/>
              <w:keepNext/>
              <w:spacing w:before="0" w:beforeAutospacing="0" w:after="0" w:afterAutospacing="0"/>
              <w:jc w:val="both"/>
              <w:rPr>
                <w:iCs/>
              </w:rPr>
            </w:pPr>
            <w:r w:rsidRPr="00F34A63">
              <w:rPr>
                <w:iCs/>
              </w:rPr>
              <w:t>New intranet site for holiday booking, viewing sales data etc</w:t>
            </w:r>
          </w:p>
          <w:p w14:paraId="49FD3569" w14:textId="77777777" w:rsidR="004669F5" w:rsidRPr="00F34A63" w:rsidRDefault="004669F5" w:rsidP="001148D2">
            <w:pPr>
              <w:pStyle w:val="NormalWeb"/>
              <w:keepNext/>
              <w:spacing w:before="0" w:beforeAutospacing="0" w:after="0" w:afterAutospacing="0"/>
              <w:jc w:val="both"/>
              <w:rPr>
                <w:iCs/>
              </w:rPr>
            </w:pPr>
            <w:r w:rsidRPr="00F34A63">
              <w:rPr>
                <w:iCs/>
              </w:rPr>
              <w:t xml:space="preserve">Development of in-house EPoS </w:t>
            </w:r>
          </w:p>
          <w:p w14:paraId="11F6CB00" w14:textId="77777777" w:rsidR="004669F5" w:rsidRPr="00F34A63" w:rsidRDefault="004669F5" w:rsidP="001148D2">
            <w:pPr>
              <w:pStyle w:val="NormalWeb"/>
              <w:keepNext/>
              <w:spacing w:before="0" w:beforeAutospacing="0" w:after="0" w:afterAutospacing="0"/>
              <w:jc w:val="both"/>
              <w:rPr>
                <w:iCs/>
              </w:rPr>
            </w:pPr>
            <w:r w:rsidRPr="00F34A63">
              <w:rPr>
                <w:iCs/>
              </w:rPr>
              <w:t>Applicant tracking software development</w:t>
            </w:r>
          </w:p>
          <w:p w14:paraId="43D667E9" w14:textId="77777777" w:rsidR="004669F5" w:rsidRPr="00F34A63" w:rsidRDefault="004669F5" w:rsidP="001148D2">
            <w:pPr>
              <w:pStyle w:val="NormalWeb"/>
              <w:keepNext/>
              <w:spacing w:before="0" w:beforeAutospacing="0" w:after="0" w:afterAutospacing="0"/>
              <w:jc w:val="both"/>
              <w:rPr>
                <w:iCs/>
              </w:rPr>
            </w:pPr>
            <w:r w:rsidRPr="00F34A63">
              <w:rPr>
                <w:iCs/>
              </w:rPr>
              <w:t>Spreadsheet programming for improved data analysis and retrieval</w:t>
            </w:r>
          </w:p>
        </w:tc>
      </w:tr>
      <w:tr w:rsidR="004669F5" w:rsidRPr="00F34A63" w14:paraId="5E04CA24" w14:textId="77777777" w:rsidTr="00BC6D81">
        <w:trPr>
          <w:trHeight w:val="454"/>
        </w:trPr>
        <w:tc>
          <w:tcPr>
            <w:tcW w:w="0" w:type="auto"/>
          </w:tcPr>
          <w:p w14:paraId="79F62E14" w14:textId="77777777" w:rsidR="004669F5" w:rsidRPr="00BC6D81" w:rsidRDefault="004669F5" w:rsidP="001148D2">
            <w:pPr>
              <w:pStyle w:val="NormalWeb"/>
              <w:keepNext/>
              <w:spacing w:after="0" w:afterAutospacing="0" w:line="480" w:lineRule="auto"/>
              <w:jc w:val="both"/>
              <w:rPr>
                <w:b/>
                <w:iCs/>
              </w:rPr>
            </w:pPr>
            <w:r w:rsidRPr="00BC6D81">
              <w:rPr>
                <w:b/>
                <w:iCs/>
              </w:rPr>
              <w:t>Marketing</w:t>
            </w:r>
          </w:p>
        </w:tc>
        <w:tc>
          <w:tcPr>
            <w:tcW w:w="6894" w:type="dxa"/>
          </w:tcPr>
          <w:p w14:paraId="74529B64" w14:textId="77777777" w:rsidR="004669F5" w:rsidRPr="00F34A63" w:rsidRDefault="004669F5" w:rsidP="001148D2">
            <w:pPr>
              <w:pStyle w:val="NormalWeb"/>
              <w:keepNext/>
              <w:spacing w:before="0" w:beforeAutospacing="0" w:after="0" w:afterAutospacing="0"/>
              <w:jc w:val="both"/>
              <w:rPr>
                <w:iCs/>
              </w:rPr>
            </w:pPr>
            <w:r w:rsidRPr="00F34A63">
              <w:rPr>
                <w:iCs/>
              </w:rPr>
              <w:t>Use of new marketing or networking platforms</w:t>
            </w:r>
          </w:p>
          <w:p w14:paraId="20203B59" w14:textId="77777777" w:rsidR="004669F5" w:rsidRPr="00F34A63" w:rsidRDefault="004669F5" w:rsidP="001148D2">
            <w:pPr>
              <w:pStyle w:val="NormalWeb"/>
              <w:keepNext/>
              <w:spacing w:before="0" w:beforeAutospacing="0" w:after="0" w:afterAutospacing="0"/>
              <w:jc w:val="both"/>
              <w:rPr>
                <w:iCs/>
              </w:rPr>
            </w:pPr>
            <w:r w:rsidRPr="00F34A63">
              <w:rPr>
                <w:iCs/>
              </w:rPr>
              <w:t>New promotional activities (e.g. free trials, Groupon)</w:t>
            </w:r>
          </w:p>
          <w:p w14:paraId="0F918E17" w14:textId="77777777" w:rsidR="004669F5" w:rsidRPr="00F34A63" w:rsidRDefault="004669F5" w:rsidP="001148D2">
            <w:pPr>
              <w:pStyle w:val="NormalWeb"/>
              <w:keepNext/>
              <w:spacing w:before="0" w:beforeAutospacing="0" w:after="0" w:afterAutospacing="0"/>
              <w:jc w:val="both"/>
              <w:rPr>
                <w:iCs/>
              </w:rPr>
            </w:pPr>
            <w:r w:rsidRPr="00F34A63">
              <w:rPr>
                <w:iCs/>
              </w:rPr>
              <w:t>New CRM techniques</w:t>
            </w:r>
          </w:p>
        </w:tc>
      </w:tr>
      <w:tr w:rsidR="004669F5" w:rsidRPr="00F34A63" w14:paraId="25C03054" w14:textId="77777777" w:rsidTr="00BC6D81">
        <w:trPr>
          <w:trHeight w:val="454"/>
        </w:trPr>
        <w:tc>
          <w:tcPr>
            <w:tcW w:w="0" w:type="auto"/>
          </w:tcPr>
          <w:p w14:paraId="78CBB359" w14:textId="77777777" w:rsidR="004669F5" w:rsidRPr="00BC6D81" w:rsidRDefault="004669F5" w:rsidP="001148D2">
            <w:pPr>
              <w:pStyle w:val="NormalWeb"/>
              <w:keepNext/>
              <w:spacing w:after="0" w:afterAutospacing="0" w:line="480" w:lineRule="auto"/>
              <w:jc w:val="both"/>
              <w:rPr>
                <w:b/>
                <w:iCs/>
              </w:rPr>
            </w:pPr>
            <w:r w:rsidRPr="00BC6D81">
              <w:rPr>
                <w:b/>
                <w:iCs/>
              </w:rPr>
              <w:t>Process</w:t>
            </w:r>
          </w:p>
        </w:tc>
        <w:tc>
          <w:tcPr>
            <w:tcW w:w="6894" w:type="dxa"/>
          </w:tcPr>
          <w:p w14:paraId="39AC493B" w14:textId="77777777" w:rsidR="004669F5" w:rsidRPr="00F34A63" w:rsidRDefault="004669F5" w:rsidP="001148D2">
            <w:pPr>
              <w:pStyle w:val="NormalWeb"/>
              <w:keepNext/>
              <w:spacing w:before="0" w:beforeAutospacing="0" w:after="0" w:afterAutospacing="0"/>
              <w:jc w:val="both"/>
              <w:rPr>
                <w:iCs/>
              </w:rPr>
            </w:pPr>
            <w:r w:rsidRPr="00F34A63">
              <w:rPr>
                <w:iCs/>
              </w:rPr>
              <w:t>New inventory management system</w:t>
            </w:r>
          </w:p>
          <w:p w14:paraId="2182257E" w14:textId="77777777" w:rsidR="004669F5" w:rsidRPr="00F34A63" w:rsidRDefault="004669F5" w:rsidP="001148D2">
            <w:pPr>
              <w:pStyle w:val="NormalWeb"/>
              <w:keepNext/>
              <w:spacing w:before="0" w:beforeAutospacing="0" w:after="0" w:afterAutospacing="0"/>
              <w:jc w:val="both"/>
              <w:rPr>
                <w:iCs/>
              </w:rPr>
            </w:pPr>
            <w:r w:rsidRPr="00F34A63">
              <w:rPr>
                <w:iCs/>
              </w:rPr>
              <w:t>Layout changes to create efficiencies</w:t>
            </w:r>
          </w:p>
          <w:p w14:paraId="18E50A13" w14:textId="77777777" w:rsidR="004669F5" w:rsidRPr="00F34A63" w:rsidRDefault="004669F5" w:rsidP="001148D2">
            <w:pPr>
              <w:pStyle w:val="NormalWeb"/>
              <w:keepNext/>
              <w:spacing w:before="0" w:beforeAutospacing="0" w:after="0" w:afterAutospacing="0"/>
              <w:jc w:val="both"/>
              <w:rPr>
                <w:iCs/>
              </w:rPr>
            </w:pPr>
            <w:r w:rsidRPr="00F34A63">
              <w:rPr>
                <w:iCs/>
              </w:rPr>
              <w:t>Automat</w:t>
            </w:r>
            <w:r>
              <w:rPr>
                <w:iCs/>
              </w:rPr>
              <w:t>ion of</w:t>
            </w:r>
            <w:r w:rsidRPr="00F34A63">
              <w:rPr>
                <w:iCs/>
              </w:rPr>
              <w:t xml:space="preserve"> recording processes</w:t>
            </w:r>
          </w:p>
        </w:tc>
      </w:tr>
    </w:tbl>
    <w:p w14:paraId="590ACD8C" w14:textId="5F914BDD" w:rsidR="004669F5" w:rsidRDefault="004669F5" w:rsidP="004669F5">
      <w:pPr>
        <w:pStyle w:val="NormalWeb"/>
        <w:keepNext/>
        <w:spacing w:line="480" w:lineRule="auto"/>
        <w:jc w:val="both"/>
        <w:rPr>
          <w:szCs w:val="22"/>
        </w:rPr>
      </w:pPr>
    </w:p>
    <w:p w14:paraId="130435E6" w14:textId="56A507F4" w:rsidR="004669F5" w:rsidRPr="00F34A63" w:rsidRDefault="004669F5" w:rsidP="004669F5">
      <w:pPr>
        <w:pStyle w:val="NormalWeb"/>
        <w:keepNext/>
        <w:spacing w:line="480" w:lineRule="auto"/>
        <w:jc w:val="both"/>
        <w:rPr>
          <w:b/>
        </w:rPr>
      </w:pPr>
      <w:r w:rsidRPr="00F34A63">
        <w:rPr>
          <w:b/>
        </w:rPr>
        <w:t xml:space="preserve">Table </w:t>
      </w:r>
      <w:r w:rsidR="00CC3EF3">
        <w:rPr>
          <w:b/>
        </w:rPr>
        <w:t>9</w:t>
      </w:r>
      <w:r w:rsidRPr="00F34A63">
        <w:rPr>
          <w:b/>
        </w:rPr>
        <w:t>: Representative quotations supporting system climate dimensions</w:t>
      </w:r>
    </w:p>
    <w:tbl>
      <w:tblPr>
        <w:tblStyle w:val="TableGrid"/>
        <w:tblW w:w="0" w:type="auto"/>
        <w:tblLook w:val="04A0" w:firstRow="1" w:lastRow="0" w:firstColumn="1" w:lastColumn="0" w:noHBand="0" w:noVBand="1"/>
      </w:tblPr>
      <w:tblGrid>
        <w:gridCol w:w="2306"/>
        <w:gridCol w:w="5604"/>
      </w:tblGrid>
      <w:tr w:rsidR="004669F5" w:rsidRPr="00F34A63" w14:paraId="6D66F7F9" w14:textId="77777777" w:rsidTr="0030336F">
        <w:tc>
          <w:tcPr>
            <w:tcW w:w="2306" w:type="dxa"/>
          </w:tcPr>
          <w:p w14:paraId="23947BEB" w14:textId="77777777"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Sub Category</w:t>
            </w:r>
          </w:p>
        </w:tc>
        <w:tc>
          <w:tcPr>
            <w:tcW w:w="5604" w:type="dxa"/>
          </w:tcPr>
          <w:p w14:paraId="1262A52A" w14:textId="77777777"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Representative Quotations</w:t>
            </w:r>
          </w:p>
        </w:tc>
      </w:tr>
      <w:tr w:rsidR="004669F5" w:rsidRPr="00F34A63" w14:paraId="076EB5C4" w14:textId="77777777" w:rsidTr="0030336F">
        <w:tc>
          <w:tcPr>
            <w:tcW w:w="2306" w:type="dxa"/>
          </w:tcPr>
          <w:p w14:paraId="224402BF" w14:textId="77777777"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Innovation culture</w:t>
            </w:r>
          </w:p>
        </w:tc>
        <w:tc>
          <w:tcPr>
            <w:tcW w:w="5604" w:type="dxa"/>
          </w:tcPr>
          <w:p w14:paraId="262A1375" w14:textId="77777777" w:rsidR="004669F5" w:rsidRPr="00F34A63" w:rsidRDefault="004669F5" w:rsidP="0030336F">
            <w:pPr>
              <w:keepNext/>
              <w:rPr>
                <w:rFonts w:ascii="Times New Roman" w:hAnsi="Times New Roman" w:cs="Times New Roman"/>
              </w:rPr>
            </w:pPr>
            <w:r w:rsidRPr="00F34A63">
              <w:rPr>
                <w:rFonts w:ascii="Times New Roman" w:hAnsi="Times New Roman" w:cs="Times New Roman"/>
              </w:rPr>
              <w:t>So they're really happy to support stuff, so people do come up with things and they're happy to support it (Franchisee 13, System C)</w:t>
            </w:r>
          </w:p>
          <w:p w14:paraId="37394094" w14:textId="77777777" w:rsidR="004669F5" w:rsidRPr="00F34A63" w:rsidRDefault="004669F5" w:rsidP="0030336F">
            <w:pPr>
              <w:keepNext/>
              <w:rPr>
                <w:rFonts w:ascii="Times New Roman" w:hAnsi="Times New Roman" w:cs="Times New Roman"/>
              </w:rPr>
            </w:pPr>
            <w:r w:rsidRPr="00F34A63">
              <w:rPr>
                <w:rFonts w:ascii="Times New Roman" w:hAnsi="Times New Roman" w:cs="Times New Roman"/>
              </w:rPr>
              <w:t xml:space="preserve"> Yeah, I think they make it…I think it's made pretty clear that if it doesn't damage the brand, why not?  They're not people who would, you know, you get some people who sort of say no or it's not coming from us or it's not, you know, whereas they've always been very much, think it'll work, give it a go really… Most things we do, we just crack on.  Just try and treat it as my own business really rather than a franchise (Franchisee 8, System D)</w:t>
            </w:r>
          </w:p>
          <w:p w14:paraId="2A6F35C6" w14:textId="77777777" w:rsidR="004669F5" w:rsidRPr="00F34A63" w:rsidRDefault="004669F5" w:rsidP="0030336F">
            <w:pPr>
              <w:keepNext/>
              <w:rPr>
                <w:rFonts w:ascii="Times New Roman" w:hAnsi="Times New Roman" w:cs="Times New Roman"/>
              </w:rPr>
            </w:pPr>
            <w:r w:rsidRPr="00F34A63">
              <w:rPr>
                <w:rFonts w:ascii="Times New Roman" w:hAnsi="Times New Roman" w:cs="Times New Roman"/>
              </w:rPr>
              <w:t>Well, we could make a request [to introduce an innovation], but…I don't think we'd get a very positive answer! (Franchisee 15, System A)</w:t>
            </w:r>
          </w:p>
        </w:tc>
      </w:tr>
      <w:tr w:rsidR="004669F5" w:rsidRPr="00F34A63" w14:paraId="051B51A0" w14:textId="77777777" w:rsidTr="0030336F">
        <w:tc>
          <w:tcPr>
            <w:tcW w:w="2306" w:type="dxa"/>
            <w:shd w:val="clear" w:color="auto" w:fill="auto"/>
          </w:tcPr>
          <w:p w14:paraId="3D3FC299" w14:textId="77777777" w:rsidR="004669F5" w:rsidRPr="00BC6D81" w:rsidRDefault="004669F5" w:rsidP="0030336F">
            <w:pPr>
              <w:autoSpaceDE w:val="0"/>
              <w:autoSpaceDN w:val="0"/>
              <w:adjustRightInd w:val="0"/>
              <w:rPr>
                <w:rFonts w:ascii="Times New Roman" w:hAnsi="Times New Roman" w:cs="Times New Roman"/>
                <w:b/>
              </w:rPr>
            </w:pPr>
            <w:r w:rsidRPr="00BC6D81">
              <w:rPr>
                <w:rFonts w:ascii="Times New Roman" w:hAnsi="Times New Roman" w:cs="Times New Roman"/>
                <w:b/>
              </w:rPr>
              <w:t>Boundaries</w:t>
            </w:r>
          </w:p>
        </w:tc>
        <w:tc>
          <w:tcPr>
            <w:tcW w:w="5604" w:type="dxa"/>
          </w:tcPr>
          <w:p w14:paraId="5219295E"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 xml:space="preserve">I have an IT company, however frustrating they are, I have an IT company that we employ to make sure that I don't have to worry about that element.  Head Office think that that is the strangest thing ever and that I'm really weird that I do that because I'm probably the only, one of the only franchisees that do that.  However, we're set, we're running, </w:t>
            </w:r>
            <w:r w:rsidRPr="00F34A63">
              <w:rPr>
                <w:rFonts w:ascii="Times New Roman" w:hAnsi="Times New Roman" w:cs="Times New Roman"/>
              </w:rPr>
              <w:lastRenderedPageBreak/>
              <w:t>we're efficient and it's not a no, you can't do that (Franchisee 14, System C)</w:t>
            </w:r>
          </w:p>
          <w:p w14:paraId="163EDFC5"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Well, there's some occasional ill-feeling that [business development franchisees] hold onto that cash for too long before they pay [their joint venture franchisees] …But they're the sorts of things that I would have expected intervention and didn't see it. There's franchisees that will absolutely never work with other franchisees, for whatever reason and you know, that's perhaps one of them [slow payment]. (Franchisee 11, System E)</w:t>
            </w:r>
          </w:p>
        </w:tc>
      </w:tr>
      <w:tr w:rsidR="004669F5" w:rsidRPr="00F34A63" w14:paraId="448B0AF3" w14:textId="77777777" w:rsidTr="0030336F">
        <w:tc>
          <w:tcPr>
            <w:tcW w:w="2306" w:type="dxa"/>
          </w:tcPr>
          <w:p w14:paraId="04171E6D" w14:textId="77777777" w:rsidR="004669F5" w:rsidRPr="00BC6D81" w:rsidRDefault="004669F5" w:rsidP="0030336F">
            <w:pPr>
              <w:rPr>
                <w:rFonts w:ascii="Times New Roman" w:hAnsi="Times New Roman" w:cs="Times New Roman"/>
                <w:b/>
                <w:color w:val="000000" w:themeColor="text1"/>
              </w:rPr>
            </w:pPr>
            <w:r w:rsidRPr="00BC6D81">
              <w:rPr>
                <w:rFonts w:ascii="Times New Roman" w:hAnsi="Times New Roman" w:cs="Times New Roman"/>
                <w:b/>
                <w:color w:val="000000" w:themeColor="text1"/>
              </w:rPr>
              <w:lastRenderedPageBreak/>
              <w:t>Organizational justice</w:t>
            </w:r>
          </w:p>
        </w:tc>
        <w:tc>
          <w:tcPr>
            <w:tcW w:w="5604" w:type="dxa"/>
          </w:tcPr>
          <w:p w14:paraId="05F6F107"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So we've trialed it and again, where we got a bit of come-back from the Franchise Manager, Operations Manager, why have you done this, blah-blah-blah, … so again, it's one of them…as long as you can justify to understand to why you're doing something, you haven't done it because it looks pretty or it just…it's just time for a change.  Because as long as you can come up with a reason then generally you get listened to. (Franchisee 1, System B)</w:t>
            </w:r>
          </w:p>
          <w:p w14:paraId="6D893A36"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So I mean we don't really see, if they're putting a new procedure or structure in place, we might hear about it on the grapevine from our Ops Manager but there'll be no email saying, we're now trialing this (Franchisee 4, System B)</w:t>
            </w:r>
          </w:p>
        </w:tc>
      </w:tr>
      <w:tr w:rsidR="004669F5" w:rsidRPr="00F34A63" w14:paraId="3F76A552" w14:textId="77777777" w:rsidTr="0030336F">
        <w:tc>
          <w:tcPr>
            <w:tcW w:w="2306" w:type="dxa"/>
          </w:tcPr>
          <w:p w14:paraId="252FE452" w14:textId="77777777" w:rsidR="004669F5" w:rsidRPr="00BC6D81" w:rsidRDefault="004669F5" w:rsidP="0030336F">
            <w:pPr>
              <w:autoSpaceDE w:val="0"/>
              <w:autoSpaceDN w:val="0"/>
              <w:adjustRightInd w:val="0"/>
              <w:rPr>
                <w:rFonts w:ascii="Times New Roman" w:hAnsi="Times New Roman" w:cs="Times New Roman"/>
                <w:b/>
              </w:rPr>
            </w:pPr>
            <w:r w:rsidRPr="00BC6D81">
              <w:rPr>
                <w:rFonts w:ascii="Times New Roman" w:hAnsi="Times New Roman" w:cs="Times New Roman"/>
                <w:b/>
              </w:rPr>
              <w:t>Formalized engagement and communication</w:t>
            </w:r>
          </w:p>
        </w:tc>
        <w:tc>
          <w:tcPr>
            <w:tcW w:w="5604" w:type="dxa"/>
          </w:tcPr>
          <w:p w14:paraId="3956E1AD"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So now, if we have something that we really feel that we want to change, then we would put it forward to the FAC [Franchisee Advisory Council] and they as a collective then would maybe, they might do a survey out to all the franchisees, saying how about this, and then they as a collective then meet up with Head Office to change so…I mean there are still some things that you could go straight to Head Office, you know, how about this, you know, but other things if you, you know, can go through them as well. (Franchisee 26, System F)</w:t>
            </w:r>
          </w:p>
          <w:p w14:paraId="551C730D"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 xml:space="preserve">It wasn't communicated well.  The communication wasn't that good.  It was more…dictatorial.  You will do this now and this is our new process.  As I say, that's not the issue.  The issue is everybody would've adhered to certain things but it's just the way it was like done and decided. (Franchisee 16, System A) </w:t>
            </w:r>
          </w:p>
        </w:tc>
      </w:tr>
    </w:tbl>
    <w:p w14:paraId="026238FA" w14:textId="142F07B1" w:rsidR="004669F5" w:rsidRPr="00F34A63" w:rsidRDefault="004669F5" w:rsidP="004669F5">
      <w:pPr>
        <w:pStyle w:val="NormalWeb"/>
        <w:keepNext/>
        <w:spacing w:line="480" w:lineRule="auto"/>
        <w:jc w:val="both"/>
        <w:rPr>
          <w:b/>
        </w:rPr>
      </w:pPr>
      <w:r w:rsidRPr="00F34A63">
        <w:rPr>
          <w:b/>
        </w:rPr>
        <w:lastRenderedPageBreak/>
        <w:t xml:space="preserve">Table </w:t>
      </w:r>
      <w:r w:rsidR="00CC3EF3">
        <w:rPr>
          <w:b/>
        </w:rPr>
        <w:t>10</w:t>
      </w:r>
      <w:r w:rsidRPr="00F34A63">
        <w:rPr>
          <w:b/>
        </w:rPr>
        <w:t>: Representative quotations supporting organizational factors</w:t>
      </w:r>
    </w:p>
    <w:tbl>
      <w:tblPr>
        <w:tblStyle w:val="TableGrid"/>
        <w:tblW w:w="0" w:type="auto"/>
        <w:tblLook w:val="04A0" w:firstRow="1" w:lastRow="0" w:firstColumn="1" w:lastColumn="0" w:noHBand="0" w:noVBand="1"/>
      </w:tblPr>
      <w:tblGrid>
        <w:gridCol w:w="2501"/>
        <w:gridCol w:w="5555"/>
      </w:tblGrid>
      <w:tr w:rsidR="004669F5" w:rsidRPr="00F34A63" w14:paraId="2BD825F7" w14:textId="77777777" w:rsidTr="0030336F">
        <w:tc>
          <w:tcPr>
            <w:tcW w:w="2355" w:type="dxa"/>
          </w:tcPr>
          <w:p w14:paraId="0D30861F" w14:textId="77777777"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Sub Category</w:t>
            </w:r>
          </w:p>
        </w:tc>
        <w:tc>
          <w:tcPr>
            <w:tcW w:w="5555" w:type="dxa"/>
          </w:tcPr>
          <w:p w14:paraId="199608B1" w14:textId="77777777"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Representative Quotations</w:t>
            </w:r>
          </w:p>
        </w:tc>
      </w:tr>
      <w:tr w:rsidR="004669F5" w:rsidRPr="00F34A63" w14:paraId="37ADA35C" w14:textId="77777777" w:rsidTr="0030336F">
        <w:tc>
          <w:tcPr>
            <w:tcW w:w="2355" w:type="dxa"/>
          </w:tcPr>
          <w:p w14:paraId="1E353DC0" w14:textId="69424674" w:rsidR="004669F5" w:rsidRPr="00BC6D81" w:rsidRDefault="004669F5" w:rsidP="0030336F">
            <w:pPr>
              <w:keepNext/>
              <w:autoSpaceDE w:val="0"/>
              <w:autoSpaceDN w:val="0"/>
              <w:adjustRightInd w:val="0"/>
              <w:rPr>
                <w:rFonts w:ascii="Times New Roman" w:hAnsi="Times New Roman" w:cs="Times New Roman"/>
                <w:b/>
              </w:rPr>
            </w:pPr>
            <w:r w:rsidRPr="00BC6D81">
              <w:rPr>
                <w:rFonts w:ascii="Times New Roman" w:hAnsi="Times New Roman" w:cs="Times New Roman"/>
                <w:b/>
              </w:rPr>
              <w:t xml:space="preserve">Franchisee </w:t>
            </w:r>
            <w:r w:rsidR="00A76C10">
              <w:rPr>
                <w:rFonts w:ascii="Times New Roman" w:hAnsi="Times New Roman" w:cs="Times New Roman"/>
                <w:b/>
              </w:rPr>
              <w:t>A</w:t>
            </w:r>
            <w:r w:rsidRPr="00BC6D81">
              <w:rPr>
                <w:rFonts w:ascii="Times New Roman" w:hAnsi="Times New Roman" w:cs="Times New Roman"/>
                <w:b/>
              </w:rPr>
              <w:t>utonomy</w:t>
            </w:r>
          </w:p>
        </w:tc>
        <w:tc>
          <w:tcPr>
            <w:tcW w:w="5555" w:type="dxa"/>
          </w:tcPr>
          <w:p w14:paraId="2CDF2B0E" w14:textId="77777777" w:rsidR="004669F5" w:rsidRPr="00F34A63" w:rsidRDefault="004669F5" w:rsidP="0030336F">
            <w:pPr>
              <w:keepNext/>
              <w:rPr>
                <w:rFonts w:ascii="Times New Roman" w:hAnsi="Times New Roman" w:cs="Times New Roman"/>
              </w:rPr>
            </w:pPr>
            <w:r w:rsidRPr="00F34A63">
              <w:rPr>
                <w:rFonts w:ascii="Times New Roman" w:hAnsi="Times New Roman" w:cs="Times New Roman"/>
              </w:rPr>
              <w:t>We don't have a set rule-book for every procedure; for every line there is a procedure, should we say: no, we don't.  We are very fluid, and that's one of the lovely things as well, because even your working day is your choice. (Franchisee 8, System D)</w:t>
            </w:r>
          </w:p>
          <w:p w14:paraId="08837F0C" w14:textId="77777777" w:rsidR="004669F5" w:rsidRPr="00F34A63" w:rsidRDefault="004669F5" w:rsidP="0030336F">
            <w:pPr>
              <w:keepNext/>
              <w:rPr>
                <w:rFonts w:ascii="Times New Roman" w:hAnsi="Times New Roman" w:cs="Times New Roman"/>
              </w:rPr>
            </w:pPr>
            <w:r w:rsidRPr="00F34A63">
              <w:rPr>
                <w:rFonts w:ascii="Times New Roman" w:hAnsi="Times New Roman" w:cs="Times New Roman"/>
              </w:rPr>
              <w:t>It's how…and that's very much how the franchise has felt since I got hold of it.  It doesn't feel like we're heavily policed, I feel an awful lot like…I feel like a stand-alone business, but within the brand.  So I don't feel that someone's watching every single decision I make and checking every single what I do, although I would go as far as saying, we seem to be making changes and we're moving more down that autocratic sort of route (Franchisee 20, System A)</w:t>
            </w:r>
          </w:p>
        </w:tc>
      </w:tr>
      <w:tr w:rsidR="004669F5" w:rsidRPr="00F34A63" w14:paraId="75C03D10" w14:textId="77777777" w:rsidTr="0030336F">
        <w:tc>
          <w:tcPr>
            <w:tcW w:w="2355" w:type="dxa"/>
          </w:tcPr>
          <w:p w14:paraId="1B60DC83" w14:textId="77777777" w:rsidR="004669F5" w:rsidRPr="00BC6D81" w:rsidRDefault="004669F5" w:rsidP="0030336F">
            <w:pPr>
              <w:rPr>
                <w:rFonts w:ascii="Times New Roman" w:hAnsi="Times New Roman" w:cs="Times New Roman"/>
                <w:b/>
                <w:color w:val="000000" w:themeColor="text1"/>
              </w:rPr>
            </w:pPr>
            <w:r w:rsidRPr="00BC6D81">
              <w:rPr>
                <w:rFonts w:ascii="Times New Roman" w:hAnsi="Times New Roman" w:cs="Times New Roman"/>
                <w:b/>
                <w:color w:val="000000" w:themeColor="text1"/>
              </w:rPr>
              <w:t>Institutional Support</w:t>
            </w:r>
          </w:p>
        </w:tc>
        <w:tc>
          <w:tcPr>
            <w:tcW w:w="5555" w:type="dxa"/>
          </w:tcPr>
          <w:p w14:paraId="6DF84A21" w14:textId="2352A6D0"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So…and I raised that at the last Franchise Advisory Council, that I think we should be looking at it [applicant tracking system] as a group, so what will happen there.. And then probably what would happen then is that some of the other franchisees who are keen and interested and go, yeah, that looks good, and they'll try it and use it and then National Office will sort of see what's going on then perhaps negotiate a group deal and then say, not everyone has to use it but this is available for everyone to use. (Franchisee 21, System F)</w:t>
            </w:r>
          </w:p>
          <w:p w14:paraId="6940CB32"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OK, so we have…so each of the Franchise Council members is aligned to a Regional Power Group, so we feed in, so my…my contact on the Council I know and I'll feed in issues to him that he will discuss at Franchise Council level and also the Regional Power Group, each has a different topic that they are kind of essentially in charge of, so my group is Recruitment and Retention and we meet every quarter, I think, as a group, so we split all the areas up into say eight groups I think it is and a Franchise Council member kind of chairs that group and also has a remit for a particular topic: Innovation, Recruitment and Retention, Technology, Clients, different headings, you know.  So it works that way. So [the franchisor] sits on it and his Operations, Director of Operations, …, sits on it as well so it's a two-way forum. (Franchisee 22, System F)</w:t>
            </w:r>
          </w:p>
        </w:tc>
      </w:tr>
      <w:tr w:rsidR="004669F5" w:rsidRPr="00F34A63" w14:paraId="748FCBB2" w14:textId="77777777" w:rsidTr="0030336F">
        <w:tc>
          <w:tcPr>
            <w:tcW w:w="2355" w:type="dxa"/>
          </w:tcPr>
          <w:p w14:paraId="6AF39156" w14:textId="77777777" w:rsidR="004669F5" w:rsidRPr="00BC6D81" w:rsidRDefault="004669F5" w:rsidP="0030336F">
            <w:pPr>
              <w:rPr>
                <w:rFonts w:ascii="Times New Roman" w:hAnsi="Times New Roman" w:cs="Times New Roman"/>
                <w:b/>
                <w:color w:val="000000" w:themeColor="text1"/>
              </w:rPr>
            </w:pPr>
            <w:r w:rsidRPr="00BC6D81">
              <w:rPr>
                <w:rFonts w:ascii="Times New Roman" w:hAnsi="Times New Roman" w:cs="Times New Roman"/>
                <w:b/>
                <w:color w:val="000000" w:themeColor="text1"/>
              </w:rPr>
              <w:lastRenderedPageBreak/>
              <w:t>Rewards/Reinforcement</w:t>
            </w:r>
          </w:p>
        </w:tc>
        <w:tc>
          <w:tcPr>
            <w:tcW w:w="5555" w:type="dxa"/>
          </w:tcPr>
          <w:p w14:paraId="1D1B7A45" w14:textId="77777777" w:rsidR="004669F5" w:rsidRPr="00F34A63" w:rsidRDefault="004669F5" w:rsidP="0030336F">
            <w:pPr>
              <w:autoSpaceDE w:val="0"/>
              <w:autoSpaceDN w:val="0"/>
              <w:adjustRightInd w:val="0"/>
              <w:rPr>
                <w:rFonts w:ascii="Times New Roman" w:hAnsi="Times New Roman" w:cs="Times New Roman"/>
              </w:rPr>
            </w:pPr>
            <w:r w:rsidRPr="00F34A63">
              <w:rPr>
                <w:rFonts w:ascii="Times New Roman" w:hAnsi="Times New Roman" w:cs="Times New Roman"/>
              </w:rPr>
              <w:t>You do…clearly you get the plaudits and they never…the one thing I like about this franchisor is, you always know whose idea it was, so it's not, you know, in a previous life if you like it would be like the employees of the franchisor would claim it was their idea or it had always come across as their idea but in this one, it very much is a case of… but yeah, you do, you feel…there's no rewards as such but you do feel that you do get the acknowledgement that it was your idea and people understand… (Franchisee 24, System F)</w:t>
            </w:r>
          </w:p>
          <w:p w14:paraId="422E5D71"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 xml:space="preserve">No, weirdly, I've never seen one [award] for innovation.  There's like a suggestion box and stuff like then where again you can throw it out, but there's never an award for it.  I mean, back when I was a manager years ago there was an incentive where if you came up with an idea, you got fifty pound vouchers because if it saves the company…(Franchisee 1, System B) </w:t>
            </w:r>
          </w:p>
          <w:p w14:paraId="07C3909F"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“I almost think they should pay a franchisee or recruit existing franchisees and somehow compensate them; I don't know how they'd compensate them effectively, to be their sort of roving trouble-shooter for a year or two years, or maybe call it, there'd be a roving trouble-shooter for two or three days a week so the other two or three days a week they're still in their businesses so their kind of up to date knowledge is still there.” (Franchisee 23, System F)</w:t>
            </w:r>
          </w:p>
        </w:tc>
      </w:tr>
      <w:tr w:rsidR="004669F5" w:rsidRPr="00F34A63" w14:paraId="238E84A1" w14:textId="77777777" w:rsidTr="0030336F">
        <w:tc>
          <w:tcPr>
            <w:tcW w:w="2355" w:type="dxa"/>
          </w:tcPr>
          <w:p w14:paraId="4B8664BF" w14:textId="77777777" w:rsidR="004669F5" w:rsidRPr="00BC6D81" w:rsidRDefault="004669F5" w:rsidP="0030336F">
            <w:pPr>
              <w:autoSpaceDE w:val="0"/>
              <w:autoSpaceDN w:val="0"/>
              <w:adjustRightInd w:val="0"/>
              <w:rPr>
                <w:rFonts w:ascii="Times New Roman" w:hAnsi="Times New Roman" w:cs="Times New Roman"/>
                <w:b/>
              </w:rPr>
            </w:pPr>
            <w:r w:rsidRPr="00BC6D81">
              <w:rPr>
                <w:rFonts w:ascii="Times New Roman" w:hAnsi="Times New Roman" w:cs="Times New Roman"/>
                <w:b/>
              </w:rPr>
              <w:t>Time Availability</w:t>
            </w:r>
          </w:p>
        </w:tc>
        <w:tc>
          <w:tcPr>
            <w:tcW w:w="5555" w:type="dxa"/>
          </w:tcPr>
          <w:p w14:paraId="4482D891"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It's a challenge, because franchisees are not paid to be involved with developing these areas and I feel that is a fundamental mistake, because franchisees are inherently entrepreneurs and self-driven individuals, so why would a franchisee want to dedicate hours and hours and hours of their time for something that's…will have an impact on their own business but they're not being directly paid to be involved with.  I think it's been short-sighted, if I'm honest (Franchisee 12, System C)</w:t>
            </w:r>
          </w:p>
          <w:p w14:paraId="6ABB03D2" w14:textId="77777777" w:rsidR="004669F5" w:rsidRPr="00F34A63"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rPr>
            </w:pPr>
            <w:r w:rsidRPr="00F34A63">
              <w:rPr>
                <w:rFonts w:ascii="Times New Roman" w:hAnsi="Times New Roman" w:cs="Times New Roman"/>
              </w:rPr>
              <w:t>I think we all pretty much get on with our jobs, we're all busy, you know, busy trying to do just our normal job, let alone think outside the box, so yeah! (Franchisee 2, System B)</w:t>
            </w:r>
          </w:p>
        </w:tc>
      </w:tr>
    </w:tbl>
    <w:p w14:paraId="2D82D933" w14:textId="77777777" w:rsidR="004669F5" w:rsidRPr="00F34A63" w:rsidRDefault="004669F5" w:rsidP="004669F5">
      <w:pPr>
        <w:rPr>
          <w:rFonts w:ascii="Times New Roman" w:hAnsi="Times New Roman" w:cs="Times New Roman"/>
          <w:sz w:val="24"/>
          <w:szCs w:val="24"/>
        </w:rPr>
      </w:pPr>
    </w:p>
    <w:p w14:paraId="1FB3C01B" w14:textId="77777777" w:rsidR="001148D2" w:rsidRDefault="001148D2" w:rsidP="004669F5">
      <w:pPr>
        <w:keepNext/>
        <w:autoSpaceDE w:val="0"/>
        <w:autoSpaceDN w:val="0"/>
        <w:adjustRightInd w:val="0"/>
        <w:spacing w:after="0" w:line="240" w:lineRule="auto"/>
        <w:rPr>
          <w:rFonts w:ascii="Times New Roman" w:hAnsi="Times New Roman" w:cs="Times New Roman"/>
          <w:b/>
          <w:sz w:val="24"/>
          <w:szCs w:val="24"/>
        </w:rPr>
      </w:pPr>
    </w:p>
    <w:p w14:paraId="058E9F40" w14:textId="6B46C1ED" w:rsidR="004669F5" w:rsidRPr="002B546F" w:rsidRDefault="004669F5" w:rsidP="004669F5">
      <w:pPr>
        <w:keepNext/>
        <w:autoSpaceDE w:val="0"/>
        <w:autoSpaceDN w:val="0"/>
        <w:adjustRightInd w:val="0"/>
        <w:spacing w:after="0" w:line="240" w:lineRule="auto"/>
        <w:rPr>
          <w:rFonts w:ascii="Times New Roman" w:hAnsi="Times New Roman" w:cs="Times New Roman"/>
          <w:b/>
          <w:sz w:val="24"/>
          <w:szCs w:val="24"/>
        </w:rPr>
      </w:pPr>
      <w:r w:rsidRPr="002B546F">
        <w:rPr>
          <w:rFonts w:ascii="Times New Roman" w:hAnsi="Times New Roman" w:cs="Times New Roman"/>
          <w:b/>
          <w:sz w:val="24"/>
          <w:szCs w:val="24"/>
        </w:rPr>
        <w:t xml:space="preserve">Table </w:t>
      </w:r>
      <w:r w:rsidR="00CC3EF3">
        <w:rPr>
          <w:rFonts w:ascii="Times New Roman" w:hAnsi="Times New Roman" w:cs="Times New Roman"/>
          <w:b/>
          <w:sz w:val="24"/>
          <w:szCs w:val="24"/>
        </w:rPr>
        <w:t>11</w:t>
      </w:r>
      <w:r w:rsidR="00744CD5">
        <w:rPr>
          <w:rFonts w:ascii="Times New Roman" w:hAnsi="Times New Roman" w:cs="Times New Roman"/>
          <w:b/>
          <w:sz w:val="24"/>
          <w:szCs w:val="24"/>
        </w:rPr>
        <w:t>:</w:t>
      </w:r>
      <w:r w:rsidRPr="002B546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B546F">
        <w:rPr>
          <w:rFonts w:ascii="Times New Roman" w:hAnsi="Times New Roman" w:cs="Times New Roman"/>
          <w:b/>
          <w:sz w:val="24"/>
          <w:szCs w:val="24"/>
        </w:rPr>
        <w:t>Representative quotations supporting interpretations of franchisee-franchisor relationships</w:t>
      </w:r>
    </w:p>
    <w:p w14:paraId="4B8010A6" w14:textId="77777777" w:rsidR="004669F5" w:rsidRPr="0010327A" w:rsidRDefault="004669F5" w:rsidP="004669F5">
      <w:pPr>
        <w:keepNext/>
        <w:autoSpaceDE w:val="0"/>
        <w:autoSpaceDN w:val="0"/>
        <w:adjustRightInd w:val="0"/>
        <w:spacing w:after="0" w:line="240" w:lineRule="auto"/>
        <w:rPr>
          <w:rFonts w:ascii="BaskervilleMT" w:hAnsi="BaskervilleMT" w:cs="BaskervilleMT"/>
          <w:sz w:val="18"/>
          <w:szCs w:val="18"/>
        </w:rPr>
      </w:pPr>
    </w:p>
    <w:p w14:paraId="0B0B9C32" w14:textId="77777777" w:rsidR="004669F5" w:rsidRPr="0010327A" w:rsidRDefault="004669F5" w:rsidP="004669F5">
      <w:pPr>
        <w:keepNext/>
        <w:autoSpaceDE w:val="0"/>
        <w:autoSpaceDN w:val="0"/>
        <w:adjustRightInd w:val="0"/>
        <w:spacing w:after="0" w:line="240" w:lineRule="auto"/>
        <w:rPr>
          <w:rFonts w:ascii="BaskervilleMT" w:hAnsi="BaskervilleMT" w:cs="BaskervilleMT"/>
        </w:rPr>
      </w:pPr>
    </w:p>
    <w:tbl>
      <w:tblPr>
        <w:tblStyle w:val="TableGrid"/>
        <w:tblW w:w="5000" w:type="pct"/>
        <w:tblLook w:val="04A0" w:firstRow="1" w:lastRow="0" w:firstColumn="1" w:lastColumn="0" w:noHBand="0" w:noVBand="1"/>
      </w:tblPr>
      <w:tblGrid>
        <w:gridCol w:w="9016"/>
      </w:tblGrid>
      <w:tr w:rsidR="004669F5" w:rsidRPr="0010327A" w14:paraId="03CF00D7" w14:textId="77777777" w:rsidTr="0030336F">
        <w:tc>
          <w:tcPr>
            <w:tcW w:w="5000" w:type="pct"/>
          </w:tcPr>
          <w:p w14:paraId="5773E3EF" w14:textId="77777777" w:rsidR="004669F5" w:rsidRPr="0010327A" w:rsidRDefault="004669F5" w:rsidP="0030336F">
            <w:pPr>
              <w:keepNext/>
              <w:spacing w:after="120"/>
              <w:rPr>
                <w:rFonts w:ascii="Times New Roman" w:hAnsi="Times New Roman" w:cs="Times New Roman"/>
                <w:b/>
              </w:rPr>
            </w:pPr>
            <w:bookmarkStart w:id="13" w:name="_Hlk531613086"/>
            <w:r w:rsidRPr="0010327A">
              <w:rPr>
                <w:rFonts w:ascii="Times New Roman" w:hAnsi="Times New Roman" w:cs="Times New Roman"/>
                <w:b/>
              </w:rPr>
              <w:t xml:space="preserve">Trust (personal) </w:t>
            </w:r>
          </w:p>
          <w:p w14:paraId="4AE66574" w14:textId="77777777" w:rsidR="004669F5" w:rsidRPr="0010327A" w:rsidRDefault="004669F5" w:rsidP="0030336F">
            <w:pPr>
              <w:keepNext/>
              <w:autoSpaceDE w:val="0"/>
              <w:autoSpaceDN w:val="0"/>
              <w:adjustRightInd w:val="0"/>
              <w:spacing w:after="120"/>
              <w:rPr>
                <w:rFonts w:ascii="Times New Roman" w:hAnsi="Times New Roman" w:cs="Times New Roman"/>
              </w:rPr>
            </w:pPr>
            <w:r w:rsidRPr="0010327A">
              <w:rPr>
                <w:rFonts w:ascii="Times New Roman" w:hAnsi="Times New Roman" w:cs="Times New Roman"/>
              </w:rPr>
              <w:t xml:space="preserve"> “I remember when [the franchise director] first started, which I thought was rude, if anything, just arrived in our offices, you know, I'm coming down to see you.  We’re not going to hide anyway, it's just it would be nice if somebody'd said, I'm popping down.  I could've been on holiday, I could've been away, I could've had a meeting.  Just to arrive unannounced and I was just thinking, he's just trying to catch people out.” (</w:t>
            </w:r>
            <w:r w:rsidRPr="0010327A">
              <w:rPr>
                <w:rFonts w:ascii="Times New Roman" w:hAnsi="Times New Roman" w:cs="Times New Roman"/>
                <w:b/>
              </w:rPr>
              <w:t xml:space="preserve">Franchisee 19, System A) </w:t>
            </w:r>
          </w:p>
        </w:tc>
      </w:tr>
      <w:tr w:rsidR="004669F5" w:rsidRPr="0010327A" w14:paraId="7EFBB579" w14:textId="77777777" w:rsidTr="0030336F">
        <w:tc>
          <w:tcPr>
            <w:tcW w:w="5000" w:type="pct"/>
          </w:tcPr>
          <w:p w14:paraId="375FE896" w14:textId="77777777" w:rsidR="004669F5" w:rsidRPr="0010327A" w:rsidRDefault="004669F5" w:rsidP="0030336F">
            <w:pPr>
              <w:spacing w:after="120"/>
              <w:rPr>
                <w:rFonts w:ascii="Times New Roman" w:hAnsi="Times New Roman" w:cs="Times New Roman"/>
                <w:b/>
                <w:color w:val="000000" w:themeColor="text1"/>
              </w:rPr>
            </w:pPr>
            <w:r w:rsidRPr="0010327A">
              <w:rPr>
                <w:rFonts w:ascii="Times New Roman" w:hAnsi="Times New Roman" w:cs="Times New Roman"/>
                <w:b/>
                <w:color w:val="000000" w:themeColor="text1"/>
              </w:rPr>
              <w:t>Trust in competency/expertise</w:t>
            </w:r>
          </w:p>
          <w:p w14:paraId="756A89F9" w14:textId="32D1154F" w:rsidR="004669F5" w:rsidRPr="0010327A" w:rsidRDefault="004669F5" w:rsidP="0030336F">
            <w:pPr>
              <w:autoSpaceDE w:val="0"/>
              <w:autoSpaceDN w:val="0"/>
              <w:adjustRightInd w:val="0"/>
              <w:spacing w:after="120"/>
              <w:rPr>
                <w:rFonts w:ascii="Times New Roman" w:hAnsi="Times New Roman" w:cs="Times New Roman"/>
                <w:b/>
              </w:rPr>
            </w:pPr>
            <w:r w:rsidRPr="0010327A">
              <w:rPr>
                <w:rFonts w:ascii="Times New Roman" w:hAnsi="Times New Roman" w:cs="Times New Roman"/>
              </w:rPr>
              <w:t xml:space="preserve"> “The owner of the franchise, ... he worked .. as well as a franchisee so he's had a couple of [franchise outlets], so he knows….and he's an accountant so he knows…he's got a nice rounded approach to this business so I think that helps.</w:t>
            </w:r>
            <w:r w:rsidR="00F07C65">
              <w:rPr>
                <w:rFonts w:ascii="Times New Roman" w:hAnsi="Times New Roman" w:cs="Times New Roman"/>
              </w:rPr>
              <w:t>”</w:t>
            </w:r>
            <w:r w:rsidRPr="0010327A">
              <w:rPr>
                <w:rFonts w:ascii="Times New Roman" w:hAnsi="Times New Roman" w:cs="Times New Roman"/>
              </w:rPr>
              <w:t xml:space="preserve"> </w:t>
            </w:r>
            <w:r w:rsidRPr="0010327A">
              <w:rPr>
                <w:rFonts w:ascii="Times New Roman" w:hAnsi="Times New Roman" w:cs="Times New Roman"/>
                <w:b/>
              </w:rPr>
              <w:t>(Franchisee 29, System H)</w:t>
            </w:r>
          </w:p>
          <w:p w14:paraId="133BFA3D" w14:textId="77777777" w:rsidR="004669F5" w:rsidRPr="0010327A" w:rsidRDefault="004669F5" w:rsidP="0030336F">
            <w:pPr>
              <w:autoSpaceDE w:val="0"/>
              <w:autoSpaceDN w:val="0"/>
              <w:adjustRightInd w:val="0"/>
              <w:spacing w:after="120"/>
              <w:rPr>
                <w:rFonts w:ascii="Times New Roman" w:hAnsi="Times New Roman" w:cs="Times New Roman"/>
              </w:rPr>
            </w:pPr>
            <w:r w:rsidRPr="0010327A">
              <w:rPr>
                <w:rFonts w:ascii="Times New Roman" w:hAnsi="Times New Roman" w:cs="Times New Roman"/>
              </w:rPr>
              <w:t xml:space="preserve">“So the till system that we have, the EPoS system, is a glorified Excel spreadsheet that the guy who set it up's mate botched together and they've done two updates.  Sorry, they've done one update and another one is imminent.  So, the first update was about a year and a half after I started, so, four and a bit years ago.  I've been waiting for this second update for four years.” </w:t>
            </w:r>
            <w:r w:rsidRPr="0010327A">
              <w:rPr>
                <w:rFonts w:ascii="Times New Roman" w:hAnsi="Times New Roman" w:cs="Times New Roman"/>
                <w:b/>
              </w:rPr>
              <w:t>(Franchisee 7, System G)</w:t>
            </w:r>
          </w:p>
        </w:tc>
      </w:tr>
      <w:tr w:rsidR="004669F5" w:rsidRPr="0010327A" w14:paraId="722F4E12" w14:textId="77777777" w:rsidTr="0030336F">
        <w:tc>
          <w:tcPr>
            <w:tcW w:w="5000" w:type="pct"/>
          </w:tcPr>
          <w:p w14:paraId="196DCF75" w14:textId="77777777" w:rsidR="004669F5" w:rsidRPr="0010327A" w:rsidRDefault="004669F5" w:rsidP="0030336F">
            <w:pPr>
              <w:autoSpaceDE w:val="0"/>
              <w:autoSpaceDN w:val="0"/>
              <w:adjustRightInd w:val="0"/>
              <w:spacing w:after="120"/>
              <w:rPr>
                <w:rFonts w:ascii="Times New Roman" w:hAnsi="Times New Roman" w:cs="Times New Roman"/>
                <w:b/>
              </w:rPr>
            </w:pPr>
            <w:r w:rsidRPr="0010327A">
              <w:rPr>
                <w:rFonts w:ascii="Times New Roman" w:hAnsi="Times New Roman" w:cs="Times New Roman"/>
                <w:b/>
              </w:rPr>
              <w:t xml:space="preserve">Openness to new ideas </w:t>
            </w:r>
          </w:p>
          <w:p w14:paraId="24BC6F95" w14:textId="77777777" w:rsidR="004669F5" w:rsidRPr="0010327A" w:rsidRDefault="004669F5" w:rsidP="0030336F">
            <w:pPr>
              <w:autoSpaceDE w:val="0"/>
              <w:autoSpaceDN w:val="0"/>
              <w:adjustRightInd w:val="0"/>
              <w:spacing w:after="120"/>
              <w:rPr>
                <w:rFonts w:ascii="Times New Roman" w:hAnsi="Times New Roman" w:cs="Times New Roman"/>
              </w:rPr>
            </w:pPr>
            <w:r w:rsidRPr="0010327A">
              <w:rPr>
                <w:rFonts w:ascii="Times New Roman" w:hAnsi="Times New Roman" w:cs="Times New Roman"/>
              </w:rPr>
              <w:t>“They're really…they're very personable, so the two ladies that own the franchise, they're very human, they're very down to earth; they're not sat up on their pedestal.” (</w:t>
            </w:r>
            <w:r w:rsidRPr="0010327A">
              <w:rPr>
                <w:rFonts w:ascii="Times New Roman" w:hAnsi="Times New Roman" w:cs="Times New Roman"/>
                <w:b/>
              </w:rPr>
              <w:t xml:space="preserve">Franchisee 13, System C) </w:t>
            </w:r>
          </w:p>
          <w:p w14:paraId="6C1163D2" w14:textId="7C84F545" w:rsidR="004669F5" w:rsidRPr="0010327A" w:rsidRDefault="004669F5" w:rsidP="0030336F">
            <w:pPr>
              <w:autoSpaceDE w:val="0"/>
              <w:autoSpaceDN w:val="0"/>
              <w:adjustRightInd w:val="0"/>
              <w:spacing w:after="120"/>
              <w:rPr>
                <w:rFonts w:ascii="Times New Roman" w:hAnsi="Times New Roman" w:cs="Times New Roman"/>
              </w:rPr>
            </w:pPr>
            <w:r w:rsidRPr="0010327A">
              <w:rPr>
                <w:rFonts w:ascii="Times New Roman" w:hAnsi="Times New Roman" w:cs="Times New Roman"/>
              </w:rPr>
              <w:t>“I don't think they…I don't think the guys who started it, [….], I don't think they totally understand the franchisee</w:t>
            </w:r>
            <w:r w:rsidR="00F07C65">
              <w:rPr>
                <w:rFonts w:ascii="Times New Roman" w:hAnsi="Times New Roman" w:cs="Times New Roman"/>
              </w:rPr>
              <w:t>-</w:t>
            </w:r>
            <w:r w:rsidRPr="0010327A">
              <w:rPr>
                <w:rFonts w:ascii="Times New Roman" w:hAnsi="Times New Roman" w:cs="Times New Roman"/>
              </w:rPr>
              <w:t>franchisor relationship; I think they still see it as you're employees.” (</w:t>
            </w:r>
            <w:r w:rsidRPr="0010327A">
              <w:rPr>
                <w:rFonts w:ascii="Times New Roman" w:hAnsi="Times New Roman" w:cs="Times New Roman"/>
                <w:b/>
              </w:rPr>
              <w:t xml:space="preserve">Franchisee 19, System A) </w:t>
            </w:r>
          </w:p>
        </w:tc>
      </w:tr>
      <w:tr w:rsidR="004669F5" w:rsidRPr="0010327A" w14:paraId="53058A16" w14:textId="77777777" w:rsidTr="0030336F">
        <w:tc>
          <w:tcPr>
            <w:tcW w:w="5000" w:type="pct"/>
          </w:tcPr>
          <w:p w14:paraId="1BD30034" w14:textId="13C24BC2" w:rsidR="004669F5" w:rsidRDefault="004669F5" w:rsidP="0030336F">
            <w:pPr>
              <w:autoSpaceDE w:val="0"/>
              <w:autoSpaceDN w:val="0"/>
              <w:adjustRightInd w:val="0"/>
              <w:spacing w:after="120"/>
              <w:rPr>
                <w:rFonts w:ascii="Times New Roman" w:hAnsi="Times New Roman" w:cs="Times New Roman"/>
                <w:b/>
              </w:rPr>
            </w:pPr>
            <w:r w:rsidRPr="0010327A">
              <w:rPr>
                <w:rFonts w:ascii="Times New Roman" w:hAnsi="Times New Roman" w:cs="Times New Roman"/>
                <w:b/>
              </w:rPr>
              <w:t xml:space="preserve">Approval of the individual and innovative behaviors </w:t>
            </w:r>
          </w:p>
          <w:p w14:paraId="08BB8184" w14:textId="77777777" w:rsidR="004669F5" w:rsidRPr="0010327A" w:rsidRDefault="004669F5" w:rsidP="0030336F">
            <w:pPr>
              <w:autoSpaceDE w:val="0"/>
              <w:autoSpaceDN w:val="0"/>
              <w:adjustRightInd w:val="0"/>
              <w:spacing w:after="120"/>
              <w:rPr>
                <w:rFonts w:ascii="Times New Roman" w:hAnsi="Times New Roman" w:cs="Times New Roman"/>
                <w:b/>
              </w:rPr>
            </w:pPr>
            <w:r w:rsidRPr="0010327A">
              <w:rPr>
                <w:rFonts w:ascii="Times New Roman" w:hAnsi="Times New Roman" w:cs="Times New Roman"/>
              </w:rPr>
              <w:t xml:space="preserve">“You’d get to see him at the end of the process so he could kind of nod his seal of…nod his approval of you” </w:t>
            </w:r>
            <w:r w:rsidRPr="0010327A">
              <w:rPr>
                <w:rFonts w:ascii="Times New Roman" w:hAnsi="Times New Roman" w:cs="Times New Roman"/>
                <w:b/>
              </w:rPr>
              <w:t xml:space="preserve">Franchisee 23, System F) </w:t>
            </w:r>
          </w:p>
          <w:p w14:paraId="1C646864" w14:textId="02419738" w:rsidR="004669F5" w:rsidRPr="0010327A" w:rsidRDefault="004669F5"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rPr>
            </w:pPr>
            <w:r w:rsidRPr="0010327A">
              <w:rPr>
                <w:rFonts w:ascii="Times New Roman" w:hAnsi="Times New Roman" w:cs="Times New Roman"/>
              </w:rPr>
              <w:t xml:space="preserve"> “we should be doing more in the way of social media, making use of Facebook and that sort and first time I go out and actively do it and spend some money and other bits and pieces, suddenly somebody comes back going, ooh, we never approved that!</w:t>
            </w:r>
            <w:r w:rsidR="00F07C65">
              <w:rPr>
                <w:rFonts w:ascii="Times New Roman" w:hAnsi="Times New Roman" w:cs="Times New Roman"/>
              </w:rPr>
              <w:t>”</w:t>
            </w:r>
            <w:r w:rsidRPr="0010327A">
              <w:rPr>
                <w:rFonts w:ascii="Times New Roman" w:hAnsi="Times New Roman" w:cs="Times New Roman"/>
                <w:b/>
                <w:bCs/>
              </w:rPr>
              <w:t xml:space="preserve"> (Franchisee 14, System A)</w:t>
            </w:r>
          </w:p>
        </w:tc>
      </w:tr>
      <w:tr w:rsidR="004669F5" w:rsidRPr="0010327A" w14:paraId="1D0C45EA" w14:textId="77777777" w:rsidTr="0030336F">
        <w:tc>
          <w:tcPr>
            <w:tcW w:w="5000" w:type="pct"/>
          </w:tcPr>
          <w:p w14:paraId="168F4BF5" w14:textId="77777777" w:rsidR="004669F5" w:rsidRPr="0010327A" w:rsidRDefault="004669F5" w:rsidP="0030336F">
            <w:pPr>
              <w:autoSpaceDE w:val="0"/>
              <w:autoSpaceDN w:val="0"/>
              <w:adjustRightInd w:val="0"/>
              <w:spacing w:after="120"/>
              <w:rPr>
                <w:rFonts w:ascii="Times New Roman" w:hAnsi="Times New Roman" w:cs="Times New Roman"/>
                <w:b/>
              </w:rPr>
            </w:pPr>
            <w:r w:rsidRPr="0010327A">
              <w:rPr>
                <w:rFonts w:ascii="Times New Roman" w:hAnsi="Times New Roman" w:cs="Times New Roman"/>
                <w:b/>
              </w:rPr>
              <w:t xml:space="preserve">Franchisor accessibility </w:t>
            </w:r>
          </w:p>
          <w:p w14:paraId="1261A0F1" w14:textId="77777777" w:rsidR="004669F5" w:rsidRPr="0010327A" w:rsidRDefault="004669F5" w:rsidP="0030336F">
            <w:pPr>
              <w:autoSpaceDE w:val="0"/>
              <w:autoSpaceDN w:val="0"/>
              <w:adjustRightInd w:val="0"/>
              <w:spacing w:after="120"/>
              <w:rPr>
                <w:rFonts w:ascii="Times New Roman" w:hAnsi="Times New Roman" w:cs="Times New Roman"/>
              </w:rPr>
            </w:pPr>
            <w:r w:rsidRPr="0010327A">
              <w:rPr>
                <w:rFonts w:ascii="Times New Roman" w:hAnsi="Times New Roman" w:cs="Times New Roman"/>
              </w:rPr>
              <w:t>“it was small and new, it meant that the way it was obviously running was that the current UK MD was doing most things himself, all my kind of recruitment as it were, was done by him and one other whereas now you'd eventually get to see him”</w:t>
            </w:r>
            <w:r w:rsidRPr="0010327A">
              <w:rPr>
                <w:rFonts w:ascii="Times New Roman" w:hAnsi="Times New Roman" w:cs="Times New Roman"/>
                <w:b/>
              </w:rPr>
              <w:t xml:space="preserve"> (Franchisee 23, System F)</w:t>
            </w:r>
          </w:p>
          <w:p w14:paraId="4667F419" w14:textId="77777777" w:rsidR="004669F5" w:rsidRPr="0010327A" w:rsidRDefault="004669F5" w:rsidP="0030336F">
            <w:pPr>
              <w:autoSpaceDE w:val="0"/>
              <w:autoSpaceDN w:val="0"/>
              <w:adjustRightInd w:val="0"/>
              <w:spacing w:after="120"/>
              <w:rPr>
                <w:rFonts w:ascii="Times New Roman" w:hAnsi="Times New Roman" w:cs="Times New Roman"/>
              </w:rPr>
            </w:pPr>
            <w:r w:rsidRPr="0010327A">
              <w:rPr>
                <w:rFonts w:ascii="Times New Roman" w:hAnsi="Times New Roman" w:cs="Times New Roman"/>
              </w:rPr>
              <w:t xml:space="preserve">“For example, last week we were in [the franchisors] place in France, so it's a real personal kind of invited me and [another franchisee] over with his other two co-Directors and it was just come over, nice food and drink, … and so we've done a lot of things like that, we've done, we're almost over there once a year really, so it's quite personal” </w:t>
            </w:r>
            <w:r w:rsidRPr="0010327A">
              <w:rPr>
                <w:rFonts w:ascii="Times New Roman" w:hAnsi="Times New Roman" w:cs="Times New Roman"/>
                <w:b/>
              </w:rPr>
              <w:t>(Franchisee 8, System D)</w:t>
            </w:r>
          </w:p>
        </w:tc>
      </w:tr>
      <w:bookmarkEnd w:id="13"/>
    </w:tbl>
    <w:p w14:paraId="7AE2EBE2" w14:textId="77777777" w:rsidR="004669F5" w:rsidRPr="0010327A" w:rsidRDefault="004669F5" w:rsidP="004669F5">
      <w:pPr>
        <w:autoSpaceDE w:val="0"/>
        <w:autoSpaceDN w:val="0"/>
        <w:adjustRightInd w:val="0"/>
        <w:spacing w:after="0" w:line="240" w:lineRule="auto"/>
        <w:rPr>
          <w:rFonts w:ascii="BaskervilleMT" w:hAnsi="BaskervilleMT" w:cs="BaskervilleMT"/>
        </w:rPr>
      </w:pPr>
    </w:p>
    <w:p w14:paraId="4F7F5E91" w14:textId="77777777" w:rsidR="004669F5" w:rsidRDefault="004669F5" w:rsidP="004669F5">
      <w:pPr>
        <w:pStyle w:val="NormalWeb"/>
        <w:keepNext/>
        <w:spacing w:before="0" w:beforeAutospacing="0" w:after="0" w:afterAutospacing="0" w:line="480" w:lineRule="auto"/>
      </w:pPr>
    </w:p>
    <w:p w14:paraId="645BC946" w14:textId="107C37C6" w:rsidR="004669F5" w:rsidRDefault="004669F5" w:rsidP="00F66844">
      <w:pPr>
        <w:pStyle w:val="NormalWeb"/>
        <w:keepNext/>
        <w:spacing w:before="0" w:beforeAutospacing="0" w:after="0" w:afterAutospacing="0"/>
        <w:rPr>
          <w:b/>
        </w:rPr>
      </w:pPr>
      <w:r w:rsidRPr="002B546F">
        <w:rPr>
          <w:b/>
        </w:rPr>
        <w:t xml:space="preserve">Table </w:t>
      </w:r>
      <w:r w:rsidR="00CC3EF3">
        <w:rPr>
          <w:b/>
        </w:rPr>
        <w:t>12</w:t>
      </w:r>
      <w:r w:rsidR="00744CD5">
        <w:rPr>
          <w:b/>
        </w:rPr>
        <w:t>:</w:t>
      </w:r>
      <w:r w:rsidRPr="002B546F">
        <w:rPr>
          <w:b/>
        </w:rPr>
        <w:t xml:space="preserve"> Representative quotations supporting dimensions of franchisee-franchisee relationships</w:t>
      </w:r>
    </w:p>
    <w:p w14:paraId="0874643A" w14:textId="77777777" w:rsidR="00F66844" w:rsidRPr="002B546F" w:rsidRDefault="00F66844" w:rsidP="00D9394F">
      <w:pPr>
        <w:pStyle w:val="NormalWeb"/>
        <w:keepNext/>
        <w:spacing w:before="0" w:beforeAutospacing="0" w:after="0" w:afterAutospacing="0"/>
        <w:rPr>
          <w:b/>
        </w:rPr>
      </w:pPr>
    </w:p>
    <w:tbl>
      <w:tblPr>
        <w:tblStyle w:val="TableGrid"/>
        <w:tblW w:w="5000" w:type="pct"/>
        <w:tblLook w:val="04A0" w:firstRow="1" w:lastRow="0" w:firstColumn="1" w:lastColumn="0" w:noHBand="0" w:noVBand="1"/>
      </w:tblPr>
      <w:tblGrid>
        <w:gridCol w:w="9016"/>
      </w:tblGrid>
      <w:tr w:rsidR="004669F5" w:rsidRPr="0010327A" w14:paraId="03886C3C" w14:textId="77777777" w:rsidTr="0030336F">
        <w:tc>
          <w:tcPr>
            <w:tcW w:w="5000" w:type="pct"/>
          </w:tcPr>
          <w:p w14:paraId="30457226" w14:textId="342FAD10" w:rsidR="004669F5" w:rsidRPr="0010327A" w:rsidRDefault="004669F5" w:rsidP="0030336F">
            <w:pPr>
              <w:spacing w:after="120"/>
              <w:rPr>
                <w:rFonts w:ascii="Times New Roman" w:hAnsi="Times New Roman" w:cs="Times New Roman"/>
              </w:rPr>
            </w:pPr>
            <w:r w:rsidRPr="0010327A">
              <w:rPr>
                <w:rFonts w:ascii="Times New Roman" w:hAnsi="Times New Roman" w:cs="Times New Roman"/>
                <w:b/>
                <w:color w:val="000000" w:themeColor="text1"/>
              </w:rPr>
              <w:t xml:space="preserve">Mentoring </w:t>
            </w:r>
            <w:r w:rsidR="00F07C65">
              <w:rPr>
                <w:rFonts w:ascii="Times New Roman" w:hAnsi="Times New Roman" w:cs="Times New Roman"/>
                <w:b/>
                <w:color w:val="000000" w:themeColor="text1"/>
              </w:rPr>
              <w:t xml:space="preserve">and </w:t>
            </w:r>
            <w:r w:rsidR="001148D2">
              <w:rPr>
                <w:rFonts w:ascii="Times New Roman" w:hAnsi="Times New Roman" w:cs="Times New Roman"/>
                <w:b/>
                <w:color w:val="000000" w:themeColor="text1"/>
              </w:rPr>
              <w:t>l</w:t>
            </w:r>
            <w:r w:rsidR="001148D2" w:rsidRPr="0010327A">
              <w:rPr>
                <w:rFonts w:ascii="Times New Roman" w:hAnsi="Times New Roman" w:cs="Times New Roman"/>
                <w:b/>
                <w:color w:val="000000" w:themeColor="text1"/>
              </w:rPr>
              <w:t xml:space="preserve">eadership </w:t>
            </w:r>
            <w:r w:rsidR="00F07C65">
              <w:rPr>
                <w:rFonts w:ascii="Times New Roman" w:hAnsi="Times New Roman" w:cs="Times New Roman"/>
                <w:b/>
                <w:color w:val="000000" w:themeColor="text1"/>
              </w:rPr>
              <w:t>(</w:t>
            </w:r>
            <w:r w:rsidRPr="0010327A">
              <w:rPr>
                <w:rFonts w:ascii="Times New Roman" w:hAnsi="Times New Roman" w:cs="Times New Roman"/>
                <w:b/>
                <w:color w:val="000000" w:themeColor="text1"/>
              </w:rPr>
              <w:t>New/Established</w:t>
            </w:r>
            <w:r w:rsidR="00F07C65">
              <w:rPr>
                <w:rFonts w:ascii="Times New Roman" w:hAnsi="Times New Roman" w:cs="Times New Roman"/>
                <w:b/>
                <w:color w:val="000000" w:themeColor="text1"/>
              </w:rPr>
              <w:t>)</w:t>
            </w:r>
          </w:p>
          <w:p w14:paraId="7338EEF9" w14:textId="77777777" w:rsidR="004669F5" w:rsidRPr="0010327A" w:rsidRDefault="004669F5"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b/>
                <w:bCs/>
              </w:rPr>
            </w:pPr>
            <w:r w:rsidRPr="0010327A">
              <w:rPr>
                <w:rFonts w:ascii="Times New Roman" w:hAnsi="Times New Roman" w:cs="Times New Roman"/>
              </w:rPr>
              <w:t xml:space="preserve">“I generally get pushed to meet, obviously try and help them because I've had the experience of being a manager, I've had the roamer, now I'm a franchisee, so I always try and offer advice. “ </w:t>
            </w:r>
            <w:r w:rsidRPr="0010327A">
              <w:rPr>
                <w:rFonts w:ascii="Times New Roman" w:hAnsi="Times New Roman" w:cs="Times New Roman"/>
                <w:b/>
                <w:bCs/>
              </w:rPr>
              <w:t>(Franchisee 1, System B)</w:t>
            </w:r>
          </w:p>
          <w:p w14:paraId="6A34B81F" w14:textId="77777777" w:rsidR="004669F5" w:rsidRPr="0010327A" w:rsidRDefault="004669F5"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rPr>
            </w:pPr>
            <w:r w:rsidRPr="0010327A">
              <w:rPr>
                <w:rFonts w:ascii="Times New Roman" w:hAnsi="Times New Roman" w:cs="Times New Roman"/>
              </w:rPr>
              <w:t>“I was one of the younger franchisees in terms of how long I'd been doing it; it's brilliant to see what's worked and what has not worked, so you kind of don't make those mistakes…”</w:t>
            </w:r>
            <w:r w:rsidRPr="0010327A">
              <w:rPr>
                <w:rFonts w:ascii="Times New Roman" w:hAnsi="Times New Roman" w:cs="Times New Roman"/>
                <w:b/>
                <w:bCs/>
              </w:rPr>
              <w:t xml:space="preserve"> (Franchisee 13, System C)</w:t>
            </w:r>
          </w:p>
        </w:tc>
      </w:tr>
      <w:tr w:rsidR="004669F5" w:rsidRPr="0010327A" w14:paraId="50DD63B1" w14:textId="77777777" w:rsidTr="0030336F">
        <w:tc>
          <w:tcPr>
            <w:tcW w:w="5000" w:type="pct"/>
          </w:tcPr>
          <w:p w14:paraId="23ACEDA6" w14:textId="21D13A3C" w:rsidR="004669F5" w:rsidRPr="0010327A" w:rsidRDefault="004669F5"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b/>
              </w:rPr>
            </w:pPr>
            <w:r w:rsidRPr="0010327A">
              <w:rPr>
                <w:rFonts w:ascii="Times New Roman" w:hAnsi="Times New Roman" w:cs="Times New Roman"/>
                <w:b/>
              </w:rPr>
              <w:t xml:space="preserve">Shared vision </w:t>
            </w:r>
            <w:r w:rsidR="00F07C65">
              <w:rPr>
                <w:rFonts w:ascii="Times New Roman" w:hAnsi="Times New Roman" w:cs="Times New Roman"/>
                <w:b/>
              </w:rPr>
              <w:t xml:space="preserve">and </w:t>
            </w:r>
            <w:r w:rsidR="001148D2">
              <w:rPr>
                <w:rFonts w:ascii="Times New Roman" w:hAnsi="Times New Roman" w:cs="Times New Roman"/>
                <w:b/>
              </w:rPr>
              <w:t>v</w:t>
            </w:r>
            <w:r w:rsidR="001148D2" w:rsidRPr="0010327A">
              <w:rPr>
                <w:rFonts w:ascii="Times New Roman" w:hAnsi="Times New Roman" w:cs="Times New Roman"/>
                <w:b/>
              </w:rPr>
              <w:t>alues</w:t>
            </w:r>
          </w:p>
          <w:p w14:paraId="3C25C775" w14:textId="77777777" w:rsidR="004669F5" w:rsidRPr="0010327A" w:rsidRDefault="004669F5"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rPr>
            </w:pPr>
            <w:r w:rsidRPr="0010327A">
              <w:rPr>
                <w:rFonts w:ascii="Times New Roman" w:hAnsi="Times New Roman" w:cs="Times New Roman"/>
              </w:rPr>
              <w:t xml:space="preserve">“by and large, all the franchisees want the same thing” </w:t>
            </w:r>
            <w:r w:rsidRPr="0010327A">
              <w:rPr>
                <w:rFonts w:ascii="Times New Roman" w:hAnsi="Times New Roman" w:cs="Times New Roman"/>
                <w:b/>
              </w:rPr>
              <w:t>(Franchisee 4, System B)</w:t>
            </w:r>
            <w:r w:rsidRPr="0010327A">
              <w:rPr>
                <w:rFonts w:ascii="Times New Roman" w:hAnsi="Times New Roman" w:cs="Times New Roman"/>
              </w:rPr>
              <w:t xml:space="preserve"> </w:t>
            </w:r>
          </w:p>
          <w:p w14:paraId="0B1C1EFC" w14:textId="060E8818" w:rsidR="004669F5" w:rsidRPr="0010327A" w:rsidRDefault="00B40D33" w:rsidP="003033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rPr>
            </w:pPr>
            <w:r w:rsidRPr="0010327A" w:rsidDel="00B40D33">
              <w:rPr>
                <w:rFonts w:ascii="Times New Roman" w:hAnsi="Times New Roman" w:cs="Times New Roman"/>
              </w:rPr>
              <w:t xml:space="preserve"> </w:t>
            </w:r>
            <w:r w:rsidR="004669F5" w:rsidRPr="0010327A">
              <w:rPr>
                <w:rFonts w:ascii="Times New Roman" w:hAnsi="Times New Roman" w:cs="Times New Roman"/>
              </w:rPr>
              <w:t xml:space="preserve">“from a work point of view, you know, I'm working by myself in my wee office upstairs but I'm working with all of these guys so you've got somebody to talk to, to ask for advice and share experiences with” </w:t>
            </w:r>
            <w:r w:rsidR="004669F5" w:rsidRPr="0010327A">
              <w:rPr>
                <w:rFonts w:ascii="Times New Roman" w:hAnsi="Times New Roman" w:cs="Times New Roman"/>
                <w:b/>
              </w:rPr>
              <w:t>(Franchisee 15, System E)</w:t>
            </w:r>
          </w:p>
        </w:tc>
      </w:tr>
      <w:tr w:rsidR="004669F5" w:rsidRPr="0010327A" w14:paraId="37258A70" w14:textId="77777777" w:rsidTr="0030336F">
        <w:tc>
          <w:tcPr>
            <w:tcW w:w="5000" w:type="pct"/>
          </w:tcPr>
          <w:p w14:paraId="58465557" w14:textId="77777777" w:rsidR="004669F5" w:rsidRPr="0010327A" w:rsidRDefault="004669F5" w:rsidP="00303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b/>
              </w:rPr>
            </w:pPr>
            <w:r w:rsidRPr="0010327A">
              <w:rPr>
                <w:rFonts w:ascii="Times New Roman" w:hAnsi="Times New Roman" w:cs="Times New Roman"/>
                <w:b/>
              </w:rPr>
              <w:t>Proximity</w:t>
            </w:r>
          </w:p>
          <w:p w14:paraId="74A69EC3" w14:textId="36B57FA5" w:rsidR="004669F5" w:rsidRPr="0010327A" w:rsidRDefault="004669F5" w:rsidP="007954C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rPr>
            </w:pPr>
            <w:r w:rsidRPr="0010327A">
              <w:rPr>
                <w:rFonts w:ascii="Times New Roman" w:hAnsi="Times New Roman" w:cs="Times New Roman"/>
              </w:rPr>
              <w:t xml:space="preserve">“you know, I only kind of speak to the nearest three or four [franchisees] on a kind of once a month maybe” (Franchisee 20, System A) </w:t>
            </w:r>
          </w:p>
        </w:tc>
      </w:tr>
    </w:tbl>
    <w:p w14:paraId="140ED567" w14:textId="77777777" w:rsidR="005F67A5" w:rsidRPr="00F34A63" w:rsidRDefault="005F67A5" w:rsidP="001365D3">
      <w:pPr>
        <w:rPr>
          <w:rFonts w:ascii="Times New Roman" w:hAnsi="Times New Roman" w:cs="Times New Roman"/>
          <w:sz w:val="24"/>
          <w:szCs w:val="24"/>
        </w:rPr>
      </w:pPr>
    </w:p>
    <w:sectPr w:rsidR="005F67A5" w:rsidRPr="00F34A63" w:rsidSect="00B433ED">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A212" w14:textId="77777777" w:rsidR="007553AC" w:rsidRDefault="007553AC" w:rsidP="00B433ED">
      <w:pPr>
        <w:spacing w:after="0" w:line="240" w:lineRule="auto"/>
      </w:pPr>
      <w:r>
        <w:separator/>
      </w:r>
    </w:p>
  </w:endnote>
  <w:endnote w:type="continuationSeparator" w:id="0">
    <w:p w14:paraId="307C786E" w14:textId="77777777" w:rsidR="007553AC" w:rsidRDefault="007553AC" w:rsidP="00B4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swiss"/>
    <w:pitch w:val="default"/>
    <w:sig w:usb0="00000003" w:usb1="00000000" w:usb2="00000000" w:usb3="00000000" w:csb0="00000001" w:csb1="00000000"/>
  </w:font>
  <w:font w:name="BaskervilleMT">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202821"/>
      <w:docPartObj>
        <w:docPartGallery w:val="Page Numbers (Bottom of Page)"/>
        <w:docPartUnique/>
      </w:docPartObj>
    </w:sdtPr>
    <w:sdtEndPr>
      <w:rPr>
        <w:noProof/>
      </w:rPr>
    </w:sdtEndPr>
    <w:sdtContent>
      <w:p w14:paraId="65276B6B" w14:textId="1745E9AB" w:rsidR="00DB7E6A" w:rsidRDefault="00DB7E6A">
        <w:pPr>
          <w:pStyle w:val="Footer"/>
          <w:jc w:val="center"/>
        </w:pPr>
        <w:r w:rsidRPr="00B433ED">
          <w:rPr>
            <w:rFonts w:ascii="Times New Roman" w:hAnsi="Times New Roman" w:cs="Times New Roman"/>
          </w:rPr>
          <w:fldChar w:fldCharType="begin"/>
        </w:r>
        <w:r w:rsidRPr="00B433ED">
          <w:rPr>
            <w:rFonts w:ascii="Times New Roman" w:hAnsi="Times New Roman" w:cs="Times New Roman"/>
          </w:rPr>
          <w:instrText xml:space="preserve"> PAGE   \* MERGEFORMAT </w:instrText>
        </w:r>
        <w:r w:rsidRPr="00B433ED">
          <w:rPr>
            <w:rFonts w:ascii="Times New Roman" w:hAnsi="Times New Roman" w:cs="Times New Roman"/>
          </w:rPr>
          <w:fldChar w:fldCharType="separate"/>
        </w:r>
        <w:r w:rsidR="001454E6">
          <w:rPr>
            <w:rFonts w:ascii="Times New Roman" w:hAnsi="Times New Roman" w:cs="Times New Roman"/>
            <w:noProof/>
          </w:rPr>
          <w:t>21</w:t>
        </w:r>
        <w:r w:rsidRPr="00B433ED">
          <w:rPr>
            <w:rFonts w:ascii="Times New Roman" w:hAnsi="Times New Roman" w:cs="Times New Roman"/>
            <w:noProof/>
          </w:rPr>
          <w:fldChar w:fldCharType="end"/>
        </w:r>
      </w:p>
    </w:sdtContent>
  </w:sdt>
  <w:p w14:paraId="55EA5F76" w14:textId="77777777" w:rsidR="00DB7E6A" w:rsidRDefault="00DB7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26288" w14:textId="77777777" w:rsidR="007553AC" w:rsidRDefault="007553AC" w:rsidP="00B433ED">
      <w:pPr>
        <w:spacing w:after="0" w:line="240" w:lineRule="auto"/>
      </w:pPr>
      <w:r>
        <w:separator/>
      </w:r>
    </w:p>
  </w:footnote>
  <w:footnote w:type="continuationSeparator" w:id="0">
    <w:p w14:paraId="26D373CD" w14:textId="77777777" w:rsidR="007553AC" w:rsidRDefault="007553AC" w:rsidP="00B433ED">
      <w:pPr>
        <w:spacing w:after="0" w:line="240" w:lineRule="auto"/>
      </w:pPr>
      <w:r>
        <w:continuationSeparator/>
      </w:r>
    </w:p>
  </w:footnote>
  <w:footnote w:id="1">
    <w:p w14:paraId="07B48206" w14:textId="68164B7C" w:rsidR="00DB7E6A" w:rsidRPr="0062116E" w:rsidRDefault="00DB7E6A">
      <w:pPr>
        <w:pStyle w:val="FootnoteText"/>
        <w:rPr>
          <w:rFonts w:ascii="Times New Roman" w:hAnsi="Times New Roman" w:cs="Times New Roman"/>
          <w:lang w:val="en-GB"/>
        </w:rPr>
      </w:pPr>
      <w:r w:rsidRPr="0062116E">
        <w:rPr>
          <w:rStyle w:val="FootnoteReference"/>
          <w:rFonts w:ascii="Times New Roman" w:hAnsi="Times New Roman" w:cs="Times New Roman"/>
        </w:rPr>
        <w:footnoteRef/>
      </w:r>
      <w:r w:rsidRPr="0062116E">
        <w:rPr>
          <w:rFonts w:ascii="Times New Roman" w:hAnsi="Times New Roman" w:cs="Times New Roman"/>
        </w:rPr>
        <w:t xml:space="preserve"> Social capital can be defined as “the sum of the actual and potential resources embedded within, available through, and derived from, the network of relationships possessed by an individual or social unit” (Nahapiet </w:t>
      </w:r>
      <w:r>
        <w:rPr>
          <w:rFonts w:ascii="Times New Roman" w:hAnsi="Times New Roman" w:cs="Times New Roman"/>
        </w:rPr>
        <w:t>and</w:t>
      </w:r>
      <w:r w:rsidRPr="0062116E">
        <w:rPr>
          <w:rFonts w:ascii="Times New Roman" w:hAnsi="Times New Roman" w:cs="Times New Roman"/>
        </w:rPr>
        <w:t xml:space="preserve"> Ghoshal, 1998</w:t>
      </w:r>
      <w:r>
        <w:rPr>
          <w:rFonts w:ascii="Times New Roman" w:hAnsi="Times New Roman" w:cs="Times New Roman"/>
        </w:rPr>
        <w:t xml:space="preserve">: </w:t>
      </w:r>
      <w:r w:rsidRPr="0062116E">
        <w:rPr>
          <w:rFonts w:ascii="Times New Roman" w:hAnsi="Times New Roman" w:cs="Times New Roman"/>
        </w:rPr>
        <w:t>243).</w:t>
      </w:r>
    </w:p>
  </w:footnote>
  <w:footnote w:id="2">
    <w:p w14:paraId="475FF4A2" w14:textId="5DA3FA0C" w:rsidR="00DB7E6A" w:rsidRPr="0062116E" w:rsidRDefault="00DB7E6A">
      <w:pPr>
        <w:pStyle w:val="FootnoteText"/>
        <w:rPr>
          <w:rFonts w:ascii="Times New Roman" w:hAnsi="Times New Roman" w:cs="Times New Roman"/>
          <w:lang w:val="en-GB"/>
        </w:rPr>
      </w:pPr>
      <w:r w:rsidRPr="0062116E">
        <w:rPr>
          <w:rStyle w:val="FootnoteReference"/>
          <w:rFonts w:ascii="Times New Roman" w:hAnsi="Times New Roman" w:cs="Times New Roman"/>
        </w:rPr>
        <w:footnoteRef/>
      </w:r>
      <w:r w:rsidRPr="0062116E">
        <w:rPr>
          <w:rFonts w:ascii="Times New Roman" w:hAnsi="Times New Roman" w:cs="Times New Roman"/>
        </w:rPr>
        <w:t xml:space="preserve"> </w:t>
      </w:r>
      <w:r>
        <w:rPr>
          <w:rFonts w:ascii="Times New Roman" w:hAnsi="Times New Roman" w:cs="Times New Roman"/>
        </w:rPr>
        <w:t>Structural social capital</w:t>
      </w:r>
      <w:r w:rsidRPr="0062116E">
        <w:rPr>
          <w:rFonts w:ascii="Times New Roman" w:hAnsi="Times New Roman" w:cs="Times New Roman"/>
        </w:rPr>
        <w:t xml:space="preserve"> is defined as “the patterns of the social ties characterizing a group of actors, it concerns the properties of the social system and the network of relations as a whole” (Nahapiet </w:t>
      </w:r>
      <w:r>
        <w:rPr>
          <w:rFonts w:ascii="Times New Roman" w:hAnsi="Times New Roman" w:cs="Times New Roman"/>
        </w:rPr>
        <w:t>and</w:t>
      </w:r>
      <w:r w:rsidRPr="0062116E">
        <w:rPr>
          <w:rFonts w:ascii="Times New Roman" w:hAnsi="Times New Roman" w:cs="Times New Roman"/>
        </w:rPr>
        <w:t xml:space="preserve"> Ghoshal, 1998</w:t>
      </w:r>
      <w:r>
        <w:rPr>
          <w:rFonts w:ascii="Times New Roman" w:hAnsi="Times New Roman" w:cs="Times New Roman"/>
        </w:rPr>
        <w:t xml:space="preserve">: </w:t>
      </w:r>
      <w:r w:rsidRPr="0062116E">
        <w:rPr>
          <w:rFonts w:ascii="Times New Roman" w:hAnsi="Times New Roman" w:cs="Times New Roman"/>
        </w:rPr>
        <w:t>244).</w:t>
      </w:r>
    </w:p>
  </w:footnote>
  <w:footnote w:id="3">
    <w:p w14:paraId="17241674" w14:textId="234093D8" w:rsidR="00DB7E6A" w:rsidRPr="0009091C" w:rsidRDefault="00DB7E6A">
      <w:pPr>
        <w:pStyle w:val="FootnoteText"/>
        <w:rPr>
          <w:rFonts w:ascii="Times New Roman" w:hAnsi="Times New Roman" w:cs="Times New Roman"/>
          <w:lang w:val="en-GB"/>
        </w:rPr>
      </w:pPr>
      <w:r w:rsidRPr="0009091C">
        <w:rPr>
          <w:rStyle w:val="FootnoteReference"/>
          <w:rFonts w:ascii="Times New Roman" w:hAnsi="Times New Roman" w:cs="Times New Roman"/>
        </w:rPr>
        <w:footnoteRef/>
      </w:r>
      <w:r w:rsidRPr="0009091C">
        <w:rPr>
          <w:rFonts w:ascii="Times New Roman" w:hAnsi="Times New Roman" w:cs="Times New Roman"/>
        </w:rPr>
        <w:t xml:space="preserve"> </w:t>
      </w:r>
      <w:r w:rsidRPr="0009091C">
        <w:rPr>
          <w:rFonts w:ascii="Times New Roman" w:hAnsi="Times New Roman" w:cs="Times New Roman"/>
          <w:lang w:val="en-GB"/>
        </w:rPr>
        <w:t>To avoid low counts</w:t>
      </w:r>
      <w:r>
        <w:rPr>
          <w:rFonts w:ascii="Times New Roman" w:hAnsi="Times New Roman" w:cs="Times New Roman"/>
          <w:lang w:val="en-GB"/>
        </w:rPr>
        <w:t>,</w:t>
      </w:r>
      <w:r w:rsidRPr="0009091C">
        <w:rPr>
          <w:rFonts w:ascii="Times New Roman" w:hAnsi="Times New Roman" w:cs="Times New Roman"/>
          <w:lang w:val="en-GB"/>
        </w:rPr>
        <w:t xml:space="preserve"> franchisees were recategorized into one of three sectors: retail (including fast food), business services, and other services </w:t>
      </w:r>
      <w:r>
        <w:rPr>
          <w:rFonts w:ascii="Times New Roman" w:hAnsi="Times New Roman" w:cs="Times New Roman"/>
          <w:lang w:val="en-GB"/>
        </w:rPr>
        <w:t xml:space="preserve">when </w:t>
      </w:r>
      <w:r w:rsidRPr="0009091C">
        <w:rPr>
          <w:rFonts w:ascii="Times New Roman" w:hAnsi="Times New Roman" w:cs="Times New Roman"/>
          <w:lang w:val="en-GB"/>
        </w:rPr>
        <w:t>test</w:t>
      </w:r>
      <w:r>
        <w:rPr>
          <w:rFonts w:ascii="Times New Roman" w:hAnsi="Times New Roman" w:cs="Times New Roman"/>
          <w:lang w:val="en-GB"/>
        </w:rPr>
        <w:t>ing</w:t>
      </w:r>
      <w:r w:rsidRPr="0009091C">
        <w:rPr>
          <w:rFonts w:ascii="Times New Roman" w:hAnsi="Times New Roman" w:cs="Times New Roman"/>
          <w:lang w:val="en-GB"/>
        </w:rPr>
        <w:t xml:space="preserve"> for differences between sectors.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8A9"/>
    <w:multiLevelType w:val="hybridMultilevel"/>
    <w:tmpl w:val="0346E56E"/>
    <w:lvl w:ilvl="0" w:tplc="7F2069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872FE9"/>
    <w:multiLevelType w:val="hybridMultilevel"/>
    <w:tmpl w:val="4274C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D03A3"/>
    <w:multiLevelType w:val="hybridMultilevel"/>
    <w:tmpl w:val="D1483668"/>
    <w:lvl w:ilvl="0" w:tplc="5A7A6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C96276"/>
    <w:multiLevelType w:val="multilevel"/>
    <w:tmpl w:val="399C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F7047"/>
    <w:multiLevelType w:val="hybridMultilevel"/>
    <w:tmpl w:val="450089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57499E"/>
    <w:multiLevelType w:val="hybridMultilevel"/>
    <w:tmpl w:val="E6B4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9B298E"/>
    <w:multiLevelType w:val="hybridMultilevel"/>
    <w:tmpl w:val="DF265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B3422A"/>
    <w:multiLevelType w:val="multilevel"/>
    <w:tmpl w:val="F28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197A63"/>
    <w:multiLevelType w:val="hybridMultilevel"/>
    <w:tmpl w:val="297E189C"/>
    <w:lvl w:ilvl="0" w:tplc="EE84DB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33D3D"/>
    <w:multiLevelType w:val="multilevel"/>
    <w:tmpl w:val="3CBE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4"/>
  </w:num>
  <w:num w:numId="5">
    <w:abstractNumId w:val="9"/>
  </w:num>
  <w:num w:numId="6">
    <w:abstractNumId w:val="3"/>
  </w:num>
  <w:num w:numId="7">
    <w:abstractNumId w:val="7"/>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it-IT" w:vendorID="64" w:dllVersion="6" w:nlCheck="1" w:checkStyle="0"/>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fr-FR"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F5"/>
    <w:rsid w:val="000011DE"/>
    <w:rsid w:val="00001C4C"/>
    <w:rsid w:val="0000268F"/>
    <w:rsid w:val="000029DB"/>
    <w:rsid w:val="00003FE2"/>
    <w:rsid w:val="000071D9"/>
    <w:rsid w:val="0001239E"/>
    <w:rsid w:val="00012BE4"/>
    <w:rsid w:val="00014C42"/>
    <w:rsid w:val="00017665"/>
    <w:rsid w:val="00021E12"/>
    <w:rsid w:val="00022909"/>
    <w:rsid w:val="000249E7"/>
    <w:rsid w:val="00027051"/>
    <w:rsid w:val="00027648"/>
    <w:rsid w:val="0002776D"/>
    <w:rsid w:val="0002796B"/>
    <w:rsid w:val="00037D69"/>
    <w:rsid w:val="00037F34"/>
    <w:rsid w:val="00041E50"/>
    <w:rsid w:val="00043A54"/>
    <w:rsid w:val="0004449C"/>
    <w:rsid w:val="00052521"/>
    <w:rsid w:val="00053334"/>
    <w:rsid w:val="000539B7"/>
    <w:rsid w:val="00057E3B"/>
    <w:rsid w:val="000603D9"/>
    <w:rsid w:val="00063A26"/>
    <w:rsid w:val="000674E6"/>
    <w:rsid w:val="00071C88"/>
    <w:rsid w:val="00072553"/>
    <w:rsid w:val="00077357"/>
    <w:rsid w:val="00086DD9"/>
    <w:rsid w:val="00087425"/>
    <w:rsid w:val="000877AC"/>
    <w:rsid w:val="0009091C"/>
    <w:rsid w:val="000916F1"/>
    <w:rsid w:val="00091C7C"/>
    <w:rsid w:val="00093AA5"/>
    <w:rsid w:val="000960CE"/>
    <w:rsid w:val="00097C6D"/>
    <w:rsid w:val="000A7C8D"/>
    <w:rsid w:val="000B2D20"/>
    <w:rsid w:val="000B616C"/>
    <w:rsid w:val="000B6961"/>
    <w:rsid w:val="000C2279"/>
    <w:rsid w:val="000C2AC1"/>
    <w:rsid w:val="000C308F"/>
    <w:rsid w:val="000C3B8C"/>
    <w:rsid w:val="000C4671"/>
    <w:rsid w:val="000C61D2"/>
    <w:rsid w:val="000C698E"/>
    <w:rsid w:val="000C6EBD"/>
    <w:rsid w:val="000D22E9"/>
    <w:rsid w:val="000D2A21"/>
    <w:rsid w:val="000D4144"/>
    <w:rsid w:val="000D4B12"/>
    <w:rsid w:val="000D5291"/>
    <w:rsid w:val="000D6878"/>
    <w:rsid w:val="000D7D28"/>
    <w:rsid w:val="000E39C5"/>
    <w:rsid w:val="000F2B42"/>
    <w:rsid w:val="000F5687"/>
    <w:rsid w:val="0011005D"/>
    <w:rsid w:val="00110D29"/>
    <w:rsid w:val="00110F00"/>
    <w:rsid w:val="001115F4"/>
    <w:rsid w:val="00113D6E"/>
    <w:rsid w:val="00113E63"/>
    <w:rsid w:val="001148D2"/>
    <w:rsid w:val="00115752"/>
    <w:rsid w:val="001160BD"/>
    <w:rsid w:val="00116822"/>
    <w:rsid w:val="00116965"/>
    <w:rsid w:val="00116A62"/>
    <w:rsid w:val="0012170E"/>
    <w:rsid w:val="001226BA"/>
    <w:rsid w:val="0012400A"/>
    <w:rsid w:val="0013037A"/>
    <w:rsid w:val="00131D53"/>
    <w:rsid w:val="00133256"/>
    <w:rsid w:val="00134CEC"/>
    <w:rsid w:val="00135A85"/>
    <w:rsid w:val="001365D3"/>
    <w:rsid w:val="001409BC"/>
    <w:rsid w:val="00140B06"/>
    <w:rsid w:val="00141885"/>
    <w:rsid w:val="00141CB8"/>
    <w:rsid w:val="00143330"/>
    <w:rsid w:val="001451E7"/>
    <w:rsid w:val="001454E6"/>
    <w:rsid w:val="00147B4B"/>
    <w:rsid w:val="00153140"/>
    <w:rsid w:val="00155DD7"/>
    <w:rsid w:val="00155E99"/>
    <w:rsid w:val="001613D2"/>
    <w:rsid w:val="0016296F"/>
    <w:rsid w:val="00166718"/>
    <w:rsid w:val="00170959"/>
    <w:rsid w:val="00170C6C"/>
    <w:rsid w:val="001712AB"/>
    <w:rsid w:val="0017146C"/>
    <w:rsid w:val="0017619D"/>
    <w:rsid w:val="00176D49"/>
    <w:rsid w:val="0018220B"/>
    <w:rsid w:val="00184937"/>
    <w:rsid w:val="00186F83"/>
    <w:rsid w:val="00187953"/>
    <w:rsid w:val="00195B68"/>
    <w:rsid w:val="001A02C8"/>
    <w:rsid w:val="001A4623"/>
    <w:rsid w:val="001A4A38"/>
    <w:rsid w:val="001B06CC"/>
    <w:rsid w:val="001B1A42"/>
    <w:rsid w:val="001C1AA5"/>
    <w:rsid w:val="001C2425"/>
    <w:rsid w:val="001C5363"/>
    <w:rsid w:val="001C5C55"/>
    <w:rsid w:val="001C65A9"/>
    <w:rsid w:val="001D0FE5"/>
    <w:rsid w:val="001D3836"/>
    <w:rsid w:val="001D4213"/>
    <w:rsid w:val="001D4A0D"/>
    <w:rsid w:val="001D636C"/>
    <w:rsid w:val="001D6BF5"/>
    <w:rsid w:val="001D7F6F"/>
    <w:rsid w:val="001D7FC7"/>
    <w:rsid w:val="001E0871"/>
    <w:rsid w:val="001E196B"/>
    <w:rsid w:val="001E27FA"/>
    <w:rsid w:val="001E4065"/>
    <w:rsid w:val="001E5F97"/>
    <w:rsid w:val="001E6114"/>
    <w:rsid w:val="001E7430"/>
    <w:rsid w:val="001E7A43"/>
    <w:rsid w:val="001E7D25"/>
    <w:rsid w:val="001F08A7"/>
    <w:rsid w:val="001F3B52"/>
    <w:rsid w:val="001F4C66"/>
    <w:rsid w:val="001F52E6"/>
    <w:rsid w:val="001F5BCC"/>
    <w:rsid w:val="00201040"/>
    <w:rsid w:val="00204019"/>
    <w:rsid w:val="00204B3F"/>
    <w:rsid w:val="00205B3C"/>
    <w:rsid w:val="00211AD6"/>
    <w:rsid w:val="002146FC"/>
    <w:rsid w:val="0021532F"/>
    <w:rsid w:val="00220C36"/>
    <w:rsid w:val="002210B5"/>
    <w:rsid w:val="0022250B"/>
    <w:rsid w:val="00223613"/>
    <w:rsid w:val="00224AF7"/>
    <w:rsid w:val="00225003"/>
    <w:rsid w:val="00232169"/>
    <w:rsid w:val="002345FB"/>
    <w:rsid w:val="002350B5"/>
    <w:rsid w:val="00235381"/>
    <w:rsid w:val="00237533"/>
    <w:rsid w:val="00240960"/>
    <w:rsid w:val="00242937"/>
    <w:rsid w:val="0024369D"/>
    <w:rsid w:val="00247D80"/>
    <w:rsid w:val="002503C2"/>
    <w:rsid w:val="00250476"/>
    <w:rsid w:val="002509C9"/>
    <w:rsid w:val="00252CB2"/>
    <w:rsid w:val="00253449"/>
    <w:rsid w:val="0025516B"/>
    <w:rsid w:val="0025577A"/>
    <w:rsid w:val="00256991"/>
    <w:rsid w:val="00257D1D"/>
    <w:rsid w:val="002616C4"/>
    <w:rsid w:val="00261C39"/>
    <w:rsid w:val="0026598A"/>
    <w:rsid w:val="0026702E"/>
    <w:rsid w:val="00270EE2"/>
    <w:rsid w:val="002728CE"/>
    <w:rsid w:val="00273096"/>
    <w:rsid w:val="0027342D"/>
    <w:rsid w:val="00273D0D"/>
    <w:rsid w:val="0027606D"/>
    <w:rsid w:val="002772A3"/>
    <w:rsid w:val="002813BB"/>
    <w:rsid w:val="00282F2D"/>
    <w:rsid w:val="00283A9B"/>
    <w:rsid w:val="00283F80"/>
    <w:rsid w:val="00290179"/>
    <w:rsid w:val="002977C1"/>
    <w:rsid w:val="002A3669"/>
    <w:rsid w:val="002A50DB"/>
    <w:rsid w:val="002A51FA"/>
    <w:rsid w:val="002A682A"/>
    <w:rsid w:val="002A6C77"/>
    <w:rsid w:val="002A706B"/>
    <w:rsid w:val="002A7FA5"/>
    <w:rsid w:val="002B044E"/>
    <w:rsid w:val="002B23CD"/>
    <w:rsid w:val="002B2A82"/>
    <w:rsid w:val="002B546F"/>
    <w:rsid w:val="002B6880"/>
    <w:rsid w:val="002C29DB"/>
    <w:rsid w:val="002C355B"/>
    <w:rsid w:val="002C4A84"/>
    <w:rsid w:val="002D3F0E"/>
    <w:rsid w:val="002D52C0"/>
    <w:rsid w:val="002D5844"/>
    <w:rsid w:val="002D79E9"/>
    <w:rsid w:val="002E16C4"/>
    <w:rsid w:val="002E196F"/>
    <w:rsid w:val="002E2BD5"/>
    <w:rsid w:val="002E7351"/>
    <w:rsid w:val="002E76B9"/>
    <w:rsid w:val="002F04F6"/>
    <w:rsid w:val="002F0F5E"/>
    <w:rsid w:val="002F3458"/>
    <w:rsid w:val="002F3D6C"/>
    <w:rsid w:val="003005D6"/>
    <w:rsid w:val="00301C20"/>
    <w:rsid w:val="0030336F"/>
    <w:rsid w:val="003068D6"/>
    <w:rsid w:val="00307A44"/>
    <w:rsid w:val="003105DB"/>
    <w:rsid w:val="003149AF"/>
    <w:rsid w:val="0031573B"/>
    <w:rsid w:val="00316143"/>
    <w:rsid w:val="00317605"/>
    <w:rsid w:val="0031763C"/>
    <w:rsid w:val="00317995"/>
    <w:rsid w:val="00322002"/>
    <w:rsid w:val="0032282E"/>
    <w:rsid w:val="00323994"/>
    <w:rsid w:val="003312C8"/>
    <w:rsid w:val="0033162A"/>
    <w:rsid w:val="003317D6"/>
    <w:rsid w:val="003336E4"/>
    <w:rsid w:val="00333DC7"/>
    <w:rsid w:val="003345CF"/>
    <w:rsid w:val="003365EB"/>
    <w:rsid w:val="003406CC"/>
    <w:rsid w:val="00340765"/>
    <w:rsid w:val="00341D8D"/>
    <w:rsid w:val="003420A4"/>
    <w:rsid w:val="00343E36"/>
    <w:rsid w:val="00346488"/>
    <w:rsid w:val="00350D27"/>
    <w:rsid w:val="00351727"/>
    <w:rsid w:val="00353BF3"/>
    <w:rsid w:val="00356055"/>
    <w:rsid w:val="003569E3"/>
    <w:rsid w:val="00362634"/>
    <w:rsid w:val="00364EE9"/>
    <w:rsid w:val="00367EC4"/>
    <w:rsid w:val="00372B9A"/>
    <w:rsid w:val="00383B08"/>
    <w:rsid w:val="0038432F"/>
    <w:rsid w:val="00385B8A"/>
    <w:rsid w:val="00386208"/>
    <w:rsid w:val="0039131D"/>
    <w:rsid w:val="00394278"/>
    <w:rsid w:val="003943EA"/>
    <w:rsid w:val="003A2CF7"/>
    <w:rsid w:val="003A3557"/>
    <w:rsid w:val="003A41E3"/>
    <w:rsid w:val="003A4C51"/>
    <w:rsid w:val="003A53B7"/>
    <w:rsid w:val="003A69A1"/>
    <w:rsid w:val="003B1139"/>
    <w:rsid w:val="003B1753"/>
    <w:rsid w:val="003B236C"/>
    <w:rsid w:val="003B3F50"/>
    <w:rsid w:val="003B474B"/>
    <w:rsid w:val="003B499D"/>
    <w:rsid w:val="003B7945"/>
    <w:rsid w:val="003C116D"/>
    <w:rsid w:val="003C53C0"/>
    <w:rsid w:val="003C697C"/>
    <w:rsid w:val="003C6DBD"/>
    <w:rsid w:val="003C6E60"/>
    <w:rsid w:val="003D0E61"/>
    <w:rsid w:val="003D1215"/>
    <w:rsid w:val="003D7756"/>
    <w:rsid w:val="003E05C3"/>
    <w:rsid w:val="003E22FA"/>
    <w:rsid w:val="003E6D09"/>
    <w:rsid w:val="003E78E5"/>
    <w:rsid w:val="003F3904"/>
    <w:rsid w:val="003F3C60"/>
    <w:rsid w:val="00403F62"/>
    <w:rsid w:val="0040543A"/>
    <w:rsid w:val="0040661D"/>
    <w:rsid w:val="004067B2"/>
    <w:rsid w:val="004104F0"/>
    <w:rsid w:val="00410506"/>
    <w:rsid w:val="00410C5E"/>
    <w:rsid w:val="00412126"/>
    <w:rsid w:val="00415645"/>
    <w:rsid w:val="00416B0D"/>
    <w:rsid w:val="00417CBB"/>
    <w:rsid w:val="00420501"/>
    <w:rsid w:val="004240D7"/>
    <w:rsid w:val="004262AA"/>
    <w:rsid w:val="004279DA"/>
    <w:rsid w:val="00436A07"/>
    <w:rsid w:val="00437870"/>
    <w:rsid w:val="00440571"/>
    <w:rsid w:val="00441F03"/>
    <w:rsid w:val="00444346"/>
    <w:rsid w:val="00446623"/>
    <w:rsid w:val="004540FB"/>
    <w:rsid w:val="00454142"/>
    <w:rsid w:val="00456A4F"/>
    <w:rsid w:val="00456F92"/>
    <w:rsid w:val="004608B5"/>
    <w:rsid w:val="00463086"/>
    <w:rsid w:val="00465468"/>
    <w:rsid w:val="004669F5"/>
    <w:rsid w:val="00470494"/>
    <w:rsid w:val="00471E54"/>
    <w:rsid w:val="004735FB"/>
    <w:rsid w:val="00473E2E"/>
    <w:rsid w:val="00476651"/>
    <w:rsid w:val="00480239"/>
    <w:rsid w:val="004802C2"/>
    <w:rsid w:val="00481C73"/>
    <w:rsid w:val="00481DEE"/>
    <w:rsid w:val="00482FD4"/>
    <w:rsid w:val="00486360"/>
    <w:rsid w:val="00487575"/>
    <w:rsid w:val="00487BE5"/>
    <w:rsid w:val="00487DEB"/>
    <w:rsid w:val="00490170"/>
    <w:rsid w:val="00491F29"/>
    <w:rsid w:val="00492D4F"/>
    <w:rsid w:val="00493106"/>
    <w:rsid w:val="004947A5"/>
    <w:rsid w:val="00497339"/>
    <w:rsid w:val="00497651"/>
    <w:rsid w:val="004A0EB5"/>
    <w:rsid w:val="004A3E7E"/>
    <w:rsid w:val="004B7797"/>
    <w:rsid w:val="004C0537"/>
    <w:rsid w:val="004C68AB"/>
    <w:rsid w:val="004C7512"/>
    <w:rsid w:val="004D0C2A"/>
    <w:rsid w:val="004D2FC5"/>
    <w:rsid w:val="004D42B2"/>
    <w:rsid w:val="004D4993"/>
    <w:rsid w:val="004E0524"/>
    <w:rsid w:val="004E1B8E"/>
    <w:rsid w:val="004F27A7"/>
    <w:rsid w:val="004F4178"/>
    <w:rsid w:val="00502269"/>
    <w:rsid w:val="00503C59"/>
    <w:rsid w:val="0050488F"/>
    <w:rsid w:val="00507C55"/>
    <w:rsid w:val="00510FDF"/>
    <w:rsid w:val="00512408"/>
    <w:rsid w:val="00513995"/>
    <w:rsid w:val="0051462B"/>
    <w:rsid w:val="0052268E"/>
    <w:rsid w:val="005231F0"/>
    <w:rsid w:val="00524B66"/>
    <w:rsid w:val="00524CE0"/>
    <w:rsid w:val="00525A14"/>
    <w:rsid w:val="00530036"/>
    <w:rsid w:val="00530332"/>
    <w:rsid w:val="00530822"/>
    <w:rsid w:val="00530CB7"/>
    <w:rsid w:val="00535871"/>
    <w:rsid w:val="00537255"/>
    <w:rsid w:val="00540C7D"/>
    <w:rsid w:val="00542429"/>
    <w:rsid w:val="00545AF6"/>
    <w:rsid w:val="00545E1F"/>
    <w:rsid w:val="005470B6"/>
    <w:rsid w:val="0055280F"/>
    <w:rsid w:val="00553CC9"/>
    <w:rsid w:val="00553D0E"/>
    <w:rsid w:val="00560C61"/>
    <w:rsid w:val="00560CAA"/>
    <w:rsid w:val="0056425E"/>
    <w:rsid w:val="00565224"/>
    <w:rsid w:val="0056640A"/>
    <w:rsid w:val="005664AB"/>
    <w:rsid w:val="00567524"/>
    <w:rsid w:val="00567B3C"/>
    <w:rsid w:val="005700A0"/>
    <w:rsid w:val="005756DB"/>
    <w:rsid w:val="0057669F"/>
    <w:rsid w:val="00581AB1"/>
    <w:rsid w:val="00582377"/>
    <w:rsid w:val="00582C1F"/>
    <w:rsid w:val="00591FF2"/>
    <w:rsid w:val="005931E1"/>
    <w:rsid w:val="00594BCA"/>
    <w:rsid w:val="00596FE9"/>
    <w:rsid w:val="00597604"/>
    <w:rsid w:val="005A4230"/>
    <w:rsid w:val="005A5520"/>
    <w:rsid w:val="005A5B22"/>
    <w:rsid w:val="005A7079"/>
    <w:rsid w:val="005A72A8"/>
    <w:rsid w:val="005B0432"/>
    <w:rsid w:val="005B0D1F"/>
    <w:rsid w:val="005B149B"/>
    <w:rsid w:val="005B4A9F"/>
    <w:rsid w:val="005B55AC"/>
    <w:rsid w:val="005B7D22"/>
    <w:rsid w:val="005C0A6B"/>
    <w:rsid w:val="005C4121"/>
    <w:rsid w:val="005C5DE0"/>
    <w:rsid w:val="005D207A"/>
    <w:rsid w:val="005D2330"/>
    <w:rsid w:val="005D3186"/>
    <w:rsid w:val="005D3929"/>
    <w:rsid w:val="005D79AB"/>
    <w:rsid w:val="005E0B89"/>
    <w:rsid w:val="005E0E03"/>
    <w:rsid w:val="005E30A0"/>
    <w:rsid w:val="005E48EE"/>
    <w:rsid w:val="005E6A3E"/>
    <w:rsid w:val="005F34B0"/>
    <w:rsid w:val="005F45F3"/>
    <w:rsid w:val="005F6530"/>
    <w:rsid w:val="005F67A5"/>
    <w:rsid w:val="00602CF7"/>
    <w:rsid w:val="006039B7"/>
    <w:rsid w:val="00603C28"/>
    <w:rsid w:val="0060753D"/>
    <w:rsid w:val="00607B9B"/>
    <w:rsid w:val="00610DB0"/>
    <w:rsid w:val="00615410"/>
    <w:rsid w:val="0062116E"/>
    <w:rsid w:val="0062408D"/>
    <w:rsid w:val="00624103"/>
    <w:rsid w:val="006241E5"/>
    <w:rsid w:val="00624FBB"/>
    <w:rsid w:val="00625CC3"/>
    <w:rsid w:val="00626BEC"/>
    <w:rsid w:val="006327C1"/>
    <w:rsid w:val="00633F9D"/>
    <w:rsid w:val="0063557E"/>
    <w:rsid w:val="00635990"/>
    <w:rsid w:val="00636253"/>
    <w:rsid w:val="00637AC9"/>
    <w:rsid w:val="0064022C"/>
    <w:rsid w:val="00640397"/>
    <w:rsid w:val="006412FF"/>
    <w:rsid w:val="0064390F"/>
    <w:rsid w:val="00644BC2"/>
    <w:rsid w:val="00645D5B"/>
    <w:rsid w:val="00650D69"/>
    <w:rsid w:val="00651429"/>
    <w:rsid w:val="00653D3E"/>
    <w:rsid w:val="00654291"/>
    <w:rsid w:val="0065794C"/>
    <w:rsid w:val="00663074"/>
    <w:rsid w:val="006657DC"/>
    <w:rsid w:val="00665ED6"/>
    <w:rsid w:val="006666B0"/>
    <w:rsid w:val="00667169"/>
    <w:rsid w:val="0067129B"/>
    <w:rsid w:val="00672801"/>
    <w:rsid w:val="00680203"/>
    <w:rsid w:val="00682978"/>
    <w:rsid w:val="00684E6C"/>
    <w:rsid w:val="006859E7"/>
    <w:rsid w:val="00690DED"/>
    <w:rsid w:val="00691628"/>
    <w:rsid w:val="00693075"/>
    <w:rsid w:val="0069491D"/>
    <w:rsid w:val="006952CC"/>
    <w:rsid w:val="006957C1"/>
    <w:rsid w:val="00697B02"/>
    <w:rsid w:val="006A1D10"/>
    <w:rsid w:val="006A1E50"/>
    <w:rsid w:val="006A306D"/>
    <w:rsid w:val="006A37A7"/>
    <w:rsid w:val="006A550B"/>
    <w:rsid w:val="006C40F7"/>
    <w:rsid w:val="006C775B"/>
    <w:rsid w:val="006C7865"/>
    <w:rsid w:val="006D0C69"/>
    <w:rsid w:val="006D0FF4"/>
    <w:rsid w:val="006D2DFC"/>
    <w:rsid w:val="006D4547"/>
    <w:rsid w:val="006D7250"/>
    <w:rsid w:val="006D7320"/>
    <w:rsid w:val="006D791D"/>
    <w:rsid w:val="006E0920"/>
    <w:rsid w:val="006F24AD"/>
    <w:rsid w:val="006F3C2D"/>
    <w:rsid w:val="006F732F"/>
    <w:rsid w:val="00701B96"/>
    <w:rsid w:val="00701F96"/>
    <w:rsid w:val="007025B3"/>
    <w:rsid w:val="00704694"/>
    <w:rsid w:val="00705CDA"/>
    <w:rsid w:val="00706372"/>
    <w:rsid w:val="00706DF5"/>
    <w:rsid w:val="007112D4"/>
    <w:rsid w:val="007113F7"/>
    <w:rsid w:val="00714237"/>
    <w:rsid w:val="0071595D"/>
    <w:rsid w:val="00720626"/>
    <w:rsid w:val="00724404"/>
    <w:rsid w:val="007255DE"/>
    <w:rsid w:val="00725C98"/>
    <w:rsid w:val="007269A0"/>
    <w:rsid w:val="00732C69"/>
    <w:rsid w:val="0073307C"/>
    <w:rsid w:val="00733650"/>
    <w:rsid w:val="00733A8D"/>
    <w:rsid w:val="00734C6D"/>
    <w:rsid w:val="007362C6"/>
    <w:rsid w:val="0074274B"/>
    <w:rsid w:val="00744CD5"/>
    <w:rsid w:val="00745679"/>
    <w:rsid w:val="00746626"/>
    <w:rsid w:val="00750D86"/>
    <w:rsid w:val="00751C3E"/>
    <w:rsid w:val="007553AC"/>
    <w:rsid w:val="00755656"/>
    <w:rsid w:val="0075695F"/>
    <w:rsid w:val="007573E8"/>
    <w:rsid w:val="0076457F"/>
    <w:rsid w:val="00765246"/>
    <w:rsid w:val="00767E15"/>
    <w:rsid w:val="00767F78"/>
    <w:rsid w:val="00772758"/>
    <w:rsid w:val="007729D7"/>
    <w:rsid w:val="00772F5C"/>
    <w:rsid w:val="00775605"/>
    <w:rsid w:val="00776BF1"/>
    <w:rsid w:val="00781362"/>
    <w:rsid w:val="007816FA"/>
    <w:rsid w:val="00785B3D"/>
    <w:rsid w:val="00786611"/>
    <w:rsid w:val="00786AFA"/>
    <w:rsid w:val="00786B69"/>
    <w:rsid w:val="00790ED5"/>
    <w:rsid w:val="00791533"/>
    <w:rsid w:val="00791A12"/>
    <w:rsid w:val="00791D7A"/>
    <w:rsid w:val="00791E34"/>
    <w:rsid w:val="00792D89"/>
    <w:rsid w:val="00793F7C"/>
    <w:rsid w:val="007954C6"/>
    <w:rsid w:val="00795B3C"/>
    <w:rsid w:val="007A0A31"/>
    <w:rsid w:val="007A1F0A"/>
    <w:rsid w:val="007A45B3"/>
    <w:rsid w:val="007A49ED"/>
    <w:rsid w:val="007A738E"/>
    <w:rsid w:val="007B66BB"/>
    <w:rsid w:val="007B6A04"/>
    <w:rsid w:val="007B6F27"/>
    <w:rsid w:val="007C1C4E"/>
    <w:rsid w:val="007C1FAE"/>
    <w:rsid w:val="007C3E0B"/>
    <w:rsid w:val="007C3FA8"/>
    <w:rsid w:val="007C6C01"/>
    <w:rsid w:val="007D268D"/>
    <w:rsid w:val="007D504E"/>
    <w:rsid w:val="007E1970"/>
    <w:rsid w:val="007E47DF"/>
    <w:rsid w:val="007F0B75"/>
    <w:rsid w:val="007F5EBF"/>
    <w:rsid w:val="00802AEA"/>
    <w:rsid w:val="00810676"/>
    <w:rsid w:val="00811A51"/>
    <w:rsid w:val="008134A6"/>
    <w:rsid w:val="00813EC8"/>
    <w:rsid w:val="00814341"/>
    <w:rsid w:val="00816546"/>
    <w:rsid w:val="008208EB"/>
    <w:rsid w:val="008258B3"/>
    <w:rsid w:val="00831B18"/>
    <w:rsid w:val="00833FCF"/>
    <w:rsid w:val="008373D8"/>
    <w:rsid w:val="00841FE6"/>
    <w:rsid w:val="00843974"/>
    <w:rsid w:val="00843993"/>
    <w:rsid w:val="00851071"/>
    <w:rsid w:val="00851827"/>
    <w:rsid w:val="008529C3"/>
    <w:rsid w:val="00854E23"/>
    <w:rsid w:val="00862BC3"/>
    <w:rsid w:val="00864712"/>
    <w:rsid w:val="00864EB1"/>
    <w:rsid w:val="00866711"/>
    <w:rsid w:val="00870650"/>
    <w:rsid w:val="00870716"/>
    <w:rsid w:val="0087367F"/>
    <w:rsid w:val="008743C0"/>
    <w:rsid w:val="00877477"/>
    <w:rsid w:val="00877E37"/>
    <w:rsid w:val="00880CCF"/>
    <w:rsid w:val="0088177C"/>
    <w:rsid w:val="00882D07"/>
    <w:rsid w:val="00883290"/>
    <w:rsid w:val="00886C11"/>
    <w:rsid w:val="0088747B"/>
    <w:rsid w:val="00890693"/>
    <w:rsid w:val="00891E00"/>
    <w:rsid w:val="00892010"/>
    <w:rsid w:val="00892C9F"/>
    <w:rsid w:val="00894D1F"/>
    <w:rsid w:val="00894E84"/>
    <w:rsid w:val="00895EF8"/>
    <w:rsid w:val="008A04E7"/>
    <w:rsid w:val="008A0837"/>
    <w:rsid w:val="008A0960"/>
    <w:rsid w:val="008A0FC0"/>
    <w:rsid w:val="008A1E50"/>
    <w:rsid w:val="008A2FFC"/>
    <w:rsid w:val="008A3486"/>
    <w:rsid w:val="008A6333"/>
    <w:rsid w:val="008A69D7"/>
    <w:rsid w:val="008A6EF1"/>
    <w:rsid w:val="008A7078"/>
    <w:rsid w:val="008B176C"/>
    <w:rsid w:val="008B2B29"/>
    <w:rsid w:val="008B522D"/>
    <w:rsid w:val="008B5DFF"/>
    <w:rsid w:val="008B7733"/>
    <w:rsid w:val="008C605C"/>
    <w:rsid w:val="008C771A"/>
    <w:rsid w:val="008D2153"/>
    <w:rsid w:val="008D4A28"/>
    <w:rsid w:val="008D4A94"/>
    <w:rsid w:val="008D5CBD"/>
    <w:rsid w:val="008D797E"/>
    <w:rsid w:val="008E0D54"/>
    <w:rsid w:val="008E2A0D"/>
    <w:rsid w:val="008E33B4"/>
    <w:rsid w:val="008E3731"/>
    <w:rsid w:val="008E431C"/>
    <w:rsid w:val="008E4DB7"/>
    <w:rsid w:val="008E63EE"/>
    <w:rsid w:val="008E6EE7"/>
    <w:rsid w:val="008F05E0"/>
    <w:rsid w:val="008F0F6F"/>
    <w:rsid w:val="008F1348"/>
    <w:rsid w:val="008F7EE6"/>
    <w:rsid w:val="00902032"/>
    <w:rsid w:val="00902356"/>
    <w:rsid w:val="00907C0E"/>
    <w:rsid w:val="00911DA0"/>
    <w:rsid w:val="00913F9C"/>
    <w:rsid w:val="00915258"/>
    <w:rsid w:val="00915D37"/>
    <w:rsid w:val="0091651F"/>
    <w:rsid w:val="00921215"/>
    <w:rsid w:val="00921517"/>
    <w:rsid w:val="00925394"/>
    <w:rsid w:val="009373D5"/>
    <w:rsid w:val="0093762D"/>
    <w:rsid w:val="00937800"/>
    <w:rsid w:val="00937851"/>
    <w:rsid w:val="009431B6"/>
    <w:rsid w:val="009466D8"/>
    <w:rsid w:val="00946802"/>
    <w:rsid w:val="009516CF"/>
    <w:rsid w:val="00954F1D"/>
    <w:rsid w:val="00962D65"/>
    <w:rsid w:val="00965D70"/>
    <w:rsid w:val="00966911"/>
    <w:rsid w:val="00966A33"/>
    <w:rsid w:val="009719AE"/>
    <w:rsid w:val="00972F89"/>
    <w:rsid w:val="009733BE"/>
    <w:rsid w:val="00974203"/>
    <w:rsid w:val="0097458A"/>
    <w:rsid w:val="00974981"/>
    <w:rsid w:val="00976B64"/>
    <w:rsid w:val="00980129"/>
    <w:rsid w:val="009843A2"/>
    <w:rsid w:val="00991113"/>
    <w:rsid w:val="00991AA5"/>
    <w:rsid w:val="00993999"/>
    <w:rsid w:val="009A1A12"/>
    <w:rsid w:val="009A5EAB"/>
    <w:rsid w:val="009A79EC"/>
    <w:rsid w:val="009A7E20"/>
    <w:rsid w:val="009B256E"/>
    <w:rsid w:val="009B2B0F"/>
    <w:rsid w:val="009B3CA4"/>
    <w:rsid w:val="009B76EA"/>
    <w:rsid w:val="009B7AB2"/>
    <w:rsid w:val="009C635E"/>
    <w:rsid w:val="009D00A7"/>
    <w:rsid w:val="009D0453"/>
    <w:rsid w:val="009D100F"/>
    <w:rsid w:val="009D10D1"/>
    <w:rsid w:val="009D259C"/>
    <w:rsid w:val="009D3A4A"/>
    <w:rsid w:val="009D7C1B"/>
    <w:rsid w:val="009E2DDA"/>
    <w:rsid w:val="009E2FD9"/>
    <w:rsid w:val="009E3136"/>
    <w:rsid w:val="009E3C7A"/>
    <w:rsid w:val="009E4A26"/>
    <w:rsid w:val="009E51BA"/>
    <w:rsid w:val="009E59B5"/>
    <w:rsid w:val="009E6A68"/>
    <w:rsid w:val="009F4C47"/>
    <w:rsid w:val="009F5075"/>
    <w:rsid w:val="009F7AB1"/>
    <w:rsid w:val="00A00CC2"/>
    <w:rsid w:val="00A01955"/>
    <w:rsid w:val="00A02B62"/>
    <w:rsid w:val="00A064CF"/>
    <w:rsid w:val="00A074FE"/>
    <w:rsid w:val="00A109E9"/>
    <w:rsid w:val="00A11AD1"/>
    <w:rsid w:val="00A12463"/>
    <w:rsid w:val="00A174E1"/>
    <w:rsid w:val="00A222DF"/>
    <w:rsid w:val="00A2394E"/>
    <w:rsid w:val="00A2437B"/>
    <w:rsid w:val="00A24AAE"/>
    <w:rsid w:val="00A27794"/>
    <w:rsid w:val="00A3118F"/>
    <w:rsid w:val="00A34A96"/>
    <w:rsid w:val="00A35812"/>
    <w:rsid w:val="00A35F04"/>
    <w:rsid w:val="00A43D0F"/>
    <w:rsid w:val="00A44D4F"/>
    <w:rsid w:val="00A4647F"/>
    <w:rsid w:val="00A476F3"/>
    <w:rsid w:val="00A47F49"/>
    <w:rsid w:val="00A5036D"/>
    <w:rsid w:val="00A6030B"/>
    <w:rsid w:val="00A6106E"/>
    <w:rsid w:val="00A73B77"/>
    <w:rsid w:val="00A76BAD"/>
    <w:rsid w:val="00A76C10"/>
    <w:rsid w:val="00A82449"/>
    <w:rsid w:val="00A85264"/>
    <w:rsid w:val="00A863E9"/>
    <w:rsid w:val="00A86A83"/>
    <w:rsid w:val="00A90AB1"/>
    <w:rsid w:val="00A913C8"/>
    <w:rsid w:val="00A919DD"/>
    <w:rsid w:val="00AA0D7F"/>
    <w:rsid w:val="00AA1A78"/>
    <w:rsid w:val="00AA3EDE"/>
    <w:rsid w:val="00AB28B1"/>
    <w:rsid w:val="00AB2DFE"/>
    <w:rsid w:val="00AB42E5"/>
    <w:rsid w:val="00AB4593"/>
    <w:rsid w:val="00AB49D1"/>
    <w:rsid w:val="00AB5DDD"/>
    <w:rsid w:val="00AB70E7"/>
    <w:rsid w:val="00AB7EA9"/>
    <w:rsid w:val="00AC16AA"/>
    <w:rsid w:val="00AC240D"/>
    <w:rsid w:val="00AC3546"/>
    <w:rsid w:val="00AC5FCA"/>
    <w:rsid w:val="00AC7420"/>
    <w:rsid w:val="00AD2DAF"/>
    <w:rsid w:val="00AD2E9D"/>
    <w:rsid w:val="00AD3CC0"/>
    <w:rsid w:val="00AD4FE7"/>
    <w:rsid w:val="00AD60DC"/>
    <w:rsid w:val="00AD6F0C"/>
    <w:rsid w:val="00AE118D"/>
    <w:rsid w:val="00AE357F"/>
    <w:rsid w:val="00AE36DE"/>
    <w:rsid w:val="00AE3949"/>
    <w:rsid w:val="00AE5F60"/>
    <w:rsid w:val="00AE659E"/>
    <w:rsid w:val="00AE6A95"/>
    <w:rsid w:val="00AF2031"/>
    <w:rsid w:val="00AF3242"/>
    <w:rsid w:val="00AF61E7"/>
    <w:rsid w:val="00AF72FF"/>
    <w:rsid w:val="00B01411"/>
    <w:rsid w:val="00B0688D"/>
    <w:rsid w:val="00B12F0A"/>
    <w:rsid w:val="00B20C15"/>
    <w:rsid w:val="00B21DEC"/>
    <w:rsid w:val="00B22D19"/>
    <w:rsid w:val="00B2510C"/>
    <w:rsid w:val="00B26004"/>
    <w:rsid w:val="00B26D77"/>
    <w:rsid w:val="00B277D9"/>
    <w:rsid w:val="00B32CAD"/>
    <w:rsid w:val="00B3517C"/>
    <w:rsid w:val="00B40D33"/>
    <w:rsid w:val="00B41FF6"/>
    <w:rsid w:val="00B42821"/>
    <w:rsid w:val="00B433ED"/>
    <w:rsid w:val="00B43989"/>
    <w:rsid w:val="00B46D48"/>
    <w:rsid w:val="00B516FD"/>
    <w:rsid w:val="00B52C3A"/>
    <w:rsid w:val="00B56812"/>
    <w:rsid w:val="00B571DB"/>
    <w:rsid w:val="00B60EB3"/>
    <w:rsid w:val="00B62A25"/>
    <w:rsid w:val="00B663E0"/>
    <w:rsid w:val="00B6701C"/>
    <w:rsid w:val="00B70C8A"/>
    <w:rsid w:val="00B71A8D"/>
    <w:rsid w:val="00B7208D"/>
    <w:rsid w:val="00B72373"/>
    <w:rsid w:val="00B733B1"/>
    <w:rsid w:val="00B7512B"/>
    <w:rsid w:val="00B80678"/>
    <w:rsid w:val="00B8198F"/>
    <w:rsid w:val="00B840C1"/>
    <w:rsid w:val="00B8511E"/>
    <w:rsid w:val="00B86A2A"/>
    <w:rsid w:val="00B86B66"/>
    <w:rsid w:val="00B90DD7"/>
    <w:rsid w:val="00B9174B"/>
    <w:rsid w:val="00B94DE1"/>
    <w:rsid w:val="00B95BBA"/>
    <w:rsid w:val="00B9619E"/>
    <w:rsid w:val="00B96E33"/>
    <w:rsid w:val="00B97D92"/>
    <w:rsid w:val="00BB2574"/>
    <w:rsid w:val="00BB2EE4"/>
    <w:rsid w:val="00BB3A57"/>
    <w:rsid w:val="00BB5558"/>
    <w:rsid w:val="00BC0776"/>
    <w:rsid w:val="00BC3D2A"/>
    <w:rsid w:val="00BC415A"/>
    <w:rsid w:val="00BC48D0"/>
    <w:rsid w:val="00BC4CD9"/>
    <w:rsid w:val="00BC646E"/>
    <w:rsid w:val="00BC6D81"/>
    <w:rsid w:val="00BC7DC9"/>
    <w:rsid w:val="00BD168A"/>
    <w:rsid w:val="00BD241D"/>
    <w:rsid w:val="00BD3AE6"/>
    <w:rsid w:val="00BD7211"/>
    <w:rsid w:val="00BD75F8"/>
    <w:rsid w:val="00BE2747"/>
    <w:rsid w:val="00BE4949"/>
    <w:rsid w:val="00BE4E5C"/>
    <w:rsid w:val="00BE6705"/>
    <w:rsid w:val="00BF0BB6"/>
    <w:rsid w:val="00BF318E"/>
    <w:rsid w:val="00BF3CBB"/>
    <w:rsid w:val="00BF474E"/>
    <w:rsid w:val="00BF4B3E"/>
    <w:rsid w:val="00BF5638"/>
    <w:rsid w:val="00C00396"/>
    <w:rsid w:val="00C00525"/>
    <w:rsid w:val="00C0570F"/>
    <w:rsid w:val="00C07BF6"/>
    <w:rsid w:val="00C10854"/>
    <w:rsid w:val="00C13867"/>
    <w:rsid w:val="00C13E45"/>
    <w:rsid w:val="00C14D2E"/>
    <w:rsid w:val="00C1625C"/>
    <w:rsid w:val="00C1642A"/>
    <w:rsid w:val="00C170AF"/>
    <w:rsid w:val="00C2071A"/>
    <w:rsid w:val="00C21037"/>
    <w:rsid w:val="00C21F2E"/>
    <w:rsid w:val="00C21F65"/>
    <w:rsid w:val="00C23721"/>
    <w:rsid w:val="00C23DC3"/>
    <w:rsid w:val="00C24A2B"/>
    <w:rsid w:val="00C2571F"/>
    <w:rsid w:val="00C27EF5"/>
    <w:rsid w:val="00C3158F"/>
    <w:rsid w:val="00C32B1E"/>
    <w:rsid w:val="00C3669B"/>
    <w:rsid w:val="00C36AF7"/>
    <w:rsid w:val="00C42182"/>
    <w:rsid w:val="00C424FD"/>
    <w:rsid w:val="00C42E62"/>
    <w:rsid w:val="00C43D8C"/>
    <w:rsid w:val="00C452D1"/>
    <w:rsid w:val="00C45E86"/>
    <w:rsid w:val="00C476D9"/>
    <w:rsid w:val="00C5442A"/>
    <w:rsid w:val="00C544B3"/>
    <w:rsid w:val="00C55B43"/>
    <w:rsid w:val="00C57294"/>
    <w:rsid w:val="00C57A70"/>
    <w:rsid w:val="00C57E71"/>
    <w:rsid w:val="00C608A0"/>
    <w:rsid w:val="00C611E9"/>
    <w:rsid w:val="00C6177F"/>
    <w:rsid w:val="00C61C28"/>
    <w:rsid w:val="00C61EC3"/>
    <w:rsid w:val="00C64452"/>
    <w:rsid w:val="00C660DA"/>
    <w:rsid w:val="00C67D60"/>
    <w:rsid w:val="00C80075"/>
    <w:rsid w:val="00C8238C"/>
    <w:rsid w:val="00C830D1"/>
    <w:rsid w:val="00C856AA"/>
    <w:rsid w:val="00C91670"/>
    <w:rsid w:val="00C91F22"/>
    <w:rsid w:val="00C92BF0"/>
    <w:rsid w:val="00CA49F9"/>
    <w:rsid w:val="00CA4DB2"/>
    <w:rsid w:val="00CA6578"/>
    <w:rsid w:val="00CB16A2"/>
    <w:rsid w:val="00CB2D89"/>
    <w:rsid w:val="00CB4784"/>
    <w:rsid w:val="00CB548A"/>
    <w:rsid w:val="00CB70CD"/>
    <w:rsid w:val="00CC0AA3"/>
    <w:rsid w:val="00CC1259"/>
    <w:rsid w:val="00CC1B43"/>
    <w:rsid w:val="00CC3EF3"/>
    <w:rsid w:val="00CC7D59"/>
    <w:rsid w:val="00CD2487"/>
    <w:rsid w:val="00CD4C21"/>
    <w:rsid w:val="00CD6CC5"/>
    <w:rsid w:val="00CE0301"/>
    <w:rsid w:val="00CE25D9"/>
    <w:rsid w:val="00CE2A93"/>
    <w:rsid w:val="00CE4F7F"/>
    <w:rsid w:val="00CF17F7"/>
    <w:rsid w:val="00CF6B87"/>
    <w:rsid w:val="00D02FEA"/>
    <w:rsid w:val="00D03C64"/>
    <w:rsid w:val="00D0510F"/>
    <w:rsid w:val="00D073BB"/>
    <w:rsid w:val="00D106C0"/>
    <w:rsid w:val="00D13207"/>
    <w:rsid w:val="00D14723"/>
    <w:rsid w:val="00D16220"/>
    <w:rsid w:val="00D1662A"/>
    <w:rsid w:val="00D171F6"/>
    <w:rsid w:val="00D17598"/>
    <w:rsid w:val="00D210FB"/>
    <w:rsid w:val="00D222E6"/>
    <w:rsid w:val="00D30C9A"/>
    <w:rsid w:val="00D30D26"/>
    <w:rsid w:val="00D3416E"/>
    <w:rsid w:val="00D373E1"/>
    <w:rsid w:val="00D37583"/>
    <w:rsid w:val="00D37A18"/>
    <w:rsid w:val="00D41B14"/>
    <w:rsid w:val="00D45707"/>
    <w:rsid w:val="00D567AC"/>
    <w:rsid w:val="00D62434"/>
    <w:rsid w:val="00D6314C"/>
    <w:rsid w:val="00D63662"/>
    <w:rsid w:val="00D70364"/>
    <w:rsid w:val="00D71F6C"/>
    <w:rsid w:val="00D739F2"/>
    <w:rsid w:val="00D73C7E"/>
    <w:rsid w:val="00D74982"/>
    <w:rsid w:val="00D750B1"/>
    <w:rsid w:val="00D8195D"/>
    <w:rsid w:val="00D83A7A"/>
    <w:rsid w:val="00D86C9C"/>
    <w:rsid w:val="00D87D8E"/>
    <w:rsid w:val="00D93771"/>
    <w:rsid w:val="00D9394F"/>
    <w:rsid w:val="00D93E30"/>
    <w:rsid w:val="00D961CD"/>
    <w:rsid w:val="00D96C6D"/>
    <w:rsid w:val="00D9732C"/>
    <w:rsid w:val="00D978A3"/>
    <w:rsid w:val="00DA181F"/>
    <w:rsid w:val="00DA3951"/>
    <w:rsid w:val="00DB0314"/>
    <w:rsid w:val="00DB1D4B"/>
    <w:rsid w:val="00DB26E5"/>
    <w:rsid w:val="00DB4766"/>
    <w:rsid w:val="00DB5009"/>
    <w:rsid w:val="00DB5B21"/>
    <w:rsid w:val="00DB5DA5"/>
    <w:rsid w:val="00DB7E6A"/>
    <w:rsid w:val="00DC0128"/>
    <w:rsid w:val="00DC73E3"/>
    <w:rsid w:val="00DC7449"/>
    <w:rsid w:val="00DD19B7"/>
    <w:rsid w:val="00DE3195"/>
    <w:rsid w:val="00DE343A"/>
    <w:rsid w:val="00DE4B1F"/>
    <w:rsid w:val="00DE73C9"/>
    <w:rsid w:val="00DF07DA"/>
    <w:rsid w:val="00DF094E"/>
    <w:rsid w:val="00DF7BF1"/>
    <w:rsid w:val="00E02239"/>
    <w:rsid w:val="00E03788"/>
    <w:rsid w:val="00E03DE5"/>
    <w:rsid w:val="00E04EDF"/>
    <w:rsid w:val="00E10D40"/>
    <w:rsid w:val="00E121F1"/>
    <w:rsid w:val="00E16062"/>
    <w:rsid w:val="00E16D7C"/>
    <w:rsid w:val="00E2116E"/>
    <w:rsid w:val="00E23F54"/>
    <w:rsid w:val="00E24F4B"/>
    <w:rsid w:val="00E251F3"/>
    <w:rsid w:val="00E263A9"/>
    <w:rsid w:val="00E26887"/>
    <w:rsid w:val="00E34BF9"/>
    <w:rsid w:val="00E37C52"/>
    <w:rsid w:val="00E41E48"/>
    <w:rsid w:val="00E42525"/>
    <w:rsid w:val="00E44360"/>
    <w:rsid w:val="00E44780"/>
    <w:rsid w:val="00E4588F"/>
    <w:rsid w:val="00E500E8"/>
    <w:rsid w:val="00E509F4"/>
    <w:rsid w:val="00E51079"/>
    <w:rsid w:val="00E524A1"/>
    <w:rsid w:val="00E540A2"/>
    <w:rsid w:val="00E545E2"/>
    <w:rsid w:val="00E54B0D"/>
    <w:rsid w:val="00E5690E"/>
    <w:rsid w:val="00E575A7"/>
    <w:rsid w:val="00E57BA5"/>
    <w:rsid w:val="00E57D6D"/>
    <w:rsid w:val="00E62781"/>
    <w:rsid w:val="00E62AAC"/>
    <w:rsid w:val="00E71164"/>
    <w:rsid w:val="00E71B38"/>
    <w:rsid w:val="00E72E8E"/>
    <w:rsid w:val="00E73C6B"/>
    <w:rsid w:val="00E75531"/>
    <w:rsid w:val="00E7707C"/>
    <w:rsid w:val="00E77E6D"/>
    <w:rsid w:val="00E825C8"/>
    <w:rsid w:val="00E82E83"/>
    <w:rsid w:val="00E83AA1"/>
    <w:rsid w:val="00E83B37"/>
    <w:rsid w:val="00E83E29"/>
    <w:rsid w:val="00E91FFC"/>
    <w:rsid w:val="00E96993"/>
    <w:rsid w:val="00E97079"/>
    <w:rsid w:val="00EA3D35"/>
    <w:rsid w:val="00EA42B6"/>
    <w:rsid w:val="00EA549A"/>
    <w:rsid w:val="00EA6B5C"/>
    <w:rsid w:val="00EB28A1"/>
    <w:rsid w:val="00EC1210"/>
    <w:rsid w:val="00EC3460"/>
    <w:rsid w:val="00EC4311"/>
    <w:rsid w:val="00EC54B2"/>
    <w:rsid w:val="00EC6FBE"/>
    <w:rsid w:val="00ED05B6"/>
    <w:rsid w:val="00ED088A"/>
    <w:rsid w:val="00ED1394"/>
    <w:rsid w:val="00ED1751"/>
    <w:rsid w:val="00ED1820"/>
    <w:rsid w:val="00ED7B3D"/>
    <w:rsid w:val="00EE3B07"/>
    <w:rsid w:val="00EE4ECD"/>
    <w:rsid w:val="00EF0D7D"/>
    <w:rsid w:val="00EF518C"/>
    <w:rsid w:val="00EF6988"/>
    <w:rsid w:val="00F0406E"/>
    <w:rsid w:val="00F06673"/>
    <w:rsid w:val="00F0700A"/>
    <w:rsid w:val="00F07C65"/>
    <w:rsid w:val="00F07DF8"/>
    <w:rsid w:val="00F14357"/>
    <w:rsid w:val="00F1583E"/>
    <w:rsid w:val="00F15E85"/>
    <w:rsid w:val="00F21353"/>
    <w:rsid w:val="00F26A58"/>
    <w:rsid w:val="00F316DC"/>
    <w:rsid w:val="00F33928"/>
    <w:rsid w:val="00F3396A"/>
    <w:rsid w:val="00F34374"/>
    <w:rsid w:val="00F34A63"/>
    <w:rsid w:val="00F363CE"/>
    <w:rsid w:val="00F4293B"/>
    <w:rsid w:val="00F45481"/>
    <w:rsid w:val="00F517A3"/>
    <w:rsid w:val="00F53F73"/>
    <w:rsid w:val="00F60B77"/>
    <w:rsid w:val="00F60C1D"/>
    <w:rsid w:val="00F64D16"/>
    <w:rsid w:val="00F65499"/>
    <w:rsid w:val="00F66809"/>
    <w:rsid w:val="00F66844"/>
    <w:rsid w:val="00F66F16"/>
    <w:rsid w:val="00F74ECB"/>
    <w:rsid w:val="00F74EF8"/>
    <w:rsid w:val="00F8015D"/>
    <w:rsid w:val="00F81EBF"/>
    <w:rsid w:val="00F82C63"/>
    <w:rsid w:val="00F86833"/>
    <w:rsid w:val="00F90C59"/>
    <w:rsid w:val="00F94F84"/>
    <w:rsid w:val="00FA208A"/>
    <w:rsid w:val="00FA3381"/>
    <w:rsid w:val="00FA391C"/>
    <w:rsid w:val="00FB020E"/>
    <w:rsid w:val="00FB4744"/>
    <w:rsid w:val="00FB4794"/>
    <w:rsid w:val="00FB5C00"/>
    <w:rsid w:val="00FB7061"/>
    <w:rsid w:val="00FC0BEB"/>
    <w:rsid w:val="00FC20FE"/>
    <w:rsid w:val="00FC2B94"/>
    <w:rsid w:val="00FC478F"/>
    <w:rsid w:val="00FC6F22"/>
    <w:rsid w:val="00FC7786"/>
    <w:rsid w:val="00FC7F67"/>
    <w:rsid w:val="00FD6652"/>
    <w:rsid w:val="00FE0ABD"/>
    <w:rsid w:val="00FE0E2C"/>
    <w:rsid w:val="00FE2C21"/>
    <w:rsid w:val="00FE4A81"/>
    <w:rsid w:val="00FE7F5A"/>
    <w:rsid w:val="00FF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8387"/>
  <w15:chartTrackingRefBased/>
  <w15:docId w15:val="{F1129104-A0E2-4501-BA83-AB791EC0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F5"/>
    <w:pPr>
      <w:spacing w:after="200" w:line="276" w:lineRule="auto"/>
    </w:pPr>
    <w:rPr>
      <w:rFonts w:eastAsiaTheme="minorEastAsia"/>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D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06DF5"/>
    <w:pPr>
      <w:spacing w:after="0" w:line="240" w:lineRule="auto"/>
    </w:pPr>
    <w:rPr>
      <w:rFonts w:eastAsiaTheme="minorEastAsia"/>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DF5"/>
    <w:rPr>
      <w:color w:val="0563C1" w:themeColor="hyperlink"/>
      <w:u w:val="single"/>
    </w:rPr>
  </w:style>
  <w:style w:type="character" w:customStyle="1" w:styleId="UnresolvedMention1">
    <w:name w:val="Unresolved Mention1"/>
    <w:basedOn w:val="DefaultParagraphFont"/>
    <w:uiPriority w:val="99"/>
    <w:semiHidden/>
    <w:unhideWhenUsed/>
    <w:rsid w:val="00706DF5"/>
    <w:rPr>
      <w:color w:val="808080"/>
      <w:shd w:val="clear" w:color="auto" w:fill="E6E6E6"/>
    </w:rPr>
  </w:style>
  <w:style w:type="table" w:styleId="GridTable4-Accent1">
    <w:name w:val="Grid Table 4 Accent 1"/>
    <w:basedOn w:val="TableNormal"/>
    <w:uiPriority w:val="49"/>
    <w:rsid w:val="00B851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93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51"/>
    <w:rPr>
      <w:rFonts w:ascii="Segoe UI" w:eastAsiaTheme="minorEastAsia" w:hAnsi="Segoe UI" w:cs="Segoe UI"/>
      <w:sz w:val="18"/>
      <w:szCs w:val="18"/>
      <w:lang w:val="en-US" w:eastAsia="en-AU"/>
    </w:rPr>
  </w:style>
  <w:style w:type="character" w:styleId="CommentReference">
    <w:name w:val="annotation reference"/>
    <w:basedOn w:val="DefaultParagraphFont"/>
    <w:uiPriority w:val="99"/>
    <w:semiHidden/>
    <w:unhideWhenUsed/>
    <w:rsid w:val="003B236C"/>
    <w:rPr>
      <w:sz w:val="16"/>
      <w:szCs w:val="16"/>
    </w:rPr>
  </w:style>
  <w:style w:type="paragraph" w:styleId="CommentText">
    <w:name w:val="annotation text"/>
    <w:basedOn w:val="Normal"/>
    <w:link w:val="CommentTextChar"/>
    <w:uiPriority w:val="99"/>
    <w:semiHidden/>
    <w:unhideWhenUsed/>
    <w:rsid w:val="003B236C"/>
    <w:pPr>
      <w:spacing w:line="240" w:lineRule="auto"/>
    </w:pPr>
    <w:rPr>
      <w:sz w:val="20"/>
      <w:szCs w:val="20"/>
    </w:rPr>
  </w:style>
  <w:style w:type="character" w:customStyle="1" w:styleId="CommentTextChar">
    <w:name w:val="Comment Text Char"/>
    <w:basedOn w:val="DefaultParagraphFont"/>
    <w:link w:val="CommentText"/>
    <w:uiPriority w:val="99"/>
    <w:semiHidden/>
    <w:rsid w:val="003B236C"/>
    <w:rPr>
      <w:rFonts w:eastAsiaTheme="minorEastAsia"/>
      <w:sz w:val="20"/>
      <w:szCs w:val="20"/>
      <w:lang w:val="en-US" w:eastAsia="en-AU"/>
    </w:rPr>
  </w:style>
  <w:style w:type="paragraph" w:styleId="CommentSubject">
    <w:name w:val="annotation subject"/>
    <w:basedOn w:val="CommentText"/>
    <w:next w:val="CommentText"/>
    <w:link w:val="CommentSubjectChar"/>
    <w:uiPriority w:val="99"/>
    <w:semiHidden/>
    <w:unhideWhenUsed/>
    <w:rsid w:val="003B236C"/>
    <w:rPr>
      <w:b/>
      <w:bCs/>
    </w:rPr>
  </w:style>
  <w:style w:type="character" w:customStyle="1" w:styleId="CommentSubjectChar">
    <w:name w:val="Comment Subject Char"/>
    <w:basedOn w:val="CommentTextChar"/>
    <w:link w:val="CommentSubject"/>
    <w:uiPriority w:val="99"/>
    <w:semiHidden/>
    <w:rsid w:val="003B236C"/>
    <w:rPr>
      <w:rFonts w:eastAsiaTheme="minorEastAsia"/>
      <w:b/>
      <w:bCs/>
      <w:sz w:val="20"/>
      <w:szCs w:val="20"/>
      <w:lang w:val="en-US" w:eastAsia="en-AU"/>
    </w:rPr>
  </w:style>
  <w:style w:type="paragraph" w:styleId="Header">
    <w:name w:val="header"/>
    <w:basedOn w:val="Normal"/>
    <w:link w:val="HeaderChar"/>
    <w:uiPriority w:val="99"/>
    <w:unhideWhenUsed/>
    <w:rsid w:val="00B43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3ED"/>
    <w:rPr>
      <w:rFonts w:eastAsiaTheme="minorEastAsia"/>
      <w:lang w:val="en-US" w:eastAsia="en-AU"/>
    </w:rPr>
  </w:style>
  <w:style w:type="paragraph" w:styleId="Footer">
    <w:name w:val="footer"/>
    <w:basedOn w:val="Normal"/>
    <w:link w:val="FooterChar"/>
    <w:uiPriority w:val="99"/>
    <w:unhideWhenUsed/>
    <w:rsid w:val="00B43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3ED"/>
    <w:rPr>
      <w:rFonts w:eastAsiaTheme="minorEastAsia"/>
      <w:lang w:val="en-US" w:eastAsia="en-AU"/>
    </w:rPr>
  </w:style>
  <w:style w:type="character" w:customStyle="1" w:styleId="UnresolvedMention2">
    <w:name w:val="Unresolved Mention2"/>
    <w:basedOn w:val="DefaultParagraphFont"/>
    <w:uiPriority w:val="99"/>
    <w:semiHidden/>
    <w:unhideWhenUsed/>
    <w:rsid w:val="00FB5C00"/>
    <w:rPr>
      <w:color w:val="605E5C"/>
      <w:shd w:val="clear" w:color="auto" w:fill="E1DFDD"/>
    </w:rPr>
  </w:style>
  <w:style w:type="table" w:customStyle="1" w:styleId="Tablaconcuadrcula1">
    <w:name w:val="Tabla con cuadrícula1"/>
    <w:basedOn w:val="TableNormal"/>
    <w:next w:val="TableGrid"/>
    <w:uiPriority w:val="59"/>
    <w:rsid w:val="00C452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2B546F"/>
    <w:pPr>
      <w:autoSpaceDE w:val="0"/>
      <w:autoSpaceDN w:val="0"/>
      <w:adjustRightInd w:val="0"/>
      <w:spacing w:after="0" w:line="240" w:lineRule="auto"/>
      <w:jc w:val="both"/>
    </w:pPr>
    <w:rPr>
      <w:rFonts w:ascii="Arial" w:hAnsi="Arial" w:cs="Arial"/>
    </w:rPr>
  </w:style>
  <w:style w:type="character" w:customStyle="1" w:styleId="BodyText2Char">
    <w:name w:val="Body Text 2 Char"/>
    <w:basedOn w:val="DefaultParagraphFont"/>
    <w:link w:val="BodyText2"/>
    <w:uiPriority w:val="99"/>
    <w:rsid w:val="002B546F"/>
    <w:rPr>
      <w:rFonts w:ascii="Arial" w:eastAsiaTheme="minorEastAsia" w:hAnsi="Arial" w:cs="Arial"/>
      <w:lang w:val="en-US" w:eastAsia="en-AU"/>
    </w:rPr>
  </w:style>
  <w:style w:type="character" w:customStyle="1" w:styleId="pubyear">
    <w:name w:val="pubyear"/>
    <w:basedOn w:val="DefaultParagraphFont"/>
    <w:rsid w:val="003068D6"/>
  </w:style>
  <w:style w:type="character" w:customStyle="1" w:styleId="articletitle">
    <w:name w:val="articletitle"/>
    <w:basedOn w:val="DefaultParagraphFont"/>
    <w:rsid w:val="003068D6"/>
  </w:style>
  <w:style w:type="character" w:customStyle="1" w:styleId="vol">
    <w:name w:val="vol"/>
    <w:basedOn w:val="DefaultParagraphFont"/>
    <w:rsid w:val="003068D6"/>
  </w:style>
  <w:style w:type="paragraph" w:styleId="ListParagraph">
    <w:name w:val="List Paragraph"/>
    <w:basedOn w:val="Normal"/>
    <w:uiPriority w:val="34"/>
    <w:qFormat/>
    <w:rsid w:val="00BC7DC9"/>
    <w:pPr>
      <w:ind w:left="720"/>
      <w:contextualSpacing/>
    </w:pPr>
  </w:style>
  <w:style w:type="character" w:styleId="Emphasis">
    <w:name w:val="Emphasis"/>
    <w:basedOn w:val="DefaultParagraphFont"/>
    <w:uiPriority w:val="20"/>
    <w:qFormat/>
    <w:rsid w:val="00B21DEC"/>
    <w:rPr>
      <w:i/>
      <w:iCs/>
    </w:rPr>
  </w:style>
  <w:style w:type="paragraph" w:styleId="Revision">
    <w:name w:val="Revision"/>
    <w:hidden/>
    <w:uiPriority w:val="99"/>
    <w:semiHidden/>
    <w:rsid w:val="00D9732C"/>
    <w:pPr>
      <w:spacing w:after="0" w:line="240" w:lineRule="auto"/>
    </w:pPr>
    <w:rPr>
      <w:rFonts w:eastAsiaTheme="minorEastAsia"/>
      <w:lang w:val="en-US" w:eastAsia="en-AU"/>
    </w:rPr>
  </w:style>
  <w:style w:type="paragraph" w:styleId="FootnoteText">
    <w:name w:val="footnote text"/>
    <w:basedOn w:val="Normal"/>
    <w:link w:val="FootnoteTextChar"/>
    <w:uiPriority w:val="99"/>
    <w:semiHidden/>
    <w:unhideWhenUsed/>
    <w:rsid w:val="00621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16E"/>
    <w:rPr>
      <w:rFonts w:eastAsiaTheme="minorEastAsia"/>
      <w:sz w:val="20"/>
      <w:szCs w:val="20"/>
      <w:lang w:val="en-US" w:eastAsia="en-AU"/>
    </w:rPr>
  </w:style>
  <w:style w:type="character" w:styleId="FootnoteReference">
    <w:name w:val="footnote reference"/>
    <w:basedOn w:val="DefaultParagraphFont"/>
    <w:uiPriority w:val="99"/>
    <w:semiHidden/>
    <w:unhideWhenUsed/>
    <w:rsid w:val="0062116E"/>
    <w:rPr>
      <w:vertAlign w:val="superscript"/>
    </w:rPr>
  </w:style>
  <w:style w:type="character" w:customStyle="1" w:styleId="UnresolvedMention3">
    <w:name w:val="Unresolved Mention3"/>
    <w:basedOn w:val="DefaultParagraphFont"/>
    <w:uiPriority w:val="99"/>
    <w:semiHidden/>
    <w:unhideWhenUsed/>
    <w:rsid w:val="0056640A"/>
    <w:rPr>
      <w:color w:val="605E5C"/>
      <w:shd w:val="clear" w:color="auto" w:fill="E1DFDD"/>
    </w:rPr>
  </w:style>
  <w:style w:type="character" w:customStyle="1" w:styleId="citationref">
    <w:name w:val="citationref"/>
    <w:basedOn w:val="DefaultParagraphFont"/>
    <w:rsid w:val="007A49ED"/>
  </w:style>
  <w:style w:type="character" w:customStyle="1" w:styleId="apple-converted-space">
    <w:name w:val="apple-converted-space"/>
    <w:basedOn w:val="DefaultParagraphFont"/>
    <w:rsid w:val="00974981"/>
  </w:style>
  <w:style w:type="character" w:customStyle="1" w:styleId="UnresolvedMention4">
    <w:name w:val="Unresolved Mention4"/>
    <w:basedOn w:val="DefaultParagraphFont"/>
    <w:uiPriority w:val="99"/>
    <w:semiHidden/>
    <w:unhideWhenUsed/>
    <w:rsid w:val="002728CE"/>
    <w:rPr>
      <w:color w:val="605E5C"/>
      <w:shd w:val="clear" w:color="auto" w:fill="E1DFDD"/>
    </w:rPr>
  </w:style>
  <w:style w:type="character" w:styleId="FollowedHyperlink">
    <w:name w:val="FollowedHyperlink"/>
    <w:basedOn w:val="DefaultParagraphFont"/>
    <w:uiPriority w:val="99"/>
    <w:semiHidden/>
    <w:unhideWhenUsed/>
    <w:rsid w:val="002728CE"/>
    <w:rPr>
      <w:color w:val="954F72" w:themeColor="followedHyperlink"/>
      <w:u w:val="single"/>
    </w:rPr>
  </w:style>
  <w:style w:type="paragraph" w:styleId="BodyText">
    <w:name w:val="Body Text"/>
    <w:basedOn w:val="Normal"/>
    <w:link w:val="BodyTextChar"/>
    <w:uiPriority w:val="99"/>
    <w:semiHidden/>
    <w:unhideWhenUsed/>
    <w:rsid w:val="00FB020E"/>
    <w:pPr>
      <w:spacing w:after="120"/>
    </w:pPr>
  </w:style>
  <w:style w:type="character" w:customStyle="1" w:styleId="BodyTextChar">
    <w:name w:val="Body Text Char"/>
    <w:basedOn w:val="DefaultParagraphFont"/>
    <w:link w:val="BodyText"/>
    <w:uiPriority w:val="99"/>
    <w:semiHidden/>
    <w:rsid w:val="00FB020E"/>
    <w:rPr>
      <w:rFonts w:eastAsiaTheme="minorEastAsia"/>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0615">
      <w:bodyDiv w:val="1"/>
      <w:marLeft w:val="0"/>
      <w:marRight w:val="0"/>
      <w:marTop w:val="0"/>
      <w:marBottom w:val="0"/>
      <w:divBdr>
        <w:top w:val="none" w:sz="0" w:space="0" w:color="auto"/>
        <w:left w:val="none" w:sz="0" w:space="0" w:color="auto"/>
        <w:bottom w:val="none" w:sz="0" w:space="0" w:color="auto"/>
        <w:right w:val="none" w:sz="0" w:space="0" w:color="auto"/>
      </w:divBdr>
      <w:divsChild>
        <w:div w:id="133527017">
          <w:marLeft w:val="0"/>
          <w:marRight w:val="0"/>
          <w:marTop w:val="0"/>
          <w:marBottom w:val="0"/>
          <w:divBdr>
            <w:top w:val="none" w:sz="0" w:space="0" w:color="auto"/>
            <w:left w:val="none" w:sz="0" w:space="0" w:color="auto"/>
            <w:bottom w:val="none" w:sz="0" w:space="0" w:color="auto"/>
            <w:right w:val="none" w:sz="0" w:space="0" w:color="auto"/>
          </w:divBdr>
          <w:divsChild>
            <w:div w:id="226110204">
              <w:marLeft w:val="0"/>
              <w:marRight w:val="0"/>
              <w:marTop w:val="0"/>
              <w:marBottom w:val="0"/>
              <w:divBdr>
                <w:top w:val="none" w:sz="0" w:space="0" w:color="auto"/>
                <w:left w:val="none" w:sz="0" w:space="0" w:color="auto"/>
                <w:bottom w:val="none" w:sz="0" w:space="0" w:color="auto"/>
                <w:right w:val="none" w:sz="0" w:space="0" w:color="auto"/>
              </w:divBdr>
              <w:divsChild>
                <w:div w:id="8961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5820">
      <w:bodyDiv w:val="1"/>
      <w:marLeft w:val="0"/>
      <w:marRight w:val="0"/>
      <w:marTop w:val="0"/>
      <w:marBottom w:val="0"/>
      <w:divBdr>
        <w:top w:val="none" w:sz="0" w:space="0" w:color="auto"/>
        <w:left w:val="none" w:sz="0" w:space="0" w:color="auto"/>
        <w:bottom w:val="none" w:sz="0" w:space="0" w:color="auto"/>
        <w:right w:val="none" w:sz="0" w:space="0" w:color="auto"/>
      </w:divBdr>
      <w:divsChild>
        <w:div w:id="1609971262">
          <w:marLeft w:val="0"/>
          <w:marRight w:val="0"/>
          <w:marTop w:val="0"/>
          <w:marBottom w:val="0"/>
          <w:divBdr>
            <w:top w:val="none" w:sz="0" w:space="0" w:color="auto"/>
            <w:left w:val="none" w:sz="0" w:space="0" w:color="auto"/>
            <w:bottom w:val="none" w:sz="0" w:space="0" w:color="auto"/>
            <w:right w:val="none" w:sz="0" w:space="0" w:color="auto"/>
          </w:divBdr>
          <w:divsChild>
            <w:div w:id="1193229205">
              <w:marLeft w:val="0"/>
              <w:marRight w:val="0"/>
              <w:marTop w:val="0"/>
              <w:marBottom w:val="0"/>
              <w:divBdr>
                <w:top w:val="none" w:sz="0" w:space="0" w:color="auto"/>
                <w:left w:val="none" w:sz="0" w:space="0" w:color="auto"/>
                <w:bottom w:val="none" w:sz="0" w:space="0" w:color="auto"/>
                <w:right w:val="none" w:sz="0" w:space="0" w:color="auto"/>
              </w:divBdr>
              <w:divsChild>
                <w:div w:id="7876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6607">
      <w:bodyDiv w:val="1"/>
      <w:marLeft w:val="0"/>
      <w:marRight w:val="0"/>
      <w:marTop w:val="0"/>
      <w:marBottom w:val="0"/>
      <w:divBdr>
        <w:top w:val="none" w:sz="0" w:space="0" w:color="auto"/>
        <w:left w:val="none" w:sz="0" w:space="0" w:color="auto"/>
        <w:bottom w:val="none" w:sz="0" w:space="0" w:color="auto"/>
        <w:right w:val="none" w:sz="0" w:space="0" w:color="auto"/>
      </w:divBdr>
      <w:divsChild>
        <w:div w:id="1236162383">
          <w:marLeft w:val="0"/>
          <w:marRight w:val="0"/>
          <w:marTop w:val="0"/>
          <w:marBottom w:val="0"/>
          <w:divBdr>
            <w:top w:val="none" w:sz="0" w:space="0" w:color="auto"/>
            <w:left w:val="none" w:sz="0" w:space="0" w:color="auto"/>
            <w:bottom w:val="none" w:sz="0" w:space="0" w:color="auto"/>
            <w:right w:val="none" w:sz="0" w:space="0" w:color="auto"/>
          </w:divBdr>
          <w:divsChild>
            <w:div w:id="137377551">
              <w:marLeft w:val="0"/>
              <w:marRight w:val="0"/>
              <w:marTop w:val="0"/>
              <w:marBottom w:val="0"/>
              <w:divBdr>
                <w:top w:val="none" w:sz="0" w:space="0" w:color="auto"/>
                <w:left w:val="none" w:sz="0" w:space="0" w:color="auto"/>
                <w:bottom w:val="none" w:sz="0" w:space="0" w:color="auto"/>
                <w:right w:val="none" w:sz="0" w:space="0" w:color="auto"/>
              </w:divBdr>
              <w:divsChild>
                <w:div w:id="386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1503">
      <w:bodyDiv w:val="1"/>
      <w:marLeft w:val="0"/>
      <w:marRight w:val="0"/>
      <w:marTop w:val="0"/>
      <w:marBottom w:val="0"/>
      <w:divBdr>
        <w:top w:val="none" w:sz="0" w:space="0" w:color="auto"/>
        <w:left w:val="none" w:sz="0" w:space="0" w:color="auto"/>
        <w:bottom w:val="none" w:sz="0" w:space="0" w:color="auto"/>
        <w:right w:val="none" w:sz="0" w:space="0" w:color="auto"/>
      </w:divBdr>
    </w:div>
    <w:div w:id="453409965">
      <w:bodyDiv w:val="1"/>
      <w:marLeft w:val="0"/>
      <w:marRight w:val="0"/>
      <w:marTop w:val="0"/>
      <w:marBottom w:val="0"/>
      <w:divBdr>
        <w:top w:val="none" w:sz="0" w:space="0" w:color="auto"/>
        <w:left w:val="none" w:sz="0" w:space="0" w:color="auto"/>
        <w:bottom w:val="none" w:sz="0" w:space="0" w:color="auto"/>
        <w:right w:val="none" w:sz="0" w:space="0" w:color="auto"/>
      </w:divBdr>
    </w:div>
    <w:div w:id="547497404">
      <w:bodyDiv w:val="1"/>
      <w:marLeft w:val="0"/>
      <w:marRight w:val="0"/>
      <w:marTop w:val="0"/>
      <w:marBottom w:val="0"/>
      <w:divBdr>
        <w:top w:val="none" w:sz="0" w:space="0" w:color="auto"/>
        <w:left w:val="none" w:sz="0" w:space="0" w:color="auto"/>
        <w:bottom w:val="none" w:sz="0" w:space="0" w:color="auto"/>
        <w:right w:val="none" w:sz="0" w:space="0" w:color="auto"/>
      </w:divBdr>
      <w:divsChild>
        <w:div w:id="1582174500">
          <w:marLeft w:val="0"/>
          <w:marRight w:val="0"/>
          <w:marTop w:val="0"/>
          <w:marBottom w:val="0"/>
          <w:divBdr>
            <w:top w:val="none" w:sz="0" w:space="0" w:color="auto"/>
            <w:left w:val="none" w:sz="0" w:space="0" w:color="auto"/>
            <w:bottom w:val="none" w:sz="0" w:space="0" w:color="auto"/>
            <w:right w:val="none" w:sz="0" w:space="0" w:color="auto"/>
          </w:divBdr>
          <w:divsChild>
            <w:div w:id="1809125740">
              <w:marLeft w:val="0"/>
              <w:marRight w:val="0"/>
              <w:marTop w:val="0"/>
              <w:marBottom w:val="0"/>
              <w:divBdr>
                <w:top w:val="none" w:sz="0" w:space="0" w:color="auto"/>
                <w:left w:val="none" w:sz="0" w:space="0" w:color="auto"/>
                <w:bottom w:val="none" w:sz="0" w:space="0" w:color="auto"/>
                <w:right w:val="none" w:sz="0" w:space="0" w:color="auto"/>
              </w:divBdr>
              <w:divsChild>
                <w:div w:id="13275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9028">
      <w:bodyDiv w:val="1"/>
      <w:marLeft w:val="0"/>
      <w:marRight w:val="0"/>
      <w:marTop w:val="0"/>
      <w:marBottom w:val="0"/>
      <w:divBdr>
        <w:top w:val="none" w:sz="0" w:space="0" w:color="auto"/>
        <w:left w:val="none" w:sz="0" w:space="0" w:color="auto"/>
        <w:bottom w:val="none" w:sz="0" w:space="0" w:color="auto"/>
        <w:right w:val="none" w:sz="0" w:space="0" w:color="auto"/>
      </w:divBdr>
      <w:divsChild>
        <w:div w:id="927662972">
          <w:marLeft w:val="0"/>
          <w:marRight w:val="0"/>
          <w:marTop w:val="0"/>
          <w:marBottom w:val="0"/>
          <w:divBdr>
            <w:top w:val="none" w:sz="0" w:space="0" w:color="auto"/>
            <w:left w:val="none" w:sz="0" w:space="0" w:color="auto"/>
            <w:bottom w:val="none" w:sz="0" w:space="0" w:color="auto"/>
            <w:right w:val="none" w:sz="0" w:space="0" w:color="auto"/>
          </w:divBdr>
          <w:divsChild>
            <w:div w:id="457573067">
              <w:marLeft w:val="0"/>
              <w:marRight w:val="0"/>
              <w:marTop w:val="0"/>
              <w:marBottom w:val="0"/>
              <w:divBdr>
                <w:top w:val="none" w:sz="0" w:space="0" w:color="auto"/>
                <w:left w:val="none" w:sz="0" w:space="0" w:color="auto"/>
                <w:bottom w:val="none" w:sz="0" w:space="0" w:color="auto"/>
                <w:right w:val="none" w:sz="0" w:space="0" w:color="auto"/>
              </w:divBdr>
              <w:divsChild>
                <w:div w:id="573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0450">
      <w:bodyDiv w:val="1"/>
      <w:marLeft w:val="0"/>
      <w:marRight w:val="0"/>
      <w:marTop w:val="0"/>
      <w:marBottom w:val="0"/>
      <w:divBdr>
        <w:top w:val="none" w:sz="0" w:space="0" w:color="auto"/>
        <w:left w:val="none" w:sz="0" w:space="0" w:color="auto"/>
        <w:bottom w:val="none" w:sz="0" w:space="0" w:color="auto"/>
        <w:right w:val="none" w:sz="0" w:space="0" w:color="auto"/>
      </w:divBdr>
    </w:div>
    <w:div w:id="871306102">
      <w:bodyDiv w:val="1"/>
      <w:marLeft w:val="0"/>
      <w:marRight w:val="0"/>
      <w:marTop w:val="0"/>
      <w:marBottom w:val="0"/>
      <w:divBdr>
        <w:top w:val="none" w:sz="0" w:space="0" w:color="auto"/>
        <w:left w:val="none" w:sz="0" w:space="0" w:color="auto"/>
        <w:bottom w:val="none" w:sz="0" w:space="0" w:color="auto"/>
        <w:right w:val="none" w:sz="0" w:space="0" w:color="auto"/>
      </w:divBdr>
    </w:div>
    <w:div w:id="987711133">
      <w:bodyDiv w:val="1"/>
      <w:marLeft w:val="0"/>
      <w:marRight w:val="0"/>
      <w:marTop w:val="0"/>
      <w:marBottom w:val="0"/>
      <w:divBdr>
        <w:top w:val="none" w:sz="0" w:space="0" w:color="auto"/>
        <w:left w:val="none" w:sz="0" w:space="0" w:color="auto"/>
        <w:bottom w:val="none" w:sz="0" w:space="0" w:color="auto"/>
        <w:right w:val="none" w:sz="0" w:space="0" w:color="auto"/>
      </w:divBdr>
    </w:div>
    <w:div w:id="1037894046">
      <w:bodyDiv w:val="1"/>
      <w:marLeft w:val="0"/>
      <w:marRight w:val="0"/>
      <w:marTop w:val="0"/>
      <w:marBottom w:val="0"/>
      <w:divBdr>
        <w:top w:val="none" w:sz="0" w:space="0" w:color="auto"/>
        <w:left w:val="none" w:sz="0" w:space="0" w:color="auto"/>
        <w:bottom w:val="none" w:sz="0" w:space="0" w:color="auto"/>
        <w:right w:val="none" w:sz="0" w:space="0" w:color="auto"/>
      </w:divBdr>
      <w:divsChild>
        <w:div w:id="308218135">
          <w:marLeft w:val="0"/>
          <w:marRight w:val="0"/>
          <w:marTop w:val="0"/>
          <w:marBottom w:val="0"/>
          <w:divBdr>
            <w:top w:val="none" w:sz="0" w:space="0" w:color="auto"/>
            <w:left w:val="none" w:sz="0" w:space="0" w:color="auto"/>
            <w:bottom w:val="none" w:sz="0" w:space="0" w:color="auto"/>
            <w:right w:val="none" w:sz="0" w:space="0" w:color="auto"/>
          </w:divBdr>
        </w:div>
      </w:divsChild>
    </w:div>
    <w:div w:id="1070543712">
      <w:bodyDiv w:val="1"/>
      <w:marLeft w:val="0"/>
      <w:marRight w:val="0"/>
      <w:marTop w:val="0"/>
      <w:marBottom w:val="0"/>
      <w:divBdr>
        <w:top w:val="none" w:sz="0" w:space="0" w:color="auto"/>
        <w:left w:val="none" w:sz="0" w:space="0" w:color="auto"/>
        <w:bottom w:val="none" w:sz="0" w:space="0" w:color="auto"/>
        <w:right w:val="none" w:sz="0" w:space="0" w:color="auto"/>
      </w:divBdr>
    </w:div>
    <w:div w:id="1220871301">
      <w:bodyDiv w:val="1"/>
      <w:marLeft w:val="0"/>
      <w:marRight w:val="0"/>
      <w:marTop w:val="0"/>
      <w:marBottom w:val="0"/>
      <w:divBdr>
        <w:top w:val="none" w:sz="0" w:space="0" w:color="auto"/>
        <w:left w:val="none" w:sz="0" w:space="0" w:color="auto"/>
        <w:bottom w:val="none" w:sz="0" w:space="0" w:color="auto"/>
        <w:right w:val="none" w:sz="0" w:space="0" w:color="auto"/>
      </w:divBdr>
      <w:divsChild>
        <w:div w:id="1718386235">
          <w:marLeft w:val="0"/>
          <w:marRight w:val="0"/>
          <w:marTop w:val="0"/>
          <w:marBottom w:val="0"/>
          <w:divBdr>
            <w:top w:val="none" w:sz="0" w:space="0" w:color="auto"/>
            <w:left w:val="none" w:sz="0" w:space="0" w:color="auto"/>
            <w:bottom w:val="none" w:sz="0" w:space="0" w:color="auto"/>
            <w:right w:val="none" w:sz="0" w:space="0" w:color="auto"/>
          </w:divBdr>
          <w:divsChild>
            <w:div w:id="1572085171">
              <w:marLeft w:val="0"/>
              <w:marRight w:val="0"/>
              <w:marTop w:val="0"/>
              <w:marBottom w:val="0"/>
              <w:divBdr>
                <w:top w:val="none" w:sz="0" w:space="0" w:color="auto"/>
                <w:left w:val="none" w:sz="0" w:space="0" w:color="auto"/>
                <w:bottom w:val="none" w:sz="0" w:space="0" w:color="auto"/>
                <w:right w:val="none" w:sz="0" w:space="0" w:color="auto"/>
              </w:divBdr>
              <w:divsChild>
                <w:div w:id="873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0305">
      <w:bodyDiv w:val="1"/>
      <w:marLeft w:val="0"/>
      <w:marRight w:val="0"/>
      <w:marTop w:val="0"/>
      <w:marBottom w:val="0"/>
      <w:divBdr>
        <w:top w:val="none" w:sz="0" w:space="0" w:color="auto"/>
        <w:left w:val="none" w:sz="0" w:space="0" w:color="auto"/>
        <w:bottom w:val="none" w:sz="0" w:space="0" w:color="auto"/>
        <w:right w:val="none" w:sz="0" w:space="0" w:color="auto"/>
      </w:divBdr>
    </w:div>
    <w:div w:id="1348099088">
      <w:bodyDiv w:val="1"/>
      <w:marLeft w:val="0"/>
      <w:marRight w:val="0"/>
      <w:marTop w:val="0"/>
      <w:marBottom w:val="0"/>
      <w:divBdr>
        <w:top w:val="none" w:sz="0" w:space="0" w:color="auto"/>
        <w:left w:val="none" w:sz="0" w:space="0" w:color="auto"/>
        <w:bottom w:val="none" w:sz="0" w:space="0" w:color="auto"/>
        <w:right w:val="none" w:sz="0" w:space="0" w:color="auto"/>
      </w:divBdr>
      <w:divsChild>
        <w:div w:id="140343737">
          <w:marLeft w:val="0"/>
          <w:marRight w:val="0"/>
          <w:marTop w:val="0"/>
          <w:marBottom w:val="0"/>
          <w:divBdr>
            <w:top w:val="none" w:sz="0" w:space="0" w:color="auto"/>
            <w:left w:val="none" w:sz="0" w:space="0" w:color="auto"/>
            <w:bottom w:val="none" w:sz="0" w:space="0" w:color="auto"/>
            <w:right w:val="none" w:sz="0" w:space="0" w:color="auto"/>
          </w:divBdr>
        </w:div>
      </w:divsChild>
    </w:div>
    <w:div w:id="1410882438">
      <w:bodyDiv w:val="1"/>
      <w:marLeft w:val="0"/>
      <w:marRight w:val="0"/>
      <w:marTop w:val="0"/>
      <w:marBottom w:val="0"/>
      <w:divBdr>
        <w:top w:val="none" w:sz="0" w:space="0" w:color="auto"/>
        <w:left w:val="none" w:sz="0" w:space="0" w:color="auto"/>
        <w:bottom w:val="none" w:sz="0" w:space="0" w:color="auto"/>
        <w:right w:val="none" w:sz="0" w:space="0" w:color="auto"/>
      </w:divBdr>
    </w:div>
    <w:div w:id="1638561364">
      <w:bodyDiv w:val="1"/>
      <w:marLeft w:val="0"/>
      <w:marRight w:val="0"/>
      <w:marTop w:val="0"/>
      <w:marBottom w:val="0"/>
      <w:divBdr>
        <w:top w:val="none" w:sz="0" w:space="0" w:color="auto"/>
        <w:left w:val="none" w:sz="0" w:space="0" w:color="auto"/>
        <w:bottom w:val="none" w:sz="0" w:space="0" w:color="auto"/>
        <w:right w:val="none" w:sz="0" w:space="0" w:color="auto"/>
      </w:divBdr>
    </w:div>
    <w:div w:id="2029485426">
      <w:bodyDiv w:val="1"/>
      <w:marLeft w:val="0"/>
      <w:marRight w:val="0"/>
      <w:marTop w:val="0"/>
      <w:marBottom w:val="0"/>
      <w:divBdr>
        <w:top w:val="none" w:sz="0" w:space="0" w:color="auto"/>
        <w:left w:val="none" w:sz="0" w:space="0" w:color="auto"/>
        <w:bottom w:val="none" w:sz="0" w:space="0" w:color="auto"/>
        <w:right w:val="none" w:sz="0" w:space="0" w:color="auto"/>
      </w:divBdr>
    </w:div>
    <w:div w:id="2125464581">
      <w:bodyDiv w:val="1"/>
      <w:marLeft w:val="0"/>
      <w:marRight w:val="0"/>
      <w:marTop w:val="0"/>
      <w:marBottom w:val="0"/>
      <w:divBdr>
        <w:top w:val="none" w:sz="0" w:space="0" w:color="auto"/>
        <w:left w:val="none" w:sz="0" w:space="0" w:color="auto"/>
        <w:bottom w:val="none" w:sz="0" w:space="0" w:color="auto"/>
        <w:right w:val="none" w:sz="0" w:space="0" w:color="auto"/>
      </w:divBdr>
      <w:divsChild>
        <w:div w:id="1399015068">
          <w:marLeft w:val="0"/>
          <w:marRight w:val="0"/>
          <w:marTop w:val="0"/>
          <w:marBottom w:val="0"/>
          <w:divBdr>
            <w:top w:val="none" w:sz="0" w:space="0" w:color="auto"/>
            <w:left w:val="none" w:sz="0" w:space="0" w:color="auto"/>
            <w:bottom w:val="none" w:sz="0" w:space="0" w:color="auto"/>
            <w:right w:val="none" w:sz="0" w:space="0" w:color="auto"/>
          </w:divBdr>
        </w:div>
      </w:divsChild>
    </w:div>
    <w:div w:id="21473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ada@lancast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ecd.org/site/innovationstrategy/defininginnovatio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1FEF-AB72-4C8F-BF38-54F1C6BC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16931</Words>
  <Characters>96507</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Watson</dc:creator>
  <cp:keywords/>
  <dc:description/>
  <cp:lastModifiedBy>Anna Watson</cp:lastModifiedBy>
  <cp:revision>2</cp:revision>
  <cp:lastPrinted>2020-02-17T11:41:00Z</cp:lastPrinted>
  <dcterms:created xsi:type="dcterms:W3CDTF">2020-03-12T12:52:00Z</dcterms:created>
  <dcterms:modified xsi:type="dcterms:W3CDTF">2020-03-12T12:52:00Z</dcterms:modified>
</cp:coreProperties>
</file>